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3D25F" w14:textId="26302F81" w:rsidR="00616087" w:rsidRPr="00F97F89" w:rsidRDefault="006369FF" w:rsidP="006369FF">
      <w:pPr>
        <w:tabs>
          <w:tab w:val="left" w:pos="3005"/>
        </w:tabs>
        <w:spacing w:line="276" w:lineRule="auto"/>
        <w:jc w:val="both"/>
        <w:rPr>
          <w:rFonts w:ascii="Arial" w:hAnsi="Arial" w:cs="Arial"/>
          <w:b/>
          <w:bCs/>
          <w:sz w:val="24"/>
          <w:szCs w:val="24"/>
        </w:rPr>
      </w:pPr>
      <w:r>
        <w:rPr>
          <w:rFonts w:ascii="Arial" w:hAnsi="Arial" w:cs="Arial"/>
          <w:b/>
          <w:bCs/>
          <w:noProof/>
          <w:sz w:val="24"/>
          <w:szCs w:val="24"/>
        </w:rPr>
        <w:drawing>
          <wp:inline distT="0" distB="0" distL="0" distR="0" wp14:anchorId="196351AA" wp14:editId="1C4E3CE1">
            <wp:extent cx="2672033" cy="101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72033" cy="1016000"/>
                    </a:xfrm>
                    <a:prstGeom prst="rect">
                      <a:avLst/>
                    </a:prstGeom>
                  </pic:spPr>
                </pic:pic>
              </a:graphicData>
            </a:graphic>
          </wp:inline>
        </w:drawing>
      </w:r>
      <w:r w:rsidR="00616087" w:rsidRPr="00F97F89">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noProof/>
          <w:sz w:val="24"/>
          <w:szCs w:val="24"/>
        </w:rPr>
        <w:drawing>
          <wp:inline distT="0" distB="0" distL="0" distR="0" wp14:anchorId="6F0553C4" wp14:editId="19C711D9">
            <wp:extent cx="2045355" cy="1009650"/>
            <wp:effectExtent l="0" t="0" r="0" b="0"/>
            <wp:docPr id="1" name="Picture 1"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062122" cy="1017927"/>
                    </a:xfrm>
                    <a:prstGeom prst="rect">
                      <a:avLst/>
                    </a:prstGeom>
                  </pic:spPr>
                </pic:pic>
              </a:graphicData>
            </a:graphic>
          </wp:inline>
        </w:drawing>
      </w:r>
      <w:r w:rsidR="00616087" w:rsidRPr="00F97F89">
        <w:rPr>
          <w:rFonts w:ascii="Arial" w:hAnsi="Arial" w:cs="Arial"/>
          <w:b/>
          <w:bCs/>
          <w:sz w:val="24"/>
          <w:szCs w:val="24"/>
        </w:rPr>
        <w:tab/>
      </w:r>
      <w:r w:rsidR="00616087" w:rsidRPr="00F97F89">
        <w:rPr>
          <w:rFonts w:ascii="Arial" w:hAnsi="Arial" w:cs="Arial"/>
          <w:b/>
          <w:bCs/>
          <w:sz w:val="24"/>
          <w:szCs w:val="24"/>
        </w:rPr>
        <w:tab/>
        <w:t xml:space="preserve">          </w:t>
      </w:r>
    </w:p>
    <w:p w14:paraId="694A509D" w14:textId="06B72CD9" w:rsidR="00D4782C" w:rsidRPr="00F97F89" w:rsidRDefault="00F35989" w:rsidP="00F97F89">
      <w:pPr>
        <w:tabs>
          <w:tab w:val="left" w:pos="3005"/>
        </w:tabs>
        <w:spacing w:line="276" w:lineRule="auto"/>
        <w:jc w:val="both"/>
        <w:rPr>
          <w:rFonts w:ascii="Arial" w:hAnsi="Arial" w:cs="Arial"/>
          <w:b/>
          <w:bCs/>
          <w:sz w:val="24"/>
          <w:szCs w:val="24"/>
        </w:rPr>
      </w:pPr>
      <w:r w:rsidRPr="00F97F89">
        <w:rPr>
          <w:rFonts w:ascii="Arial" w:hAnsi="Arial" w:cs="Arial"/>
          <w:b/>
          <w:bCs/>
          <w:sz w:val="24"/>
          <w:szCs w:val="24"/>
        </w:rPr>
        <w:t xml:space="preserve">         </w:t>
      </w:r>
      <w:r w:rsidR="006369FF">
        <w:rPr>
          <w:rFonts w:ascii="Arial" w:hAnsi="Arial" w:cs="Arial"/>
          <w:b/>
          <w:bCs/>
          <w:sz w:val="24"/>
          <w:szCs w:val="24"/>
        </w:rPr>
        <w:t xml:space="preserve"> </w:t>
      </w:r>
      <w:r w:rsidRPr="00F97F89">
        <w:rPr>
          <w:rFonts w:ascii="Arial" w:hAnsi="Arial" w:cs="Arial"/>
          <w:b/>
          <w:bCs/>
          <w:sz w:val="24"/>
          <w:szCs w:val="24"/>
        </w:rPr>
        <w:t xml:space="preserve">                          </w:t>
      </w:r>
    </w:p>
    <w:p w14:paraId="63038986" w14:textId="72C71EB6" w:rsidR="008A6DA1" w:rsidRPr="00F97F89" w:rsidRDefault="00A022BA" w:rsidP="00F97F89">
      <w:pPr>
        <w:tabs>
          <w:tab w:val="left" w:pos="3005"/>
        </w:tabs>
        <w:spacing w:line="276" w:lineRule="auto"/>
        <w:jc w:val="both"/>
        <w:rPr>
          <w:rFonts w:ascii="Arial" w:hAnsi="Arial" w:cs="Arial"/>
          <w:sz w:val="24"/>
          <w:szCs w:val="24"/>
        </w:rPr>
      </w:pPr>
      <w:r w:rsidRPr="00F97F89">
        <w:rPr>
          <w:rFonts w:ascii="Arial" w:hAnsi="Arial" w:cs="Arial"/>
          <w:sz w:val="24"/>
          <w:szCs w:val="24"/>
        </w:rPr>
        <w:tab/>
      </w:r>
      <w:r w:rsidRPr="00F97F89">
        <w:rPr>
          <w:rFonts w:ascii="Arial" w:hAnsi="Arial" w:cs="Arial"/>
          <w:sz w:val="24"/>
          <w:szCs w:val="24"/>
        </w:rPr>
        <w:tab/>
        <w:t xml:space="preserve">         </w:t>
      </w:r>
    </w:p>
    <w:p w14:paraId="19BFC880" w14:textId="77777777" w:rsidR="00155A5B" w:rsidRPr="00F97F89" w:rsidRDefault="00155A5B" w:rsidP="00F97F89">
      <w:pPr>
        <w:spacing w:line="276" w:lineRule="auto"/>
        <w:ind w:left="1440" w:firstLine="720"/>
        <w:jc w:val="center"/>
        <w:rPr>
          <w:rFonts w:ascii="Arial" w:hAnsi="Arial" w:cs="Arial"/>
          <w:sz w:val="24"/>
          <w:szCs w:val="24"/>
        </w:rPr>
      </w:pPr>
    </w:p>
    <w:p w14:paraId="4221AFD5" w14:textId="7F60B898" w:rsidR="00421460" w:rsidRPr="00F97F89" w:rsidRDefault="00421460" w:rsidP="00F97F89">
      <w:pPr>
        <w:spacing w:line="276" w:lineRule="auto"/>
        <w:jc w:val="center"/>
        <w:rPr>
          <w:rFonts w:ascii="Arial" w:eastAsia="Times New Roman" w:hAnsi="Arial" w:cs="Arial"/>
          <w:b/>
          <w:bCs/>
          <w:sz w:val="24"/>
          <w:szCs w:val="24"/>
        </w:rPr>
      </w:pPr>
      <w:bookmarkStart w:id="0" w:name="_Hlk61946478"/>
      <w:r w:rsidRPr="00F97F89">
        <w:rPr>
          <w:rFonts w:ascii="Arial" w:hAnsi="Arial" w:cs="Arial"/>
          <w:b/>
          <w:sz w:val="24"/>
          <w:szCs w:val="24"/>
        </w:rPr>
        <w:t>Job Description</w:t>
      </w:r>
      <w:r w:rsidR="00027626" w:rsidRPr="00F97F89">
        <w:rPr>
          <w:rFonts w:ascii="Arial" w:hAnsi="Arial" w:cs="Arial"/>
          <w:b/>
          <w:sz w:val="24"/>
          <w:szCs w:val="24"/>
        </w:rPr>
        <w:t xml:space="preserve"> &amp; Person Specification</w:t>
      </w:r>
    </w:p>
    <w:p w14:paraId="602D44AA" w14:textId="77777777" w:rsidR="00B1132A" w:rsidRPr="00F97F89" w:rsidRDefault="00B1132A" w:rsidP="00F97F89">
      <w:pPr>
        <w:spacing w:line="276" w:lineRule="auto"/>
        <w:jc w:val="center"/>
        <w:rPr>
          <w:rFonts w:ascii="Arial" w:hAnsi="Arial" w:cs="Arial"/>
          <w:b/>
          <w:sz w:val="24"/>
          <w:szCs w:val="24"/>
        </w:rPr>
      </w:pPr>
    </w:p>
    <w:bookmarkEnd w:id="0"/>
    <w:p w14:paraId="11C808BE" w14:textId="24160A34" w:rsidR="00D06B52" w:rsidRPr="00F97F89" w:rsidRDefault="00D06B52" w:rsidP="00F97F89">
      <w:pPr>
        <w:spacing w:line="276" w:lineRule="auto"/>
        <w:jc w:val="both"/>
        <w:rPr>
          <w:rFonts w:ascii="Arial" w:hAnsi="Arial" w:cs="Arial"/>
          <w:b/>
          <w:sz w:val="24"/>
          <w:szCs w:val="24"/>
        </w:rPr>
      </w:pPr>
      <w:r w:rsidRPr="00F97F89">
        <w:rPr>
          <w:rFonts w:ascii="Arial" w:hAnsi="Arial" w:cs="Arial"/>
          <w:b/>
          <w:sz w:val="24"/>
          <w:szCs w:val="24"/>
        </w:rPr>
        <w:t xml:space="preserve">Job Title: </w:t>
      </w:r>
      <w:r w:rsidRPr="00F97F89">
        <w:rPr>
          <w:rFonts w:ascii="Arial" w:hAnsi="Arial" w:cs="Arial"/>
          <w:b/>
          <w:sz w:val="24"/>
          <w:szCs w:val="24"/>
        </w:rPr>
        <w:tab/>
      </w:r>
      <w:r w:rsidRPr="00F97F89">
        <w:rPr>
          <w:rFonts w:ascii="Arial" w:hAnsi="Arial" w:cs="Arial"/>
          <w:b/>
          <w:sz w:val="24"/>
          <w:szCs w:val="24"/>
        </w:rPr>
        <w:tab/>
      </w:r>
      <w:r w:rsidR="00421460" w:rsidRPr="00F97F89">
        <w:rPr>
          <w:rFonts w:ascii="Arial" w:hAnsi="Arial" w:cs="Arial"/>
          <w:b/>
          <w:sz w:val="24"/>
          <w:szCs w:val="24"/>
        </w:rPr>
        <w:tab/>
      </w:r>
      <w:r w:rsidRPr="00F97F89">
        <w:rPr>
          <w:rFonts w:ascii="Arial" w:hAnsi="Arial" w:cs="Arial"/>
          <w:b/>
          <w:sz w:val="24"/>
          <w:szCs w:val="24"/>
        </w:rPr>
        <w:t>Integrated Care Board (ICB) Partner Member</w:t>
      </w:r>
    </w:p>
    <w:p w14:paraId="42041DDE" w14:textId="00EF0117" w:rsidR="00D06B52" w:rsidRPr="00F97F89" w:rsidRDefault="00D06B52" w:rsidP="00F97F89">
      <w:pPr>
        <w:spacing w:line="276" w:lineRule="auto"/>
        <w:jc w:val="both"/>
        <w:rPr>
          <w:rFonts w:ascii="Arial" w:hAnsi="Arial" w:cs="Arial"/>
          <w:b/>
          <w:sz w:val="24"/>
          <w:szCs w:val="24"/>
        </w:rPr>
      </w:pPr>
      <w:r w:rsidRPr="00F97F89">
        <w:rPr>
          <w:rFonts w:ascii="Arial" w:hAnsi="Arial" w:cs="Arial"/>
          <w:b/>
          <w:sz w:val="24"/>
          <w:szCs w:val="24"/>
        </w:rPr>
        <w:t xml:space="preserve">Accountable to: </w:t>
      </w:r>
      <w:r w:rsidRPr="00F97F89">
        <w:rPr>
          <w:rFonts w:ascii="Arial" w:hAnsi="Arial" w:cs="Arial"/>
          <w:b/>
          <w:sz w:val="24"/>
          <w:szCs w:val="24"/>
        </w:rPr>
        <w:tab/>
      </w:r>
      <w:r w:rsidR="00421460" w:rsidRPr="00F97F89">
        <w:rPr>
          <w:rFonts w:ascii="Arial" w:hAnsi="Arial" w:cs="Arial"/>
          <w:b/>
          <w:sz w:val="24"/>
          <w:szCs w:val="24"/>
        </w:rPr>
        <w:tab/>
      </w:r>
      <w:r w:rsidRPr="00F97F89">
        <w:rPr>
          <w:rFonts w:ascii="Arial" w:hAnsi="Arial" w:cs="Arial"/>
          <w:b/>
          <w:sz w:val="24"/>
          <w:szCs w:val="24"/>
        </w:rPr>
        <w:t>Integrated Care Board Chair</w:t>
      </w:r>
    </w:p>
    <w:p w14:paraId="32FA9402" w14:textId="7C923EDC" w:rsidR="00D06B52" w:rsidRPr="00F97F89" w:rsidRDefault="00D06B52" w:rsidP="00F97F89">
      <w:pPr>
        <w:spacing w:line="276" w:lineRule="auto"/>
        <w:jc w:val="both"/>
        <w:rPr>
          <w:rFonts w:ascii="Arial" w:hAnsi="Arial" w:cs="Arial"/>
          <w:b/>
          <w:sz w:val="24"/>
          <w:szCs w:val="24"/>
        </w:rPr>
      </w:pPr>
      <w:r w:rsidRPr="00F97F89">
        <w:rPr>
          <w:rFonts w:ascii="Arial" w:hAnsi="Arial" w:cs="Arial"/>
          <w:b/>
          <w:sz w:val="24"/>
          <w:szCs w:val="24"/>
        </w:rPr>
        <w:t xml:space="preserve">Reporting to: </w:t>
      </w:r>
      <w:r w:rsidRPr="00F97F89">
        <w:rPr>
          <w:rFonts w:ascii="Arial" w:hAnsi="Arial" w:cs="Arial"/>
          <w:b/>
          <w:sz w:val="24"/>
          <w:szCs w:val="24"/>
        </w:rPr>
        <w:tab/>
      </w:r>
      <w:r w:rsidR="00421460" w:rsidRPr="00F97F89">
        <w:rPr>
          <w:rFonts w:ascii="Arial" w:hAnsi="Arial" w:cs="Arial"/>
          <w:b/>
          <w:sz w:val="24"/>
          <w:szCs w:val="24"/>
        </w:rPr>
        <w:tab/>
      </w:r>
      <w:r w:rsidRPr="00F97F89">
        <w:rPr>
          <w:rFonts w:ascii="Arial" w:hAnsi="Arial" w:cs="Arial"/>
          <w:b/>
          <w:sz w:val="24"/>
          <w:szCs w:val="24"/>
        </w:rPr>
        <w:t>Integrated Care Board Chair</w:t>
      </w:r>
    </w:p>
    <w:p w14:paraId="520CD9B5" w14:textId="11827330" w:rsidR="00D06B52" w:rsidRPr="00F97F89" w:rsidRDefault="00D06B52" w:rsidP="00F97F89">
      <w:pPr>
        <w:spacing w:line="276" w:lineRule="auto"/>
        <w:jc w:val="both"/>
        <w:rPr>
          <w:rFonts w:ascii="Arial" w:hAnsi="Arial" w:cs="Arial"/>
          <w:b/>
          <w:sz w:val="24"/>
          <w:szCs w:val="24"/>
        </w:rPr>
      </w:pPr>
      <w:r w:rsidRPr="00F97F89">
        <w:rPr>
          <w:rFonts w:ascii="Arial" w:hAnsi="Arial" w:cs="Arial"/>
          <w:b/>
          <w:sz w:val="24"/>
          <w:szCs w:val="24"/>
        </w:rPr>
        <w:t xml:space="preserve">Hours: </w:t>
      </w:r>
      <w:r w:rsidRPr="00F97F89">
        <w:rPr>
          <w:rFonts w:ascii="Arial" w:hAnsi="Arial" w:cs="Arial"/>
          <w:b/>
          <w:sz w:val="24"/>
          <w:szCs w:val="24"/>
        </w:rPr>
        <w:tab/>
      </w:r>
      <w:r w:rsidRPr="00F97F89">
        <w:rPr>
          <w:rFonts w:ascii="Arial" w:hAnsi="Arial" w:cs="Arial"/>
          <w:b/>
          <w:sz w:val="24"/>
          <w:szCs w:val="24"/>
        </w:rPr>
        <w:tab/>
      </w:r>
      <w:r w:rsidR="00421460" w:rsidRPr="00F97F89">
        <w:rPr>
          <w:rFonts w:ascii="Arial" w:hAnsi="Arial" w:cs="Arial"/>
          <w:b/>
          <w:sz w:val="24"/>
          <w:szCs w:val="24"/>
        </w:rPr>
        <w:tab/>
      </w:r>
      <w:r w:rsidRPr="00F97F89">
        <w:rPr>
          <w:rFonts w:ascii="Arial" w:hAnsi="Arial" w:cs="Arial"/>
          <w:b/>
          <w:sz w:val="24"/>
          <w:szCs w:val="24"/>
        </w:rPr>
        <w:t>Part time (estimated 2-3 days per month)</w:t>
      </w:r>
    </w:p>
    <w:p w14:paraId="6A3C1968" w14:textId="77777777" w:rsidR="00D06B52" w:rsidRPr="00F97F89" w:rsidRDefault="00D06B52" w:rsidP="00F97F89">
      <w:pPr>
        <w:spacing w:line="276" w:lineRule="auto"/>
        <w:rPr>
          <w:rFonts w:ascii="Arial" w:eastAsia="Arial" w:hAnsi="Arial" w:cs="Arial"/>
          <w:sz w:val="24"/>
          <w:szCs w:val="24"/>
        </w:rPr>
      </w:pPr>
    </w:p>
    <w:p w14:paraId="431F9ACF" w14:textId="10A377EB" w:rsidR="00D06B52" w:rsidRPr="00F97F89" w:rsidRDefault="00D06B52" w:rsidP="00F97F89">
      <w:pPr>
        <w:spacing w:line="276" w:lineRule="auto"/>
        <w:rPr>
          <w:rFonts w:ascii="Arial" w:eastAsia="Arial" w:hAnsi="Arial" w:cs="Arial"/>
          <w:sz w:val="24"/>
          <w:szCs w:val="24"/>
        </w:rPr>
      </w:pPr>
      <w:r w:rsidRPr="00F97F89">
        <w:rPr>
          <w:rFonts w:ascii="Arial" w:eastAsia="Arial" w:hAnsi="Arial" w:cs="Arial"/>
          <w:sz w:val="24"/>
          <w:szCs w:val="24"/>
        </w:rPr>
        <w:t>There are three different constituencies of Partner Members on the ICB:</w:t>
      </w:r>
    </w:p>
    <w:p w14:paraId="2E82DC0E" w14:textId="77777777" w:rsidR="00D06B52" w:rsidRPr="00F97F89" w:rsidRDefault="00D06B52" w:rsidP="00F97F89">
      <w:pPr>
        <w:numPr>
          <w:ilvl w:val="0"/>
          <w:numId w:val="6"/>
        </w:numPr>
        <w:spacing w:line="276" w:lineRule="auto"/>
        <w:rPr>
          <w:rFonts w:ascii="Arial" w:eastAsia="Arial" w:hAnsi="Arial" w:cs="Arial"/>
          <w:sz w:val="24"/>
          <w:szCs w:val="24"/>
        </w:rPr>
      </w:pPr>
      <w:r w:rsidRPr="00F97F89">
        <w:rPr>
          <w:rFonts w:ascii="Arial" w:eastAsia="Arial" w:hAnsi="Arial" w:cs="Arial"/>
          <w:sz w:val="24"/>
          <w:szCs w:val="24"/>
        </w:rPr>
        <w:t>NHS Trusts/Foundation Trusts providing services in the ICS area (up to 3 roles)</w:t>
      </w:r>
    </w:p>
    <w:p w14:paraId="6D40CB4B" w14:textId="77777777" w:rsidR="00D06B52" w:rsidRPr="00F97F89" w:rsidRDefault="00D06B52" w:rsidP="00F97F89">
      <w:pPr>
        <w:numPr>
          <w:ilvl w:val="0"/>
          <w:numId w:val="6"/>
        </w:numPr>
        <w:spacing w:line="276" w:lineRule="auto"/>
        <w:rPr>
          <w:rFonts w:ascii="Arial" w:eastAsia="Arial" w:hAnsi="Arial" w:cs="Arial"/>
          <w:sz w:val="24"/>
          <w:szCs w:val="24"/>
        </w:rPr>
      </w:pPr>
      <w:r w:rsidRPr="00F97F89">
        <w:rPr>
          <w:rFonts w:ascii="Arial" w:eastAsia="Arial" w:hAnsi="Arial" w:cs="Arial"/>
          <w:sz w:val="24"/>
          <w:szCs w:val="24"/>
        </w:rPr>
        <w:t>Providers of Primary Medical Services (up to 3 roles)</w:t>
      </w:r>
    </w:p>
    <w:p w14:paraId="69C3DDA7" w14:textId="77777777" w:rsidR="00D06B52" w:rsidRPr="00F97F89" w:rsidRDefault="00D06B52" w:rsidP="00F97F89">
      <w:pPr>
        <w:numPr>
          <w:ilvl w:val="0"/>
          <w:numId w:val="6"/>
        </w:numPr>
        <w:spacing w:line="276" w:lineRule="auto"/>
        <w:rPr>
          <w:rFonts w:ascii="Arial" w:eastAsia="Arial" w:hAnsi="Arial" w:cs="Arial"/>
          <w:sz w:val="24"/>
          <w:szCs w:val="24"/>
        </w:rPr>
      </w:pPr>
      <w:r w:rsidRPr="00F97F89">
        <w:rPr>
          <w:rFonts w:ascii="Arial" w:eastAsia="Arial" w:hAnsi="Arial" w:cs="Arial"/>
          <w:sz w:val="24"/>
          <w:szCs w:val="24"/>
        </w:rPr>
        <w:t>Local Authorities within the ICS area (up to 4 roles)</w:t>
      </w:r>
    </w:p>
    <w:p w14:paraId="1A1B2E9B" w14:textId="77777777" w:rsidR="00D06B52" w:rsidRPr="00F97F89" w:rsidRDefault="00D06B52" w:rsidP="00F97F89">
      <w:pPr>
        <w:spacing w:line="276" w:lineRule="auto"/>
        <w:rPr>
          <w:rFonts w:ascii="Arial" w:hAnsi="Arial" w:cs="Arial"/>
          <w:sz w:val="24"/>
          <w:szCs w:val="24"/>
        </w:rPr>
      </w:pPr>
      <w:r w:rsidRPr="00F97F89">
        <w:rPr>
          <w:rFonts w:ascii="Arial" w:eastAsia="Arial" w:hAnsi="Arial" w:cs="Arial"/>
          <w:sz w:val="24"/>
          <w:szCs w:val="24"/>
        </w:rPr>
        <w:t xml:space="preserve">The partner member will be a member of the Integrated Care Board (ICB).  All members of the ICB will take collective responsibility for working together to ensure the ICB and system partners are well led, successful and supported, enabling integration and delivery through the ICB. </w:t>
      </w:r>
    </w:p>
    <w:p w14:paraId="1FD7A91B" w14:textId="77777777" w:rsidR="00D06B52" w:rsidRPr="00F97F89" w:rsidRDefault="00D06B52" w:rsidP="00F97F89">
      <w:pPr>
        <w:autoSpaceDE w:val="0"/>
        <w:autoSpaceDN w:val="0"/>
        <w:adjustRightInd w:val="0"/>
        <w:spacing w:after="0" w:line="276" w:lineRule="auto"/>
        <w:rPr>
          <w:rFonts w:ascii="Arial" w:hAnsi="Arial" w:cs="Arial"/>
          <w:sz w:val="24"/>
          <w:szCs w:val="24"/>
          <w:lang w:eastAsia="en-GB"/>
        </w:rPr>
      </w:pPr>
      <w:r w:rsidRPr="00F97F89">
        <w:rPr>
          <w:rFonts w:ascii="Arial" w:hAnsi="Arial" w:cs="Arial"/>
          <w:sz w:val="24"/>
          <w:szCs w:val="24"/>
          <w:lang w:eastAsia="en-GB"/>
        </w:rPr>
        <w:t xml:space="preserve">As a member of the unitary board (ICB), each board member is jointly responsible for planning and allocating resources to meet the four core purposes of integrated care systems: to improve outcomes in population health and healthcare; tackle inequalities in outcomes, </w:t>
      </w:r>
      <w:proofErr w:type="gramStart"/>
      <w:r w:rsidRPr="00F97F89">
        <w:rPr>
          <w:rFonts w:ascii="Arial" w:hAnsi="Arial" w:cs="Arial"/>
          <w:sz w:val="24"/>
          <w:szCs w:val="24"/>
          <w:lang w:eastAsia="en-GB"/>
        </w:rPr>
        <w:t>experience</w:t>
      </w:r>
      <w:proofErr w:type="gramEnd"/>
      <w:r w:rsidRPr="00F97F89">
        <w:rPr>
          <w:rFonts w:ascii="Arial" w:hAnsi="Arial" w:cs="Arial"/>
          <w:sz w:val="24"/>
          <w:szCs w:val="24"/>
          <w:lang w:eastAsia="en-GB"/>
        </w:rPr>
        <w:t xml:space="preserve"> and access; enhance productivity and value for money and help the NHS support broader social and economic development. </w:t>
      </w:r>
    </w:p>
    <w:p w14:paraId="2F7F3E83" w14:textId="77777777" w:rsidR="00D06B52" w:rsidRPr="00F97F89" w:rsidRDefault="00D06B52" w:rsidP="00F97F89">
      <w:pPr>
        <w:autoSpaceDE w:val="0"/>
        <w:autoSpaceDN w:val="0"/>
        <w:adjustRightInd w:val="0"/>
        <w:spacing w:after="0" w:line="276" w:lineRule="auto"/>
        <w:rPr>
          <w:rFonts w:ascii="Arial" w:hAnsi="Arial" w:cs="Arial"/>
          <w:sz w:val="24"/>
          <w:szCs w:val="24"/>
          <w:lang w:eastAsia="en-GB"/>
        </w:rPr>
      </w:pPr>
    </w:p>
    <w:p w14:paraId="3F8DE8ED" w14:textId="77777777" w:rsidR="00D06B52" w:rsidRPr="00F97F89" w:rsidRDefault="00D06B52" w:rsidP="00F97F89">
      <w:pPr>
        <w:autoSpaceDE w:val="0"/>
        <w:autoSpaceDN w:val="0"/>
        <w:adjustRightInd w:val="0"/>
        <w:spacing w:after="0" w:line="276" w:lineRule="auto"/>
        <w:rPr>
          <w:rFonts w:ascii="Arial" w:hAnsi="Arial" w:cs="Arial"/>
          <w:sz w:val="24"/>
          <w:szCs w:val="24"/>
          <w:lang w:eastAsia="en-GB"/>
        </w:rPr>
      </w:pPr>
      <w:r w:rsidRPr="00F97F89">
        <w:rPr>
          <w:rFonts w:ascii="Arial" w:hAnsi="Arial" w:cs="Arial"/>
          <w:sz w:val="24"/>
          <w:szCs w:val="24"/>
          <w:lang w:eastAsia="en-GB"/>
        </w:rPr>
        <w:t>Partner members are expected to bring the perspective of their sector to the work of the Integrated Care Board and in undertaking their Board member duties will be doing so on behalf of the ICB and not as a representative of any other organisation or partnership that they may belong to.</w:t>
      </w:r>
    </w:p>
    <w:p w14:paraId="422DB4EC" w14:textId="77777777" w:rsidR="00D06B52" w:rsidRPr="00F97F89" w:rsidRDefault="00D06B52" w:rsidP="00F97F89">
      <w:pPr>
        <w:autoSpaceDE w:val="0"/>
        <w:autoSpaceDN w:val="0"/>
        <w:adjustRightInd w:val="0"/>
        <w:spacing w:after="0" w:line="276" w:lineRule="auto"/>
        <w:rPr>
          <w:rFonts w:ascii="Arial" w:hAnsi="Arial" w:cs="Arial"/>
          <w:sz w:val="24"/>
          <w:szCs w:val="24"/>
          <w:lang w:eastAsia="en-GB"/>
        </w:rPr>
      </w:pPr>
    </w:p>
    <w:p w14:paraId="6E829FFE" w14:textId="329A7715"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Priorities</w:t>
      </w:r>
    </w:p>
    <w:p w14:paraId="2440C072" w14:textId="77777777" w:rsidR="00D06B52" w:rsidRPr="00F97F89" w:rsidRDefault="00D06B52" w:rsidP="00F97F89">
      <w:pPr>
        <w:spacing w:line="276" w:lineRule="auto"/>
        <w:jc w:val="both"/>
        <w:rPr>
          <w:rFonts w:ascii="Arial" w:hAnsi="Arial" w:cs="Arial"/>
          <w:color w:val="000000"/>
          <w:sz w:val="24"/>
          <w:szCs w:val="24"/>
          <w:shd w:val="clear" w:color="auto" w:fill="FFFFFF"/>
          <w:lang w:eastAsia="en-GB"/>
        </w:rPr>
      </w:pPr>
      <w:bookmarkStart w:id="1" w:name="_Hlk76401834"/>
      <w:bookmarkStart w:id="2" w:name="_Hlk83810555"/>
      <w:r w:rsidRPr="00F97F89">
        <w:rPr>
          <w:rFonts w:ascii="Arial" w:hAnsi="Arial" w:cs="Arial"/>
          <w:color w:val="000000"/>
          <w:sz w:val="24"/>
          <w:szCs w:val="24"/>
          <w:shd w:val="clear" w:color="auto" w:fill="FFFFFF"/>
          <w:lang w:eastAsia="en-GB"/>
        </w:rPr>
        <w:lastRenderedPageBreak/>
        <w:t xml:space="preserve">As a member of a unitary board all board members will: </w:t>
      </w:r>
    </w:p>
    <w:p w14:paraId="6323A1EA" w14:textId="77777777" w:rsidR="00D06B52" w:rsidRPr="00F97F89" w:rsidRDefault="00D06B52" w:rsidP="00F97F89">
      <w:pPr>
        <w:pStyle w:val="ListParagraph"/>
        <w:numPr>
          <w:ilvl w:val="0"/>
          <w:numId w:val="3"/>
        </w:numPr>
        <w:spacing w:after="200" w:line="276" w:lineRule="auto"/>
        <w:contextualSpacing/>
        <w:jc w:val="both"/>
        <w:rPr>
          <w:rFonts w:ascii="Arial" w:hAnsi="Arial" w:cs="Arial"/>
          <w:color w:val="000000"/>
          <w:sz w:val="24"/>
          <w:szCs w:val="24"/>
          <w:shd w:val="clear" w:color="auto" w:fill="FFFFFF"/>
          <w:lang w:eastAsia="en-GB"/>
        </w:rPr>
      </w:pPr>
      <w:r w:rsidRPr="00F97F89">
        <w:rPr>
          <w:rFonts w:ascii="Arial" w:hAnsi="Arial" w:cs="Arial"/>
          <w:color w:val="000000"/>
          <w:sz w:val="24"/>
          <w:szCs w:val="24"/>
          <w:shd w:val="clear" w:color="auto" w:fill="FFFFFF"/>
          <w:lang w:eastAsia="en-GB"/>
        </w:rPr>
        <w:t xml:space="preserve">Work collaboratively to shape the long-term, viable plan for the delivery of the functions, </w:t>
      </w:r>
      <w:proofErr w:type="gramStart"/>
      <w:r w:rsidRPr="00F97F89">
        <w:rPr>
          <w:rFonts w:ascii="Arial" w:hAnsi="Arial" w:cs="Arial"/>
          <w:color w:val="000000"/>
          <w:sz w:val="24"/>
          <w:szCs w:val="24"/>
          <w:shd w:val="clear" w:color="auto" w:fill="FFFFFF"/>
          <w:lang w:eastAsia="en-GB"/>
        </w:rPr>
        <w:t>duties</w:t>
      </w:r>
      <w:proofErr w:type="gramEnd"/>
      <w:r w:rsidRPr="00F97F89">
        <w:rPr>
          <w:rFonts w:ascii="Arial" w:hAnsi="Arial" w:cs="Arial"/>
          <w:color w:val="000000"/>
          <w:sz w:val="24"/>
          <w:szCs w:val="24"/>
          <w:shd w:val="clear" w:color="auto" w:fill="FFFFFF"/>
          <w:lang w:eastAsia="en-GB"/>
        </w:rPr>
        <w:t xml:space="preserve"> and objectives of the ICB and for the stewardship of public money.</w:t>
      </w:r>
    </w:p>
    <w:p w14:paraId="6907794E" w14:textId="77777777" w:rsidR="00D06B52" w:rsidRPr="00F97F89" w:rsidRDefault="00D06B52" w:rsidP="00F97F89">
      <w:pPr>
        <w:pStyle w:val="ListParagraph"/>
        <w:numPr>
          <w:ilvl w:val="0"/>
          <w:numId w:val="3"/>
        </w:numPr>
        <w:spacing w:after="200" w:line="276" w:lineRule="auto"/>
        <w:contextualSpacing/>
        <w:jc w:val="both"/>
        <w:rPr>
          <w:rFonts w:ascii="Arial" w:hAnsi="Arial" w:cs="Arial"/>
          <w:color w:val="000000"/>
          <w:sz w:val="24"/>
          <w:szCs w:val="24"/>
          <w:shd w:val="clear" w:color="auto" w:fill="FFFFFF"/>
          <w:lang w:eastAsia="en-GB"/>
        </w:rPr>
      </w:pPr>
      <w:r w:rsidRPr="00F97F89">
        <w:rPr>
          <w:rFonts w:ascii="Arial" w:hAnsi="Arial" w:cs="Arial"/>
          <w:color w:val="000000"/>
          <w:sz w:val="24"/>
          <w:szCs w:val="24"/>
          <w:shd w:val="clear" w:color="auto" w:fill="FFFFFF"/>
          <w:lang w:eastAsia="en-GB"/>
        </w:rPr>
        <w:t xml:space="preserve">Ensure that the Board is effective in all aspects of its role and appropriately focused on the four core purposes, to: improve outcomes in population health and healthcare; tackle inequalities in outcomes, </w:t>
      </w:r>
      <w:proofErr w:type="gramStart"/>
      <w:r w:rsidRPr="00F97F89">
        <w:rPr>
          <w:rFonts w:ascii="Arial" w:hAnsi="Arial" w:cs="Arial"/>
          <w:color w:val="000000"/>
          <w:sz w:val="24"/>
          <w:szCs w:val="24"/>
          <w:shd w:val="clear" w:color="auto" w:fill="FFFFFF"/>
          <w:lang w:eastAsia="en-GB"/>
        </w:rPr>
        <w:t>experience</w:t>
      </w:r>
      <w:proofErr w:type="gramEnd"/>
      <w:r w:rsidRPr="00F97F89">
        <w:rPr>
          <w:rFonts w:ascii="Arial" w:hAnsi="Arial" w:cs="Arial"/>
          <w:color w:val="000000"/>
          <w:sz w:val="24"/>
          <w:szCs w:val="24"/>
          <w:shd w:val="clear" w:color="auto" w:fill="FFFFFF"/>
          <w:lang w:eastAsia="en-GB"/>
        </w:rPr>
        <w:t xml:space="preserve"> and access; enhance productivity and value for money and help the NHS support broader social and economic development.</w:t>
      </w:r>
    </w:p>
    <w:p w14:paraId="5EC5835F" w14:textId="77777777" w:rsidR="00D06B52" w:rsidRPr="00F97F89" w:rsidRDefault="00D06B52" w:rsidP="00F97F89">
      <w:pPr>
        <w:pStyle w:val="ListParagraph"/>
        <w:numPr>
          <w:ilvl w:val="0"/>
          <w:numId w:val="3"/>
        </w:numPr>
        <w:spacing w:after="200" w:line="276" w:lineRule="auto"/>
        <w:contextualSpacing/>
        <w:jc w:val="both"/>
        <w:rPr>
          <w:rFonts w:ascii="Arial" w:hAnsi="Arial" w:cs="Arial"/>
          <w:color w:val="000000"/>
          <w:sz w:val="24"/>
          <w:szCs w:val="24"/>
          <w:shd w:val="clear" w:color="auto" w:fill="FFFFFF"/>
          <w:lang w:eastAsia="en-GB"/>
        </w:rPr>
      </w:pPr>
      <w:r w:rsidRPr="00F97F89">
        <w:rPr>
          <w:rFonts w:ascii="Arial" w:hAnsi="Arial" w:cs="Arial"/>
          <w:color w:val="000000"/>
          <w:sz w:val="24"/>
          <w:szCs w:val="24"/>
          <w:shd w:val="clear" w:color="auto" w:fill="FFFFFF"/>
          <w:lang w:eastAsia="en-GB"/>
        </w:rPr>
        <w:t>Be champions of new governance arrangements (including with the Integrated Care Partnership [ICP]), collaborative leadership and effective partnership working, including with local government, NHS bodies and the voluntary sector</w:t>
      </w:r>
      <w:bookmarkEnd w:id="1"/>
      <w:r w:rsidRPr="00F97F89">
        <w:rPr>
          <w:rFonts w:ascii="Arial" w:hAnsi="Arial" w:cs="Arial"/>
          <w:color w:val="000000"/>
          <w:sz w:val="24"/>
          <w:szCs w:val="24"/>
          <w:shd w:val="clear" w:color="auto" w:fill="FFFFFF"/>
          <w:lang w:eastAsia="en-GB"/>
        </w:rPr>
        <w:t>.</w:t>
      </w:r>
    </w:p>
    <w:p w14:paraId="5A4DABC7" w14:textId="77777777" w:rsidR="00D06B52" w:rsidRPr="00F97F89" w:rsidRDefault="00D06B52" w:rsidP="00F97F89">
      <w:pPr>
        <w:pStyle w:val="ListParagraph"/>
        <w:numPr>
          <w:ilvl w:val="0"/>
          <w:numId w:val="3"/>
        </w:numPr>
        <w:spacing w:after="200" w:line="276" w:lineRule="auto"/>
        <w:contextualSpacing/>
        <w:jc w:val="both"/>
        <w:rPr>
          <w:rFonts w:ascii="Arial" w:hAnsi="Arial" w:cs="Arial"/>
          <w:color w:val="000000"/>
          <w:sz w:val="24"/>
          <w:szCs w:val="24"/>
          <w:shd w:val="clear" w:color="auto" w:fill="FFFFFF"/>
          <w:lang w:eastAsia="en-GB"/>
        </w:rPr>
      </w:pPr>
      <w:r w:rsidRPr="00F97F89">
        <w:rPr>
          <w:rFonts w:ascii="Arial" w:hAnsi="Arial" w:cs="Arial"/>
          <w:color w:val="000000"/>
          <w:sz w:val="24"/>
          <w:szCs w:val="24"/>
          <w:shd w:val="clear" w:color="auto" w:fill="FFFFFF"/>
          <w:lang w:eastAsia="en-GB"/>
        </w:rPr>
        <w:t>Support the Chair and the wider Board on issues that impact organisations and workforce across the ICS, such as integration, the People agenda, Digital transformation, Emergency Preparedness, Resilience and Response (EPRR) and Covid-19 challenges.</w:t>
      </w:r>
    </w:p>
    <w:p w14:paraId="70C3CA15" w14:textId="77777777" w:rsidR="00D06B52" w:rsidRPr="00F97F89" w:rsidRDefault="00D06B52" w:rsidP="00F97F89">
      <w:pPr>
        <w:pStyle w:val="ListParagraph"/>
        <w:numPr>
          <w:ilvl w:val="0"/>
          <w:numId w:val="3"/>
        </w:numPr>
        <w:spacing w:after="200" w:line="276" w:lineRule="auto"/>
        <w:contextualSpacing/>
        <w:jc w:val="both"/>
        <w:rPr>
          <w:rFonts w:ascii="Arial" w:hAnsi="Arial" w:cs="Arial"/>
          <w:color w:val="000000"/>
          <w:sz w:val="24"/>
          <w:szCs w:val="24"/>
          <w:shd w:val="clear" w:color="auto" w:fill="FFFFFF"/>
          <w:lang w:eastAsia="en-GB"/>
        </w:rPr>
      </w:pPr>
      <w:r w:rsidRPr="00F97F89">
        <w:rPr>
          <w:rFonts w:ascii="Arial" w:hAnsi="Arial" w:cs="Arial"/>
          <w:color w:val="000000"/>
          <w:sz w:val="24"/>
          <w:szCs w:val="24"/>
          <w:shd w:val="clear" w:color="auto" w:fill="FFFFFF"/>
          <w:lang w:eastAsia="en-GB"/>
        </w:rPr>
        <w:t>Play a key role in establishing new statutory arrangements for the ICS to ensure that the ICB meets its statutory duties, building strong partnerships and governance arrangements with system partners, including the ability to take on commissioning functions from BLMK CCG and NHS England.</w:t>
      </w:r>
    </w:p>
    <w:bookmarkEnd w:id="2"/>
    <w:p w14:paraId="7DFF08B1" w14:textId="77777777" w:rsidR="00222FB7" w:rsidRPr="00F97F89" w:rsidRDefault="00222FB7" w:rsidP="00F97F89">
      <w:pPr>
        <w:spacing w:line="276" w:lineRule="auto"/>
        <w:rPr>
          <w:rFonts w:ascii="Arial" w:eastAsia="Arial" w:hAnsi="Arial" w:cs="Arial"/>
          <w:b/>
          <w:bCs/>
          <w:color w:val="005EB8"/>
          <w:sz w:val="24"/>
          <w:szCs w:val="24"/>
        </w:rPr>
      </w:pPr>
    </w:p>
    <w:p w14:paraId="222C6AD6" w14:textId="4C33E5AD"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Accountabilities</w:t>
      </w:r>
    </w:p>
    <w:p w14:paraId="1D0B5A1A" w14:textId="77777777" w:rsidR="00D06B52" w:rsidRPr="00F97F89" w:rsidRDefault="00D06B52" w:rsidP="00F97F89">
      <w:pPr>
        <w:spacing w:line="276" w:lineRule="auto"/>
        <w:jc w:val="both"/>
        <w:rPr>
          <w:rFonts w:ascii="Arial" w:hAnsi="Arial" w:cs="Arial"/>
          <w:color w:val="000000"/>
          <w:sz w:val="24"/>
          <w:szCs w:val="24"/>
          <w:shd w:val="clear" w:color="auto" w:fill="FFFFFF"/>
          <w:lang w:eastAsia="en-GB"/>
        </w:rPr>
      </w:pPr>
      <w:bookmarkStart w:id="3" w:name="_Hlk83810565"/>
      <w:r w:rsidRPr="00F97F89">
        <w:rPr>
          <w:rFonts w:ascii="Arial" w:hAnsi="Arial" w:cs="Arial"/>
          <w:color w:val="000000"/>
          <w:sz w:val="24"/>
          <w:szCs w:val="24"/>
          <w:shd w:val="clear" w:color="auto" w:fill="FFFFFF"/>
          <w:lang w:eastAsia="en-GB"/>
        </w:rPr>
        <w:t xml:space="preserve">The partner members are: </w:t>
      </w:r>
    </w:p>
    <w:p w14:paraId="578C606D" w14:textId="77777777" w:rsidR="00D06B52" w:rsidRPr="00F97F89" w:rsidRDefault="00D06B52" w:rsidP="00F97F89">
      <w:pPr>
        <w:pStyle w:val="ListParagraph"/>
        <w:numPr>
          <w:ilvl w:val="0"/>
          <w:numId w:val="4"/>
        </w:numPr>
        <w:spacing w:after="200" w:line="276" w:lineRule="auto"/>
        <w:contextualSpacing/>
        <w:jc w:val="both"/>
        <w:rPr>
          <w:rFonts w:ascii="Arial" w:hAnsi="Arial" w:cs="Arial"/>
          <w:color w:val="000000"/>
          <w:sz w:val="24"/>
          <w:szCs w:val="24"/>
          <w:shd w:val="clear" w:color="auto" w:fill="FFFFFF"/>
          <w:lang w:eastAsia="en-GB"/>
        </w:rPr>
      </w:pPr>
      <w:r w:rsidRPr="00F97F89">
        <w:rPr>
          <w:rFonts w:ascii="Arial" w:hAnsi="Arial" w:cs="Arial"/>
          <w:color w:val="000000"/>
          <w:sz w:val="24"/>
          <w:szCs w:val="24"/>
          <w:shd w:val="clear" w:color="auto" w:fill="FFFFFF"/>
          <w:lang w:eastAsia="en-GB"/>
        </w:rPr>
        <w:t>Accountable to the ICB Chair.</w:t>
      </w:r>
    </w:p>
    <w:p w14:paraId="3F5C0C4A" w14:textId="77777777" w:rsidR="00D06B52" w:rsidRPr="00F97F89" w:rsidRDefault="00D06B52" w:rsidP="00F97F89">
      <w:pPr>
        <w:pStyle w:val="ListParagraph"/>
        <w:numPr>
          <w:ilvl w:val="0"/>
          <w:numId w:val="4"/>
        </w:numPr>
        <w:spacing w:after="200" w:line="276" w:lineRule="auto"/>
        <w:contextualSpacing/>
        <w:jc w:val="both"/>
        <w:rPr>
          <w:rFonts w:ascii="Arial" w:hAnsi="Arial" w:cs="Arial"/>
          <w:color w:val="000000"/>
          <w:sz w:val="24"/>
          <w:szCs w:val="24"/>
          <w:shd w:val="clear" w:color="auto" w:fill="FFFFFF"/>
          <w:lang w:eastAsia="en-GB"/>
        </w:rPr>
      </w:pPr>
      <w:r w:rsidRPr="00F97F89">
        <w:rPr>
          <w:rFonts w:ascii="Arial" w:hAnsi="Arial" w:cs="Arial"/>
          <w:color w:val="000000"/>
          <w:sz w:val="24"/>
          <w:szCs w:val="24"/>
          <w:shd w:val="clear" w:color="auto" w:fill="FFFFFF"/>
          <w:lang w:eastAsia="en-GB"/>
        </w:rPr>
        <w:t>May have designated areas of responsibilities as agreed with the ICB Chair.</w:t>
      </w:r>
    </w:p>
    <w:p w14:paraId="495052CA" w14:textId="77777777" w:rsidR="00D06B52" w:rsidRPr="00F97F89" w:rsidRDefault="00D06B52" w:rsidP="00F97F89">
      <w:pPr>
        <w:pStyle w:val="ListParagraph"/>
        <w:numPr>
          <w:ilvl w:val="0"/>
          <w:numId w:val="4"/>
        </w:numPr>
        <w:spacing w:after="0" w:line="276" w:lineRule="auto"/>
        <w:contextualSpacing/>
        <w:jc w:val="both"/>
        <w:rPr>
          <w:rFonts w:ascii="Arial" w:eastAsia="Arial" w:hAnsi="Arial" w:cs="Arial"/>
          <w:sz w:val="24"/>
          <w:szCs w:val="24"/>
        </w:rPr>
      </w:pPr>
      <w:r w:rsidRPr="00F97F89">
        <w:rPr>
          <w:rFonts w:ascii="Arial" w:hAnsi="Arial" w:cs="Arial"/>
          <w:color w:val="000000"/>
          <w:sz w:val="24"/>
          <w:szCs w:val="24"/>
          <w:shd w:val="clear" w:color="auto" w:fill="FFFFFF"/>
          <w:lang w:eastAsia="en-GB"/>
        </w:rPr>
        <w:t xml:space="preserve">Has a collective responsibility with the other members of the ICB to ensure corporate accountability for the performance of the organisation, ensuring its functions are effectively and efficiently discharged and its financial obligations are met. </w:t>
      </w:r>
    </w:p>
    <w:p w14:paraId="45B101AF" w14:textId="77777777" w:rsidR="00222FB7" w:rsidRPr="00F97F89" w:rsidRDefault="00222FB7" w:rsidP="00F97F89">
      <w:pPr>
        <w:pStyle w:val="Heading1"/>
        <w:spacing w:before="200" w:after="200" w:line="276" w:lineRule="auto"/>
        <w:rPr>
          <w:rFonts w:ascii="Arial" w:hAnsi="Arial" w:cs="Arial"/>
          <w:b/>
          <w:bCs/>
          <w:color w:val="0070C0"/>
          <w:sz w:val="24"/>
          <w:szCs w:val="24"/>
        </w:rPr>
      </w:pPr>
      <w:bookmarkStart w:id="4" w:name="_Toc84508173"/>
      <w:bookmarkEnd w:id="3"/>
    </w:p>
    <w:p w14:paraId="2984FC68" w14:textId="44C7F28E" w:rsidR="00D06B52" w:rsidRPr="00F97F89" w:rsidRDefault="00D06B52" w:rsidP="00F97F89">
      <w:pPr>
        <w:pStyle w:val="Heading1"/>
        <w:spacing w:before="200" w:after="200" w:line="276" w:lineRule="auto"/>
        <w:rPr>
          <w:rFonts w:ascii="Arial" w:hAnsi="Arial" w:cs="Arial"/>
          <w:b/>
          <w:bCs/>
          <w:color w:val="0070C0"/>
          <w:sz w:val="24"/>
          <w:szCs w:val="24"/>
        </w:rPr>
      </w:pPr>
      <w:r w:rsidRPr="00F97F89">
        <w:rPr>
          <w:rFonts w:ascii="Arial" w:hAnsi="Arial" w:cs="Arial"/>
          <w:b/>
          <w:bCs/>
          <w:color w:val="0070C0"/>
          <w:sz w:val="24"/>
          <w:szCs w:val="24"/>
        </w:rPr>
        <w:t>Role responsibilities and competencies</w:t>
      </w:r>
      <w:bookmarkEnd w:id="4"/>
    </w:p>
    <w:p w14:paraId="6DD3E045" w14:textId="77777777" w:rsidR="00D06B52" w:rsidRPr="00F97F89" w:rsidRDefault="00D06B52" w:rsidP="00F97F89">
      <w:pPr>
        <w:spacing w:line="276" w:lineRule="auto"/>
        <w:jc w:val="both"/>
        <w:rPr>
          <w:rStyle w:val="normaltextrun"/>
          <w:rFonts w:ascii="Arial" w:hAnsi="Arial" w:cs="Arial"/>
          <w:color w:val="000000"/>
          <w:sz w:val="24"/>
          <w:szCs w:val="24"/>
          <w:shd w:val="clear" w:color="auto" w:fill="FFFFFF"/>
          <w:lang w:val="en"/>
        </w:rPr>
      </w:pPr>
      <w:r w:rsidRPr="00F97F89">
        <w:rPr>
          <w:rStyle w:val="normaltextrun"/>
          <w:rFonts w:ascii="Arial" w:hAnsi="Arial" w:cs="Arial"/>
          <w:color w:val="000000"/>
          <w:sz w:val="24"/>
          <w:szCs w:val="24"/>
          <w:shd w:val="clear" w:color="auto" w:fill="FFFFFF"/>
          <w:lang w:val="en"/>
        </w:rPr>
        <w:t xml:space="preserve">You will work alongside the Chair, non-executives, executive </w:t>
      </w:r>
      <w:proofErr w:type="gramStart"/>
      <w:r w:rsidRPr="00F97F89">
        <w:rPr>
          <w:rStyle w:val="normaltextrun"/>
          <w:rFonts w:ascii="Arial" w:hAnsi="Arial" w:cs="Arial"/>
          <w:color w:val="000000"/>
          <w:sz w:val="24"/>
          <w:szCs w:val="24"/>
          <w:shd w:val="clear" w:color="auto" w:fill="FFFFFF"/>
          <w:lang w:val="en"/>
        </w:rPr>
        <w:t>directors</w:t>
      </w:r>
      <w:proofErr w:type="gramEnd"/>
      <w:r w:rsidRPr="00F97F89">
        <w:rPr>
          <w:rStyle w:val="normaltextrun"/>
          <w:rFonts w:ascii="Arial" w:hAnsi="Arial" w:cs="Arial"/>
          <w:color w:val="000000"/>
          <w:sz w:val="24"/>
          <w:szCs w:val="24"/>
          <w:shd w:val="clear" w:color="auto" w:fill="FFFFFF"/>
          <w:lang w:val="en"/>
        </w:rPr>
        <w:t xml:space="preserve"> and partner members as equal members of a unitary board.  You will: </w:t>
      </w:r>
    </w:p>
    <w:p w14:paraId="744FA3A2" w14:textId="77777777" w:rsidR="00D06B52" w:rsidRPr="00F97F89" w:rsidRDefault="00D06B52" w:rsidP="00F97F89">
      <w:pPr>
        <w:pStyle w:val="ListParagraph"/>
        <w:numPr>
          <w:ilvl w:val="0"/>
          <w:numId w:val="5"/>
        </w:numPr>
        <w:spacing w:after="200" w:line="276" w:lineRule="auto"/>
        <w:contextualSpacing/>
        <w:jc w:val="both"/>
        <w:rPr>
          <w:rStyle w:val="normaltextrun"/>
          <w:rFonts w:ascii="Arial" w:hAnsi="Arial" w:cs="Arial"/>
          <w:color w:val="000000"/>
          <w:sz w:val="24"/>
          <w:szCs w:val="24"/>
          <w:shd w:val="clear" w:color="auto" w:fill="FFFFFF"/>
          <w:lang w:val="en"/>
        </w:rPr>
      </w:pPr>
      <w:r w:rsidRPr="00F97F89">
        <w:rPr>
          <w:rStyle w:val="normaltextrun"/>
          <w:rFonts w:ascii="Arial" w:hAnsi="Arial" w:cs="Arial"/>
          <w:color w:val="000000"/>
          <w:sz w:val="24"/>
          <w:szCs w:val="24"/>
          <w:shd w:val="clear" w:color="auto" w:fill="FFFFFF"/>
          <w:lang w:val="en"/>
        </w:rPr>
        <w:t xml:space="preserve">Bring experience and perspective from your sector [NHS Trusts/Foundation Trusts/ Primary Medical Services/ Local Authorities] and respectful challenge to the plans, aims and priorities of the </w:t>
      </w:r>
      <w:proofErr w:type="gramStart"/>
      <w:r w:rsidRPr="00F97F89">
        <w:rPr>
          <w:rStyle w:val="normaltextrun"/>
          <w:rFonts w:ascii="Arial" w:hAnsi="Arial" w:cs="Arial"/>
          <w:color w:val="000000"/>
          <w:sz w:val="24"/>
          <w:szCs w:val="24"/>
          <w:shd w:val="clear" w:color="auto" w:fill="FFFFFF"/>
          <w:lang w:val="en"/>
        </w:rPr>
        <w:t>ICB;</w:t>
      </w:r>
      <w:proofErr w:type="gramEnd"/>
      <w:r w:rsidRPr="00F97F89">
        <w:rPr>
          <w:rStyle w:val="normaltextrun"/>
          <w:rFonts w:ascii="Arial" w:hAnsi="Arial" w:cs="Arial"/>
          <w:color w:val="000000"/>
          <w:sz w:val="24"/>
          <w:szCs w:val="24"/>
          <w:shd w:val="clear" w:color="auto" w:fill="FFFFFF"/>
          <w:lang w:val="en"/>
        </w:rPr>
        <w:t xml:space="preserve"> </w:t>
      </w:r>
    </w:p>
    <w:p w14:paraId="2E4585B3" w14:textId="77777777" w:rsidR="00D06B52" w:rsidRPr="00F97F89" w:rsidRDefault="00D06B52" w:rsidP="00F97F89">
      <w:pPr>
        <w:pStyle w:val="ListParagraph"/>
        <w:numPr>
          <w:ilvl w:val="0"/>
          <w:numId w:val="5"/>
        </w:numPr>
        <w:spacing w:after="200" w:line="276" w:lineRule="auto"/>
        <w:contextualSpacing/>
        <w:jc w:val="both"/>
        <w:rPr>
          <w:rStyle w:val="normaltextrun"/>
          <w:rFonts w:ascii="Arial" w:hAnsi="Arial" w:cs="Arial"/>
          <w:color w:val="000000"/>
          <w:sz w:val="24"/>
          <w:szCs w:val="24"/>
          <w:shd w:val="clear" w:color="auto" w:fill="FFFFFF"/>
          <w:lang w:val="en"/>
        </w:rPr>
      </w:pPr>
      <w:r w:rsidRPr="00F97F89">
        <w:rPr>
          <w:rStyle w:val="normaltextrun"/>
          <w:rFonts w:ascii="Arial" w:hAnsi="Arial" w:cs="Arial"/>
          <w:color w:val="000000"/>
          <w:sz w:val="24"/>
          <w:szCs w:val="24"/>
          <w:shd w:val="clear" w:color="auto" w:fill="FFFFFF"/>
          <w:lang w:val="en"/>
        </w:rPr>
        <w:t>Promote open and transparent decision-making that facilitates consensus aimed to deliver exceptional outcomes for the population.</w:t>
      </w:r>
    </w:p>
    <w:p w14:paraId="3C26E3A4" w14:textId="2A513D7B" w:rsidR="00D06B52" w:rsidRPr="00F97F89" w:rsidRDefault="00D06B52" w:rsidP="00F97F89">
      <w:pPr>
        <w:spacing w:line="276" w:lineRule="auto"/>
        <w:jc w:val="both"/>
        <w:rPr>
          <w:rStyle w:val="normaltextrun"/>
          <w:rFonts w:ascii="Arial" w:hAnsi="Arial" w:cs="Arial"/>
          <w:color w:val="000000"/>
          <w:sz w:val="24"/>
          <w:szCs w:val="24"/>
          <w:shd w:val="clear" w:color="auto" w:fill="FFFFFF"/>
          <w:lang w:val="en"/>
        </w:rPr>
      </w:pPr>
      <w:r w:rsidRPr="00F97F89">
        <w:rPr>
          <w:rStyle w:val="normaltextrun"/>
          <w:rFonts w:ascii="Arial" w:hAnsi="Arial" w:cs="Arial"/>
          <w:color w:val="000000"/>
          <w:sz w:val="24"/>
          <w:szCs w:val="24"/>
          <w:shd w:val="clear" w:color="auto" w:fill="FFFFFF"/>
          <w:lang w:val="en"/>
        </w:rPr>
        <w:lastRenderedPageBreak/>
        <w:t xml:space="preserve">As system leader, you will demonstrate a range of leadership competencies outlined below.  Corporately, as members of a unitary board, you will contribute to a wide range of areas, including: </w:t>
      </w:r>
    </w:p>
    <w:p w14:paraId="3FEA1FDE" w14:textId="77777777" w:rsidR="00222FB7" w:rsidRPr="00F97F89" w:rsidRDefault="00222FB7" w:rsidP="00F97F89">
      <w:pPr>
        <w:spacing w:line="276" w:lineRule="auto"/>
        <w:jc w:val="both"/>
        <w:rPr>
          <w:rStyle w:val="normaltextrun"/>
          <w:rFonts w:ascii="Arial" w:hAnsi="Arial" w:cs="Arial"/>
          <w:color w:val="000000"/>
          <w:sz w:val="24"/>
          <w:szCs w:val="24"/>
          <w:shd w:val="clear" w:color="auto" w:fill="FFFFFF"/>
          <w:lang w:val="en"/>
        </w:rPr>
      </w:pPr>
    </w:p>
    <w:p w14:paraId="3AF7EC96"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Strategy and transformation</w:t>
      </w:r>
    </w:p>
    <w:p w14:paraId="543C0072" w14:textId="77777777" w:rsidR="00D06B52" w:rsidRPr="00F97F89" w:rsidRDefault="00D06B52" w:rsidP="00F97F89">
      <w:pPr>
        <w:pStyle w:val="ListParagraph"/>
        <w:numPr>
          <w:ilvl w:val="0"/>
          <w:numId w:val="1"/>
        </w:numPr>
        <w:spacing w:after="200" w:line="276" w:lineRule="auto"/>
        <w:contextualSpacing/>
        <w:jc w:val="both"/>
        <w:rPr>
          <w:rFonts w:ascii="Arial" w:hAnsi="Arial" w:cs="Arial"/>
          <w:sz w:val="24"/>
          <w:szCs w:val="24"/>
        </w:rPr>
      </w:pPr>
      <w:r w:rsidRPr="00F97F89">
        <w:rPr>
          <w:rFonts w:ascii="Arial" w:hAnsi="Arial" w:cs="Arial"/>
          <w:sz w:val="24"/>
          <w:szCs w:val="24"/>
        </w:rPr>
        <w:t xml:space="preserve">Setting the vision, </w:t>
      </w:r>
      <w:proofErr w:type="gramStart"/>
      <w:r w:rsidRPr="00F97F89">
        <w:rPr>
          <w:rFonts w:ascii="Arial" w:hAnsi="Arial" w:cs="Arial"/>
          <w:sz w:val="24"/>
          <w:szCs w:val="24"/>
        </w:rPr>
        <w:t>strategy</w:t>
      </w:r>
      <w:proofErr w:type="gramEnd"/>
      <w:r w:rsidRPr="00F97F89">
        <w:rPr>
          <w:rFonts w:ascii="Arial" w:hAnsi="Arial" w:cs="Arial"/>
          <w:sz w:val="24"/>
          <w:szCs w:val="24"/>
        </w:rPr>
        <w:t xml:space="preserve"> and clear objectives for the ICB in delivering on the four core purposes of the ICS, the triple aim of improved population health, quality of care and cost-control.</w:t>
      </w:r>
    </w:p>
    <w:p w14:paraId="1CE9F9F8" w14:textId="77777777" w:rsidR="00D06B52" w:rsidRPr="00F97F89" w:rsidRDefault="00D06B52" w:rsidP="00F97F89">
      <w:pPr>
        <w:pStyle w:val="ListParagraph"/>
        <w:numPr>
          <w:ilvl w:val="0"/>
          <w:numId w:val="1"/>
        </w:numPr>
        <w:spacing w:after="200" w:line="276" w:lineRule="auto"/>
        <w:contextualSpacing/>
        <w:jc w:val="both"/>
        <w:rPr>
          <w:rFonts w:ascii="Arial" w:hAnsi="Arial" w:cs="Arial"/>
          <w:sz w:val="24"/>
          <w:szCs w:val="24"/>
        </w:rPr>
      </w:pPr>
      <w:r w:rsidRPr="00F97F89">
        <w:rPr>
          <w:rFonts w:ascii="Arial" w:hAnsi="Arial" w:cs="Arial"/>
          <w:sz w:val="24"/>
          <w:szCs w:val="24"/>
        </w:rPr>
        <w:t xml:space="preserve">Aligning partners in transforming BLMK ICP’s Integrated Care Strategy, the NHS </w:t>
      </w:r>
      <w:hyperlink r:id="rId12" w:history="1">
        <w:r w:rsidRPr="00F97F89">
          <w:rPr>
            <w:rStyle w:val="Hyperlink"/>
            <w:rFonts w:ascii="Arial" w:hAnsi="Arial" w:cs="Arial"/>
            <w:sz w:val="24"/>
            <w:szCs w:val="24"/>
          </w:rPr>
          <w:t>Long Term Plan</w:t>
        </w:r>
      </w:hyperlink>
      <w:r w:rsidRPr="00F97F89">
        <w:rPr>
          <w:rFonts w:ascii="Arial" w:hAnsi="Arial" w:cs="Arial"/>
          <w:sz w:val="24"/>
          <w:szCs w:val="24"/>
        </w:rPr>
        <w:t xml:space="preserve"> and the NHS </w:t>
      </w:r>
      <w:hyperlink r:id="rId13" w:history="1">
        <w:r w:rsidRPr="00F97F89">
          <w:rPr>
            <w:rStyle w:val="Hyperlink"/>
            <w:rFonts w:ascii="Arial" w:hAnsi="Arial" w:cs="Arial"/>
            <w:sz w:val="24"/>
            <w:szCs w:val="24"/>
          </w:rPr>
          <w:t>People Plan</w:t>
        </w:r>
      </w:hyperlink>
      <w:r w:rsidRPr="00F97F89">
        <w:rPr>
          <w:rFonts w:ascii="Arial" w:hAnsi="Arial" w:cs="Arial"/>
          <w:sz w:val="24"/>
          <w:szCs w:val="24"/>
        </w:rPr>
        <w:t xml:space="preserve"> into real progress.</w:t>
      </w:r>
    </w:p>
    <w:p w14:paraId="57276FCA" w14:textId="77777777" w:rsidR="00D06B52" w:rsidRPr="00F97F89" w:rsidRDefault="00D06B52" w:rsidP="00F97F89">
      <w:pPr>
        <w:pStyle w:val="ListParagraph"/>
        <w:spacing w:after="200" w:line="276" w:lineRule="auto"/>
        <w:ind w:left="360"/>
        <w:contextualSpacing/>
        <w:jc w:val="both"/>
        <w:rPr>
          <w:rFonts w:ascii="Arial" w:hAnsi="Arial" w:cs="Arial"/>
          <w:sz w:val="24"/>
          <w:szCs w:val="24"/>
        </w:rPr>
      </w:pPr>
    </w:p>
    <w:p w14:paraId="1EF88A47"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Partnerships and communities</w:t>
      </w:r>
    </w:p>
    <w:p w14:paraId="3FDD7CDE" w14:textId="77777777" w:rsidR="00D06B52" w:rsidRPr="00F97F89" w:rsidRDefault="00D06B52" w:rsidP="00F97F89">
      <w:pPr>
        <w:pStyle w:val="ListParagraph"/>
        <w:numPr>
          <w:ilvl w:val="0"/>
          <w:numId w:val="1"/>
        </w:numPr>
        <w:spacing w:after="200" w:line="276" w:lineRule="auto"/>
        <w:contextualSpacing/>
        <w:jc w:val="both"/>
        <w:rPr>
          <w:rFonts w:ascii="Arial" w:hAnsi="Arial" w:cs="Arial"/>
          <w:sz w:val="24"/>
          <w:szCs w:val="24"/>
        </w:rPr>
      </w:pPr>
      <w:r w:rsidRPr="00F97F89">
        <w:rPr>
          <w:rFonts w:ascii="Arial" w:hAnsi="Arial" w:cs="Arial"/>
          <w:sz w:val="24"/>
          <w:szCs w:val="24"/>
        </w:rPr>
        <w:t>Promoting dialogue and consensus with local government and broader partners, to ensure effective joint planning and delivery for system working and mutual accountability.</w:t>
      </w:r>
    </w:p>
    <w:p w14:paraId="2F0C1788" w14:textId="77777777" w:rsidR="00D06B52" w:rsidRPr="00F97F89" w:rsidRDefault="00D06B52" w:rsidP="00F97F89">
      <w:pPr>
        <w:pStyle w:val="ListParagraph"/>
        <w:numPr>
          <w:ilvl w:val="0"/>
          <w:numId w:val="1"/>
        </w:numPr>
        <w:spacing w:after="200" w:line="276" w:lineRule="auto"/>
        <w:contextualSpacing/>
        <w:jc w:val="both"/>
        <w:rPr>
          <w:rFonts w:ascii="Arial" w:hAnsi="Arial" w:cs="Arial"/>
          <w:sz w:val="24"/>
          <w:szCs w:val="24"/>
        </w:rPr>
      </w:pPr>
      <w:r w:rsidRPr="00F97F89">
        <w:rPr>
          <w:rFonts w:ascii="Arial" w:hAnsi="Arial" w:cs="Arial"/>
          <w:sz w:val="24"/>
          <w:szCs w:val="24"/>
        </w:rPr>
        <w:t>Supporting the establishment of the ICP, developing strong relationships between the ICB Board and the ICP.</w:t>
      </w:r>
    </w:p>
    <w:p w14:paraId="7DEF8FCC" w14:textId="77777777" w:rsidR="00D06B52" w:rsidRPr="00F97F89" w:rsidRDefault="00D06B52" w:rsidP="00F97F89">
      <w:pPr>
        <w:pStyle w:val="ListParagraph"/>
        <w:numPr>
          <w:ilvl w:val="0"/>
          <w:numId w:val="1"/>
        </w:numPr>
        <w:spacing w:after="200" w:line="276" w:lineRule="auto"/>
        <w:contextualSpacing/>
        <w:jc w:val="both"/>
        <w:rPr>
          <w:rFonts w:ascii="Arial" w:hAnsi="Arial" w:cs="Arial"/>
          <w:sz w:val="24"/>
          <w:szCs w:val="24"/>
        </w:rPr>
      </w:pPr>
      <w:r w:rsidRPr="00F97F89">
        <w:rPr>
          <w:rFonts w:ascii="Arial" w:hAnsi="Arial" w:cs="Arial"/>
          <w:sz w:val="24"/>
          <w:szCs w:val="24"/>
        </w:rPr>
        <w:t>Supporting the success of the ICP in establishing shared strategic priorities within the NHS, in partnership with local government, to tackle population health challenges and enhance services across health and social care.</w:t>
      </w:r>
    </w:p>
    <w:p w14:paraId="6A6C8BAE"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Social justice and health equalities</w:t>
      </w:r>
    </w:p>
    <w:p w14:paraId="613774BD"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 xml:space="preserve">Advocating diversity, health equality and social justice to close the gap on health inequalities and achieve the service changes that are needed to improve population health.  </w:t>
      </w:r>
    </w:p>
    <w:p w14:paraId="27867165"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 xml:space="preserve">Ensuring the ICB is responsive to people and communities and that public, patient and carer voices are embedded in </w:t>
      </w:r>
      <w:proofErr w:type="gramStart"/>
      <w:r w:rsidRPr="00F97F89">
        <w:rPr>
          <w:rFonts w:ascii="Arial" w:hAnsi="Arial" w:cs="Arial"/>
          <w:sz w:val="24"/>
          <w:szCs w:val="24"/>
        </w:rPr>
        <w:t>all of</w:t>
      </w:r>
      <w:proofErr w:type="gramEnd"/>
      <w:r w:rsidRPr="00F97F89">
        <w:rPr>
          <w:rFonts w:ascii="Arial" w:hAnsi="Arial" w:cs="Arial"/>
          <w:sz w:val="24"/>
          <w:szCs w:val="24"/>
        </w:rPr>
        <w:t xml:space="preserve"> the ICB’s plans and activities.</w:t>
      </w:r>
    </w:p>
    <w:p w14:paraId="6BB8F765"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 xml:space="preserve">Promoting the values of the </w:t>
      </w:r>
      <w:hyperlink r:id="rId14" w:history="1">
        <w:r w:rsidRPr="00F97F89">
          <w:rPr>
            <w:rStyle w:val="Hyperlink"/>
            <w:rFonts w:ascii="Arial" w:hAnsi="Arial" w:cs="Arial"/>
            <w:sz w:val="24"/>
            <w:szCs w:val="24"/>
          </w:rPr>
          <w:t>NHS Constitution</w:t>
        </w:r>
      </w:hyperlink>
      <w:r w:rsidRPr="00F97F89">
        <w:rPr>
          <w:rFonts w:ascii="Arial" w:hAnsi="Arial" w:cs="Arial"/>
          <w:sz w:val="24"/>
          <w:szCs w:val="24"/>
        </w:rPr>
        <w:t xml:space="preserve"> and modelling the behaviours embodied in </w:t>
      </w:r>
      <w:hyperlink r:id="rId15" w:history="1">
        <w:r w:rsidRPr="00F97F89">
          <w:rPr>
            <w:rStyle w:val="Hyperlink"/>
            <w:rFonts w:ascii="Arial" w:hAnsi="Arial" w:cs="Arial"/>
            <w:sz w:val="24"/>
            <w:szCs w:val="24"/>
          </w:rPr>
          <w:t>Our People Promise</w:t>
        </w:r>
      </w:hyperlink>
      <w:r w:rsidRPr="00F97F89">
        <w:rPr>
          <w:rFonts w:ascii="Arial" w:hAnsi="Arial" w:cs="Arial"/>
          <w:sz w:val="24"/>
          <w:szCs w:val="24"/>
        </w:rPr>
        <w:t xml:space="preserve"> and forthcoming Leadership Way to ensure a collaborative, inclusive and productive approach across the system.</w:t>
      </w:r>
    </w:p>
    <w:p w14:paraId="31F7D760"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Sustainable outcomes</w:t>
      </w:r>
    </w:p>
    <w:p w14:paraId="0C0E571E"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Oversight of purposeful arrangements for effective leadership of clinical and professional care throughout the ICB and the ICS.</w:t>
      </w:r>
    </w:p>
    <w:p w14:paraId="1D30DA30"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 xml:space="preserve">Fostering a culture of research, innovation, learning and continuous improvement to support the delivery of high-quality services for all. </w:t>
      </w:r>
    </w:p>
    <w:p w14:paraId="762F376E"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Ensuring the NHS plays its part in social and economic development and achieving environmental sustainability, including the Carbon Net Zero commitment.</w:t>
      </w:r>
    </w:p>
    <w:p w14:paraId="0C6E688E" w14:textId="77777777" w:rsidR="00D06B52" w:rsidRPr="00F97F89" w:rsidRDefault="00D06B52" w:rsidP="00F97F89">
      <w:pPr>
        <w:spacing w:line="276" w:lineRule="auto"/>
        <w:rPr>
          <w:rFonts w:ascii="Arial" w:eastAsia="Arial" w:hAnsi="Arial" w:cs="Arial"/>
          <w:b/>
          <w:bCs/>
          <w:color w:val="005EB8"/>
          <w:sz w:val="24"/>
          <w:szCs w:val="24"/>
        </w:rPr>
      </w:pPr>
      <w:bookmarkStart w:id="5" w:name="_Hlk76663380"/>
      <w:r w:rsidRPr="00F97F89">
        <w:rPr>
          <w:rFonts w:ascii="Arial" w:eastAsia="Arial" w:hAnsi="Arial" w:cs="Arial"/>
          <w:b/>
          <w:bCs/>
          <w:color w:val="005EB8"/>
          <w:sz w:val="24"/>
          <w:szCs w:val="24"/>
        </w:rPr>
        <w:t>Governance and assurance</w:t>
      </w:r>
      <w:bookmarkEnd w:id="5"/>
    </w:p>
    <w:p w14:paraId="02ADD127"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bookmarkStart w:id="6" w:name="_Hlk76663343"/>
      <w:r w:rsidRPr="00F97F89">
        <w:rPr>
          <w:rFonts w:ascii="Arial" w:hAnsi="Arial" w:cs="Arial"/>
          <w:sz w:val="24"/>
          <w:szCs w:val="24"/>
        </w:rPr>
        <w:lastRenderedPageBreak/>
        <w:t xml:space="preserve">Collectively ensuring that the ICB is compliant with its constitution and contractual obligations, holding other members of the ICB and the ICS to account through constructive, </w:t>
      </w:r>
      <w:proofErr w:type="gramStart"/>
      <w:r w:rsidRPr="00F97F89">
        <w:rPr>
          <w:rFonts w:ascii="Arial" w:hAnsi="Arial" w:cs="Arial"/>
          <w:sz w:val="24"/>
          <w:szCs w:val="24"/>
        </w:rPr>
        <w:t>independent</w:t>
      </w:r>
      <w:proofErr w:type="gramEnd"/>
      <w:r w:rsidRPr="00F97F89">
        <w:rPr>
          <w:rFonts w:ascii="Arial" w:hAnsi="Arial" w:cs="Arial"/>
          <w:sz w:val="24"/>
          <w:szCs w:val="24"/>
        </w:rPr>
        <w:t xml:space="preserve"> and respectful challenge.</w:t>
      </w:r>
    </w:p>
    <w:p w14:paraId="613D762B"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Maintaining oversight of the delivery of ICB plans, ensuring expected outcomes are delivered in a timely manner through the proportionate management of risks.</w:t>
      </w:r>
    </w:p>
    <w:p w14:paraId="0DEB47E3" w14:textId="77777777" w:rsidR="00D06B52" w:rsidRPr="00F97F89" w:rsidRDefault="00D06B52" w:rsidP="00F97F89">
      <w:pPr>
        <w:pStyle w:val="ListParagraph"/>
        <w:numPr>
          <w:ilvl w:val="0"/>
          <w:numId w:val="2"/>
        </w:numPr>
        <w:spacing w:after="200" w:line="276" w:lineRule="auto"/>
        <w:contextualSpacing/>
        <w:jc w:val="both"/>
        <w:rPr>
          <w:rFonts w:ascii="Arial" w:hAnsi="Arial" w:cs="Arial"/>
          <w:sz w:val="24"/>
          <w:szCs w:val="24"/>
        </w:rPr>
      </w:pPr>
      <w:r w:rsidRPr="00F97F89">
        <w:rPr>
          <w:rFonts w:ascii="Arial" w:hAnsi="Arial" w:cs="Arial"/>
          <w:sz w:val="24"/>
          <w:szCs w:val="24"/>
        </w:rPr>
        <w:t xml:space="preserve">Ensuring that the ICB operates to deliver its functions in line with all its statutory duties, and that compliance with the expected standards of the regulatory bodies is maintained. </w:t>
      </w:r>
    </w:p>
    <w:p w14:paraId="1631880A"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People and culture</w:t>
      </w:r>
      <w:bookmarkEnd w:id="6"/>
    </w:p>
    <w:p w14:paraId="053CA06F" w14:textId="77777777" w:rsidR="00D06B52" w:rsidRPr="00F97F89" w:rsidRDefault="00D06B52" w:rsidP="00F97F89">
      <w:pPr>
        <w:pStyle w:val="ListParagraph"/>
        <w:numPr>
          <w:ilvl w:val="0"/>
          <w:numId w:val="2"/>
        </w:numPr>
        <w:spacing w:after="200" w:line="276" w:lineRule="auto"/>
        <w:ind w:left="357" w:hanging="357"/>
        <w:contextualSpacing/>
        <w:jc w:val="both"/>
        <w:rPr>
          <w:rFonts w:ascii="Arial" w:hAnsi="Arial" w:cs="Arial"/>
          <w:sz w:val="24"/>
          <w:szCs w:val="24"/>
        </w:rPr>
      </w:pPr>
      <w:r w:rsidRPr="00F97F89">
        <w:rPr>
          <w:rFonts w:ascii="Arial" w:hAnsi="Arial" w:cs="Arial"/>
          <w:sz w:val="24"/>
          <w:szCs w:val="24"/>
        </w:rPr>
        <w:t>Supporting the development of other board members to maximise their contribution.</w:t>
      </w:r>
    </w:p>
    <w:p w14:paraId="01E369AA" w14:textId="77777777" w:rsidR="00D06B52" w:rsidRPr="00F97F89" w:rsidRDefault="00D06B52" w:rsidP="00F97F89">
      <w:pPr>
        <w:pStyle w:val="ListParagraph"/>
        <w:numPr>
          <w:ilvl w:val="0"/>
          <w:numId w:val="2"/>
        </w:numPr>
        <w:spacing w:after="200" w:line="276" w:lineRule="auto"/>
        <w:ind w:left="357" w:hanging="357"/>
        <w:contextualSpacing/>
        <w:jc w:val="both"/>
        <w:rPr>
          <w:rFonts w:ascii="Arial" w:hAnsi="Arial" w:cs="Arial"/>
          <w:sz w:val="24"/>
          <w:szCs w:val="24"/>
        </w:rPr>
      </w:pPr>
      <w:r w:rsidRPr="00F97F89">
        <w:rPr>
          <w:rFonts w:ascii="Arial" w:hAnsi="Arial" w:cs="Arial"/>
          <w:sz w:val="24"/>
          <w:szCs w:val="24"/>
        </w:rPr>
        <w:t xml:space="preserve">Providing visible leadership in developing a healthy and inclusive culture for the organisation, which promotes diversity, </w:t>
      </w:r>
      <w:proofErr w:type="gramStart"/>
      <w:r w:rsidRPr="00F97F89">
        <w:rPr>
          <w:rFonts w:ascii="Arial" w:hAnsi="Arial" w:cs="Arial"/>
          <w:sz w:val="24"/>
          <w:szCs w:val="24"/>
        </w:rPr>
        <w:t>encourages</w:t>
      </w:r>
      <w:proofErr w:type="gramEnd"/>
      <w:r w:rsidRPr="00F97F89">
        <w:rPr>
          <w:rFonts w:ascii="Arial" w:hAnsi="Arial" w:cs="Arial"/>
          <w:sz w:val="24"/>
          <w:szCs w:val="24"/>
        </w:rPr>
        <w:t xml:space="preserve"> and enables system working and which is reflected and modelled in their own and the Board’s behaviour and decision-making.</w:t>
      </w:r>
    </w:p>
    <w:p w14:paraId="0C596019" w14:textId="77777777" w:rsidR="00D06B52" w:rsidRPr="00F97F89" w:rsidRDefault="00D06B52" w:rsidP="00F97F89">
      <w:pPr>
        <w:pStyle w:val="ListParagraph"/>
        <w:numPr>
          <w:ilvl w:val="0"/>
          <w:numId w:val="2"/>
        </w:numPr>
        <w:spacing w:after="200" w:line="276" w:lineRule="auto"/>
        <w:ind w:left="357" w:hanging="357"/>
        <w:contextualSpacing/>
        <w:jc w:val="both"/>
        <w:rPr>
          <w:rFonts w:ascii="Arial" w:hAnsi="Arial" w:cs="Arial"/>
          <w:sz w:val="24"/>
          <w:szCs w:val="24"/>
        </w:rPr>
      </w:pPr>
      <w:r w:rsidRPr="00F97F89">
        <w:rPr>
          <w:rFonts w:ascii="Arial" w:hAnsi="Arial" w:cs="Arial"/>
          <w:sz w:val="24"/>
          <w:szCs w:val="24"/>
        </w:rPr>
        <w:t xml:space="preserve">Ensuring the Board acts in accordance with the highest ethical standards of public service and that any conflicts are appropriately resolved. </w:t>
      </w:r>
    </w:p>
    <w:p w14:paraId="5BC8618B" w14:textId="77777777" w:rsidR="00D06B52" w:rsidRPr="00F97F89" w:rsidRDefault="00D06B52" w:rsidP="00F97F89">
      <w:pPr>
        <w:autoSpaceDE w:val="0"/>
        <w:autoSpaceDN w:val="0"/>
        <w:adjustRightInd w:val="0"/>
        <w:spacing w:after="0" w:line="276" w:lineRule="auto"/>
        <w:jc w:val="both"/>
        <w:rPr>
          <w:rFonts w:ascii="Arial" w:hAnsi="Arial" w:cs="Arial"/>
          <w:b/>
          <w:bCs/>
          <w:sz w:val="24"/>
          <w:szCs w:val="24"/>
        </w:rPr>
      </w:pPr>
      <w:bookmarkStart w:id="7" w:name="_Toc84508174"/>
      <w:bookmarkStart w:id="8" w:name="_Hlk75437832"/>
    </w:p>
    <w:p w14:paraId="315306C0" w14:textId="09B8C95D"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Supplementary Duties and Responsibilities</w:t>
      </w:r>
    </w:p>
    <w:p w14:paraId="5936C891" w14:textId="77777777" w:rsidR="00D06B52" w:rsidRPr="00F97F89" w:rsidRDefault="00D06B52" w:rsidP="00F97F89">
      <w:pPr>
        <w:spacing w:after="200" w:line="276" w:lineRule="auto"/>
        <w:contextualSpacing/>
        <w:jc w:val="both"/>
        <w:rPr>
          <w:rFonts w:ascii="Arial" w:hAnsi="Arial" w:cs="Arial"/>
          <w:sz w:val="24"/>
          <w:szCs w:val="24"/>
        </w:rPr>
      </w:pPr>
      <w:r w:rsidRPr="00F97F89">
        <w:rPr>
          <w:rFonts w:ascii="Arial" w:hAnsi="Arial" w:cs="Arial"/>
          <w:sz w:val="24"/>
          <w:szCs w:val="24"/>
        </w:rPr>
        <w:t>This role description describes responsibilities, as they are currently defined. It is anticipated that they will change over time and the role description may need to be reviewed in the future.</w:t>
      </w:r>
    </w:p>
    <w:p w14:paraId="10EB1A7C" w14:textId="77777777" w:rsidR="00421460" w:rsidRPr="00F97F89" w:rsidRDefault="00421460" w:rsidP="00F97F89">
      <w:pPr>
        <w:autoSpaceDE w:val="0"/>
        <w:autoSpaceDN w:val="0"/>
        <w:adjustRightInd w:val="0"/>
        <w:spacing w:after="0" w:line="276" w:lineRule="auto"/>
        <w:jc w:val="both"/>
        <w:rPr>
          <w:rFonts w:ascii="Arial" w:hAnsi="Arial" w:cs="Arial"/>
          <w:b/>
          <w:bCs/>
          <w:sz w:val="24"/>
          <w:szCs w:val="24"/>
        </w:rPr>
      </w:pPr>
    </w:p>
    <w:p w14:paraId="51DFBCC2" w14:textId="06EB6E1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Individual Responsibilities</w:t>
      </w:r>
    </w:p>
    <w:p w14:paraId="0F5939F8" w14:textId="77777777" w:rsidR="00D06B52" w:rsidRPr="00F97F89" w:rsidRDefault="00D06B52" w:rsidP="00F97F89">
      <w:pPr>
        <w:spacing w:after="200" w:line="276" w:lineRule="auto"/>
        <w:contextualSpacing/>
        <w:jc w:val="both"/>
        <w:rPr>
          <w:rFonts w:ascii="Arial" w:hAnsi="Arial" w:cs="Arial"/>
          <w:sz w:val="24"/>
          <w:szCs w:val="24"/>
        </w:rPr>
      </w:pPr>
      <w:r w:rsidRPr="00F97F89">
        <w:rPr>
          <w:rFonts w:ascii="Arial" w:hAnsi="Arial" w:cs="Arial"/>
          <w:sz w:val="24"/>
          <w:szCs w:val="24"/>
        </w:rPr>
        <w:t xml:space="preserve">You will be expected to adhere to relevant organisational policies as outlined in your Contract for Services and procedures and relevant legislation including any requirements of your professional body (as applicable). You will maintain satisfactory personal performance and professional standards and to achieve agreed objectives for the role. You will represent and conduct yourself in line with the Nolan Principles and standards of working in public life.  You will attend mandatory training and participate in an annual Performance Appraisal Scheme and to contribute to your own development by investing appropriate time.  </w:t>
      </w:r>
    </w:p>
    <w:p w14:paraId="6D118A40"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p>
    <w:p w14:paraId="54F1AB11"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Confidentiality</w:t>
      </w:r>
    </w:p>
    <w:p w14:paraId="563C81B8"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All ICB Board Members have both a common-law duty and a statutory duty of confidentiality to protect patient (and indeed any personally identifiable) information and only use it for the purposes for which it was intended. The disclosure and use of confidential patient information needs to be both lawful and ethical.</w:t>
      </w:r>
    </w:p>
    <w:p w14:paraId="6A4941D0" w14:textId="77777777" w:rsidR="00D06B52" w:rsidRPr="00F97F89" w:rsidRDefault="00D06B52" w:rsidP="00F97F89">
      <w:pPr>
        <w:autoSpaceDE w:val="0"/>
        <w:autoSpaceDN w:val="0"/>
        <w:adjustRightInd w:val="0"/>
        <w:spacing w:after="0" w:line="276" w:lineRule="auto"/>
        <w:ind w:left="360"/>
        <w:jc w:val="both"/>
        <w:rPr>
          <w:rFonts w:ascii="Arial" w:hAnsi="Arial" w:cs="Arial"/>
          <w:b/>
          <w:bCs/>
          <w:sz w:val="24"/>
          <w:szCs w:val="24"/>
        </w:rPr>
      </w:pPr>
    </w:p>
    <w:p w14:paraId="176EBDD4"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Information Governance &amp; Data Protection</w:t>
      </w:r>
    </w:p>
    <w:p w14:paraId="0E752BC3"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lastRenderedPageBreak/>
        <w:t xml:space="preserve">(Confidentiality, IT Security, Data Protection, Cyber Security and Freedom of Information). </w:t>
      </w:r>
    </w:p>
    <w:p w14:paraId="401C7EBA"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203689D4"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All Board Members must comply with legal obligations and statutory requirements in relation to the above, (including, but not limited to, the General Data Protection Regulations (GDPR), Data Protection Act 2018), the ICB’s IT Security Policies, Information Governance Policies and procedures and IG Guidelines which are available on the BLMK Intranet. </w:t>
      </w:r>
    </w:p>
    <w:p w14:paraId="67523ED7"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59419A1E"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The role holder is required to respect the confidentiality of all individuals (including, but not limited to, clients, patients, carers, colleagues etc.), by not disclosing any information obtained, </w:t>
      </w:r>
      <w:proofErr w:type="gramStart"/>
      <w:r w:rsidRPr="00F97F89">
        <w:rPr>
          <w:rFonts w:ascii="Arial" w:hAnsi="Arial" w:cs="Arial"/>
          <w:sz w:val="24"/>
          <w:szCs w:val="24"/>
        </w:rPr>
        <w:t>accessed</w:t>
      </w:r>
      <w:proofErr w:type="gramEnd"/>
      <w:r w:rsidRPr="00F97F89">
        <w:rPr>
          <w:rFonts w:ascii="Arial" w:hAnsi="Arial" w:cs="Arial"/>
          <w:sz w:val="24"/>
          <w:szCs w:val="24"/>
        </w:rPr>
        <w:t xml:space="preserve"> or used during the course of your duties to anybody who does not have a legitimate reason to receive it. </w:t>
      </w:r>
    </w:p>
    <w:p w14:paraId="44C24CD6"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6D0A82B5" w14:textId="327AA6A6"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All Board Members have an obligation to report any non-compliance by themselves or others, through the Incident Reporting process. </w:t>
      </w:r>
    </w:p>
    <w:p w14:paraId="47455935"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4A7C1F0B"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For details of how the ICB processes your identifiable information please see the ‘Staff Privacy Notices’ on the public website or ask a member of the People Team or IG Team for a copy. </w:t>
      </w:r>
    </w:p>
    <w:p w14:paraId="16BFCC34"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5709AD3F"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The ICB is registered as a data controller under the Data Protection Act 2018. All the personal information we hold, obtain, record, use and share as an organisation is governed by this Act. As a Board Member of the ICB you have a legal responsibility for all personal information you handle and must not at any time use the personal data in a way incompatible with the guidelines stipulated in this act. If you are in any doubt regarding what you should or should not do in connection with the Data Protection </w:t>
      </w:r>
      <w:proofErr w:type="gramStart"/>
      <w:r w:rsidRPr="00F97F89">
        <w:rPr>
          <w:rFonts w:ascii="Arial" w:hAnsi="Arial" w:cs="Arial"/>
          <w:sz w:val="24"/>
          <w:szCs w:val="24"/>
        </w:rPr>
        <w:t>Act</w:t>
      </w:r>
      <w:proofErr w:type="gramEnd"/>
      <w:r w:rsidRPr="00F97F89">
        <w:rPr>
          <w:rFonts w:ascii="Arial" w:hAnsi="Arial" w:cs="Arial"/>
          <w:sz w:val="24"/>
          <w:szCs w:val="24"/>
        </w:rPr>
        <w:t xml:space="preserve"> then you must contact the ICB Chair.</w:t>
      </w:r>
    </w:p>
    <w:p w14:paraId="2948393B" w14:textId="77777777" w:rsidR="00D06B52" w:rsidRPr="00F97F89" w:rsidRDefault="00D06B52" w:rsidP="00F97F89">
      <w:pPr>
        <w:autoSpaceDE w:val="0"/>
        <w:autoSpaceDN w:val="0"/>
        <w:adjustRightInd w:val="0"/>
        <w:spacing w:after="0" w:line="276" w:lineRule="auto"/>
        <w:ind w:left="360"/>
        <w:jc w:val="both"/>
        <w:rPr>
          <w:rFonts w:ascii="Arial" w:hAnsi="Arial" w:cs="Arial"/>
          <w:b/>
          <w:bCs/>
          <w:sz w:val="24"/>
          <w:szCs w:val="24"/>
        </w:rPr>
      </w:pPr>
    </w:p>
    <w:p w14:paraId="52C86320"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Records Management</w:t>
      </w:r>
    </w:p>
    <w:p w14:paraId="6C8FA288"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As an ICB Board Member, you have a legal responsibility for all records you work with </w:t>
      </w:r>
      <w:proofErr w:type="gramStart"/>
      <w:r w:rsidRPr="00F97F89">
        <w:rPr>
          <w:rFonts w:ascii="Arial" w:hAnsi="Arial" w:cs="Arial"/>
          <w:sz w:val="24"/>
          <w:szCs w:val="24"/>
        </w:rPr>
        <w:t>e.g.</w:t>
      </w:r>
      <w:proofErr w:type="gramEnd"/>
      <w:r w:rsidRPr="00F97F89">
        <w:rPr>
          <w:rFonts w:ascii="Arial" w:hAnsi="Arial" w:cs="Arial"/>
          <w:sz w:val="24"/>
          <w:szCs w:val="24"/>
        </w:rPr>
        <w:t xml:space="preserve"> patient records, financial records, personal, administrative etc, that you gather or use as part of your work within the ICB. The records may be held in a variety of formats such as paper, electronic, microfiche, </w:t>
      </w:r>
      <w:proofErr w:type="gramStart"/>
      <w:r w:rsidRPr="00F97F89">
        <w:rPr>
          <w:rFonts w:ascii="Arial" w:hAnsi="Arial" w:cs="Arial"/>
          <w:sz w:val="24"/>
          <w:szCs w:val="24"/>
        </w:rPr>
        <w:t>audio</w:t>
      </w:r>
      <w:proofErr w:type="gramEnd"/>
      <w:r w:rsidRPr="00F97F89">
        <w:rPr>
          <w:rFonts w:ascii="Arial" w:hAnsi="Arial" w:cs="Arial"/>
          <w:sz w:val="24"/>
          <w:szCs w:val="24"/>
        </w:rPr>
        <w:t xml:space="preserve"> and video tapes etc. You must consult the Chair of the ICB if you have any doubt as to the correct management of the records with which you work.  At the end of your </w:t>
      </w:r>
      <w:proofErr w:type="gramStart"/>
      <w:r w:rsidRPr="00F97F89">
        <w:rPr>
          <w:rFonts w:ascii="Arial" w:hAnsi="Arial" w:cs="Arial"/>
          <w:sz w:val="24"/>
          <w:szCs w:val="24"/>
        </w:rPr>
        <w:t>term</w:t>
      </w:r>
      <w:proofErr w:type="gramEnd"/>
      <w:r w:rsidRPr="00F97F89">
        <w:rPr>
          <w:rFonts w:ascii="Arial" w:hAnsi="Arial" w:cs="Arial"/>
          <w:sz w:val="24"/>
          <w:szCs w:val="24"/>
        </w:rPr>
        <w:t xml:space="preserve"> you will appraise and archive the records you have created in line with the ICB Records Management Policy. </w:t>
      </w:r>
    </w:p>
    <w:p w14:paraId="5D5B286D"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0D2AC288"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Freedom of Information</w:t>
      </w:r>
    </w:p>
    <w:p w14:paraId="3C758238"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The role-holder will follow the ICB’s Freedom of Information Policies and Procedures in line with the Freedom of Information Act 2000.</w:t>
      </w:r>
    </w:p>
    <w:p w14:paraId="03117BA2"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50C0AECC"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Health &amp; Safety</w:t>
      </w:r>
    </w:p>
    <w:p w14:paraId="0AFEA3C1"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lastRenderedPageBreak/>
        <w:t>Board Members must not do anything to compromise the health and safety of either their colleagues or themselves. They should also be aware of the responsibilities placed on them by legislation to ensure agreed safety procedures are carried out. The ICB is committed to a no smoking policy and offers support to staff who wish to stop smoking.</w:t>
      </w:r>
    </w:p>
    <w:p w14:paraId="65DCCCD9" w14:textId="77777777" w:rsidR="00D06B52" w:rsidRPr="00F97F89" w:rsidRDefault="00D06B52" w:rsidP="00F97F89">
      <w:pPr>
        <w:autoSpaceDE w:val="0"/>
        <w:autoSpaceDN w:val="0"/>
        <w:adjustRightInd w:val="0"/>
        <w:spacing w:after="0" w:line="276" w:lineRule="auto"/>
        <w:ind w:left="360"/>
        <w:jc w:val="both"/>
        <w:rPr>
          <w:rFonts w:ascii="Arial" w:hAnsi="Arial" w:cs="Arial"/>
          <w:b/>
          <w:bCs/>
          <w:sz w:val="24"/>
          <w:szCs w:val="24"/>
        </w:rPr>
      </w:pPr>
    </w:p>
    <w:p w14:paraId="41E7BF34" w14:textId="77777777" w:rsidR="00222FB7" w:rsidRPr="00F97F89" w:rsidRDefault="00222FB7" w:rsidP="00F97F89">
      <w:pPr>
        <w:spacing w:line="276" w:lineRule="auto"/>
        <w:rPr>
          <w:rFonts w:ascii="Arial" w:eastAsia="Arial" w:hAnsi="Arial" w:cs="Arial"/>
          <w:b/>
          <w:bCs/>
          <w:color w:val="005EB8"/>
          <w:sz w:val="24"/>
          <w:szCs w:val="24"/>
        </w:rPr>
      </w:pPr>
    </w:p>
    <w:p w14:paraId="62AB8156" w14:textId="729F0F72"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Equal Opportunities Policy</w:t>
      </w:r>
    </w:p>
    <w:p w14:paraId="688DBEA5"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It is the aim of the ICB to ensure that no patient, </w:t>
      </w:r>
      <w:proofErr w:type="gramStart"/>
      <w:r w:rsidRPr="00F97F89">
        <w:rPr>
          <w:rFonts w:ascii="Arial" w:hAnsi="Arial" w:cs="Arial"/>
          <w:sz w:val="24"/>
          <w:szCs w:val="24"/>
        </w:rPr>
        <w:t>employee</w:t>
      </w:r>
      <w:proofErr w:type="gramEnd"/>
      <w:r w:rsidRPr="00F97F89">
        <w:rPr>
          <w:rFonts w:ascii="Arial" w:hAnsi="Arial" w:cs="Arial"/>
          <w:sz w:val="24"/>
          <w:szCs w:val="24"/>
        </w:rPr>
        <w:t xml:space="preserve"> or job applicant receives less favourable treatment on grounds of age, gender, religion, race, colour, sexuality, nationality, disability, ethnic or national origins and is not placed at a disadvantage by conditions or requirements which cannot be shown to be justifiable. To this end, the ICB has an Equal Opportunities </w:t>
      </w:r>
      <w:proofErr w:type="gramStart"/>
      <w:r w:rsidRPr="00F97F89">
        <w:rPr>
          <w:rFonts w:ascii="Arial" w:hAnsi="Arial" w:cs="Arial"/>
          <w:sz w:val="24"/>
          <w:szCs w:val="24"/>
        </w:rPr>
        <w:t>Policy</w:t>
      </w:r>
      <w:proofErr w:type="gramEnd"/>
      <w:r w:rsidRPr="00F97F89">
        <w:rPr>
          <w:rFonts w:ascii="Arial" w:hAnsi="Arial" w:cs="Arial"/>
          <w:sz w:val="24"/>
          <w:szCs w:val="24"/>
        </w:rPr>
        <w:t xml:space="preserve"> and it is for each Board Member to contribute to its success, promoting equality of opportunity and good working relationships in employment and service delivery.</w:t>
      </w:r>
    </w:p>
    <w:p w14:paraId="20D7AA31"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0CA8E302"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 xml:space="preserve">Safeguarding Children and Adults at risk </w:t>
      </w:r>
    </w:p>
    <w:p w14:paraId="461988F6"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All Board Members must be familiar with and adhere to ICB’s child protection procedures and guidelines. All Board Members are required to attend child protection and adult protection awareness training, additional training and supervision regarding child protection and adult protection relevant to their position and role, including Prevent training and awareness.</w:t>
      </w:r>
    </w:p>
    <w:p w14:paraId="5CA818E9"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37D090CA"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Mobility</w:t>
      </w:r>
    </w:p>
    <w:p w14:paraId="574F6FAC"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 xml:space="preserve">Board, Committee and other ICB meetings may be held at various locations across Bedfordshire, </w:t>
      </w:r>
      <w:proofErr w:type="gramStart"/>
      <w:r w:rsidRPr="00F97F89">
        <w:rPr>
          <w:rFonts w:ascii="Arial" w:hAnsi="Arial" w:cs="Arial"/>
          <w:sz w:val="24"/>
          <w:szCs w:val="24"/>
        </w:rPr>
        <w:t>Luton</w:t>
      </w:r>
      <w:proofErr w:type="gramEnd"/>
      <w:r w:rsidRPr="00F97F89">
        <w:rPr>
          <w:rFonts w:ascii="Arial" w:hAnsi="Arial" w:cs="Arial"/>
          <w:sz w:val="24"/>
          <w:szCs w:val="24"/>
        </w:rPr>
        <w:t xml:space="preserve"> and Milton Keynes. </w:t>
      </w:r>
    </w:p>
    <w:p w14:paraId="1D7BEE9B" w14:textId="77777777" w:rsidR="00D06B52" w:rsidRPr="00F97F89" w:rsidRDefault="00D06B52" w:rsidP="00F97F89">
      <w:pPr>
        <w:autoSpaceDE w:val="0"/>
        <w:autoSpaceDN w:val="0"/>
        <w:adjustRightInd w:val="0"/>
        <w:spacing w:after="0" w:line="276" w:lineRule="auto"/>
        <w:ind w:left="360"/>
        <w:jc w:val="both"/>
        <w:rPr>
          <w:rFonts w:ascii="Arial" w:hAnsi="Arial" w:cs="Arial"/>
          <w:b/>
          <w:bCs/>
          <w:iCs/>
          <w:sz w:val="24"/>
          <w:szCs w:val="24"/>
          <w:lang w:val="en-US"/>
        </w:rPr>
      </w:pPr>
    </w:p>
    <w:p w14:paraId="367D70F9"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Smoking and Health</w:t>
      </w:r>
    </w:p>
    <w:p w14:paraId="0563D0EF" w14:textId="6F7051C9" w:rsidR="00D06B52" w:rsidRPr="00F97F89" w:rsidRDefault="00D06B52" w:rsidP="00F97F89">
      <w:pPr>
        <w:autoSpaceDE w:val="0"/>
        <w:autoSpaceDN w:val="0"/>
        <w:adjustRightInd w:val="0"/>
        <w:spacing w:after="0" w:line="276" w:lineRule="auto"/>
        <w:rPr>
          <w:rFonts w:ascii="Arial" w:hAnsi="Arial" w:cs="Arial"/>
          <w:sz w:val="24"/>
          <w:szCs w:val="24"/>
        </w:rPr>
      </w:pPr>
      <w:r w:rsidRPr="00F97F89">
        <w:rPr>
          <w:rFonts w:ascii="Arial" w:hAnsi="Arial" w:cs="Arial"/>
          <w:sz w:val="24"/>
          <w:szCs w:val="24"/>
        </w:rPr>
        <w:t>The organisation has a no smoking policy throughout its premises, including buildings and</w:t>
      </w:r>
      <w:r w:rsidR="00421460" w:rsidRPr="00F97F89">
        <w:rPr>
          <w:rFonts w:ascii="Arial" w:hAnsi="Arial" w:cs="Arial"/>
          <w:sz w:val="24"/>
          <w:szCs w:val="24"/>
        </w:rPr>
        <w:t xml:space="preserve"> </w:t>
      </w:r>
      <w:r w:rsidRPr="00F97F89">
        <w:rPr>
          <w:rFonts w:ascii="Arial" w:hAnsi="Arial" w:cs="Arial"/>
          <w:sz w:val="24"/>
          <w:szCs w:val="24"/>
        </w:rPr>
        <w:t>grounds.</w:t>
      </w:r>
      <w:r w:rsidRPr="00F97F89">
        <w:rPr>
          <w:rFonts w:ascii="Arial" w:hAnsi="Arial" w:cs="Arial"/>
          <w:sz w:val="24"/>
          <w:szCs w:val="24"/>
        </w:rPr>
        <w:br/>
      </w:r>
    </w:p>
    <w:p w14:paraId="61531772"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Equality and Diversity</w:t>
      </w:r>
    </w:p>
    <w:p w14:paraId="4BB75A36"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The organisation is committed to promoting equal opportunities to achieve equity of access, experience, and outcomes and to recognising and valuing people’s differences.  This applies to all activities as a service provider, as an employer and as a commissioner.</w:t>
      </w:r>
    </w:p>
    <w:p w14:paraId="540CB5BD"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06A4F1A0"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Flexible Working</w:t>
      </w:r>
    </w:p>
    <w:p w14:paraId="00D63210" w14:textId="77777777"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The organisation is committed to offering flexible, modern employment practices, which recognise that all staff need to strike a sensible balance between home and work life.  All requests to work flexibly will be considered.</w:t>
      </w:r>
    </w:p>
    <w:p w14:paraId="344B465D" w14:textId="77777777" w:rsidR="00D06B52" w:rsidRPr="00F97F89" w:rsidRDefault="00D06B52" w:rsidP="00F97F89">
      <w:pPr>
        <w:autoSpaceDE w:val="0"/>
        <w:autoSpaceDN w:val="0"/>
        <w:adjustRightInd w:val="0"/>
        <w:spacing w:after="0" w:line="276" w:lineRule="auto"/>
        <w:ind w:left="360"/>
        <w:jc w:val="both"/>
        <w:rPr>
          <w:rFonts w:ascii="Arial" w:hAnsi="Arial" w:cs="Arial"/>
          <w:sz w:val="24"/>
          <w:szCs w:val="24"/>
        </w:rPr>
      </w:pPr>
    </w:p>
    <w:p w14:paraId="46D71A41" w14:textId="77777777" w:rsidR="00D06B52" w:rsidRPr="00F97F89" w:rsidRDefault="00D06B52"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Reasonable Adjustments</w:t>
      </w:r>
    </w:p>
    <w:p w14:paraId="451704FE" w14:textId="0FE5C570" w:rsidR="00D06B52" w:rsidRPr="00F97F89" w:rsidRDefault="00D06B52" w:rsidP="00F97F89">
      <w:pPr>
        <w:autoSpaceDE w:val="0"/>
        <w:autoSpaceDN w:val="0"/>
        <w:adjustRightInd w:val="0"/>
        <w:spacing w:after="0" w:line="276" w:lineRule="auto"/>
        <w:jc w:val="both"/>
        <w:rPr>
          <w:rFonts w:ascii="Arial" w:hAnsi="Arial" w:cs="Arial"/>
          <w:sz w:val="24"/>
          <w:szCs w:val="24"/>
        </w:rPr>
      </w:pPr>
      <w:r w:rsidRPr="00F97F89">
        <w:rPr>
          <w:rFonts w:ascii="Arial" w:hAnsi="Arial" w:cs="Arial"/>
          <w:sz w:val="24"/>
          <w:szCs w:val="24"/>
        </w:rPr>
        <w:t>The organisation is seeking to promote the employment of people with disabilities and will make any adjustments considered reasonable to the above duties under the terms of the Equality Act 2010 to accommodate a suitable disabled candidate.</w:t>
      </w:r>
      <w:bookmarkEnd w:id="7"/>
      <w:bookmarkEnd w:id="8"/>
    </w:p>
    <w:p w14:paraId="7CD40E6F" w14:textId="6E3AB3BB" w:rsidR="00685CE9" w:rsidRPr="00F97F89" w:rsidRDefault="00685CE9" w:rsidP="00F97F89">
      <w:pPr>
        <w:autoSpaceDE w:val="0"/>
        <w:autoSpaceDN w:val="0"/>
        <w:adjustRightInd w:val="0"/>
        <w:spacing w:after="0" w:line="276" w:lineRule="auto"/>
        <w:jc w:val="both"/>
        <w:rPr>
          <w:rFonts w:ascii="Arial" w:hAnsi="Arial" w:cs="Arial"/>
          <w:sz w:val="24"/>
          <w:szCs w:val="24"/>
        </w:rPr>
      </w:pPr>
    </w:p>
    <w:p w14:paraId="5BEBB17A" w14:textId="7C046F9B" w:rsidR="00685CE9" w:rsidRPr="00F97F89" w:rsidRDefault="00685CE9" w:rsidP="00F97F89">
      <w:pPr>
        <w:autoSpaceDE w:val="0"/>
        <w:autoSpaceDN w:val="0"/>
        <w:adjustRightInd w:val="0"/>
        <w:spacing w:after="0" w:line="276" w:lineRule="auto"/>
        <w:jc w:val="both"/>
        <w:rPr>
          <w:rFonts w:ascii="Arial" w:hAnsi="Arial" w:cs="Arial"/>
          <w:sz w:val="24"/>
          <w:szCs w:val="24"/>
        </w:rPr>
      </w:pPr>
    </w:p>
    <w:p w14:paraId="22119A63" w14:textId="77777777" w:rsidR="00685CE9" w:rsidRPr="00F97F89" w:rsidRDefault="00685CE9" w:rsidP="00F97F89">
      <w:pPr>
        <w:spacing w:line="276" w:lineRule="auto"/>
        <w:rPr>
          <w:rFonts w:ascii="Arial" w:eastAsia="Arial" w:hAnsi="Arial" w:cs="Arial"/>
          <w:b/>
          <w:bCs/>
          <w:color w:val="005EB8"/>
          <w:sz w:val="24"/>
          <w:szCs w:val="24"/>
        </w:rPr>
      </w:pPr>
      <w:r w:rsidRPr="00F97F89">
        <w:rPr>
          <w:rFonts w:ascii="Arial" w:eastAsia="Arial" w:hAnsi="Arial" w:cs="Arial"/>
          <w:b/>
          <w:bCs/>
          <w:color w:val="005EB8"/>
          <w:sz w:val="24"/>
          <w:szCs w:val="24"/>
        </w:rPr>
        <w:t xml:space="preserve">ICB partner member: person specification  </w:t>
      </w:r>
    </w:p>
    <w:tbl>
      <w:tblPr>
        <w:tblW w:w="10490" w:type="dxa"/>
        <w:tblInd w:w="-577" w:type="dxa"/>
        <w:tblCellMar>
          <w:left w:w="0" w:type="dxa"/>
          <w:right w:w="0" w:type="dxa"/>
        </w:tblCellMar>
        <w:tblLook w:val="0420" w:firstRow="1" w:lastRow="0" w:firstColumn="0" w:lastColumn="0" w:noHBand="0" w:noVBand="1"/>
      </w:tblPr>
      <w:tblGrid>
        <w:gridCol w:w="2835"/>
        <w:gridCol w:w="7655"/>
      </w:tblGrid>
      <w:tr w:rsidR="00685CE9" w:rsidRPr="00BC0EC2" w14:paraId="4C79004F" w14:textId="77777777" w:rsidTr="00F97F89">
        <w:trPr>
          <w:trHeight w:val="638"/>
        </w:trPr>
        <w:tc>
          <w:tcPr>
            <w:tcW w:w="2835" w:type="dxa"/>
            <w:tcBorders>
              <w:top w:val="single" w:sz="8" w:space="0" w:color="FFFFFF"/>
              <w:left w:val="single" w:sz="8" w:space="0" w:color="FFFFFF"/>
              <w:bottom w:val="single" w:sz="24" w:space="0" w:color="FFFFFF"/>
              <w:right w:val="single" w:sz="8" w:space="0" w:color="FFFFFF"/>
            </w:tcBorders>
            <w:shd w:val="clear" w:color="auto" w:fill="005EB8"/>
            <w:tcMar>
              <w:top w:w="72" w:type="dxa"/>
              <w:left w:w="144" w:type="dxa"/>
              <w:bottom w:w="72" w:type="dxa"/>
              <w:right w:w="144" w:type="dxa"/>
            </w:tcMar>
            <w:vAlign w:val="center"/>
            <w:hideMark/>
          </w:tcPr>
          <w:p w14:paraId="185C8B67" w14:textId="77777777" w:rsidR="00685CE9" w:rsidRPr="00BC0EC2" w:rsidRDefault="00685CE9" w:rsidP="00F97F89">
            <w:pPr>
              <w:spacing w:line="276" w:lineRule="auto"/>
              <w:rPr>
                <w:rFonts w:ascii="Arial" w:hAnsi="Arial" w:cs="Arial"/>
                <w:color w:val="FFFFFF"/>
                <w:sz w:val="23"/>
                <w:szCs w:val="23"/>
              </w:rPr>
            </w:pPr>
            <w:r w:rsidRPr="00BC0EC2">
              <w:rPr>
                <w:rFonts w:ascii="Arial" w:hAnsi="Arial" w:cs="Arial"/>
                <w:b/>
                <w:bCs/>
                <w:color w:val="FFFFFF"/>
                <w:sz w:val="23"/>
                <w:szCs w:val="23"/>
              </w:rPr>
              <w:t>Competency</w:t>
            </w:r>
          </w:p>
        </w:tc>
        <w:tc>
          <w:tcPr>
            <w:tcW w:w="7655" w:type="dxa"/>
            <w:tcBorders>
              <w:top w:val="single" w:sz="8" w:space="0" w:color="FFFFFF"/>
              <w:left w:val="single" w:sz="8" w:space="0" w:color="FFFFFF"/>
              <w:bottom w:val="single" w:sz="24" w:space="0" w:color="FFFFFF"/>
              <w:right w:val="single" w:sz="8" w:space="0" w:color="FFFFFF"/>
            </w:tcBorders>
            <w:shd w:val="clear" w:color="auto" w:fill="005EB8"/>
            <w:tcMar>
              <w:top w:w="72" w:type="dxa"/>
              <w:left w:w="144" w:type="dxa"/>
              <w:bottom w:w="72" w:type="dxa"/>
              <w:right w:w="144" w:type="dxa"/>
            </w:tcMar>
            <w:vAlign w:val="center"/>
            <w:hideMark/>
          </w:tcPr>
          <w:p w14:paraId="315CB42D" w14:textId="77777777" w:rsidR="00685CE9" w:rsidRPr="00BC0EC2" w:rsidRDefault="00685CE9" w:rsidP="00F97F89">
            <w:pPr>
              <w:spacing w:line="276" w:lineRule="auto"/>
              <w:ind w:right="-3972"/>
              <w:rPr>
                <w:rFonts w:ascii="Arial" w:hAnsi="Arial" w:cs="Arial"/>
                <w:color w:val="FFFFFF"/>
                <w:sz w:val="23"/>
                <w:szCs w:val="23"/>
              </w:rPr>
            </w:pPr>
            <w:r w:rsidRPr="00BC0EC2">
              <w:rPr>
                <w:rFonts w:ascii="Arial" w:hAnsi="Arial" w:cs="Arial"/>
                <w:b/>
                <w:bCs/>
                <w:color w:val="FFFFFF"/>
                <w:sz w:val="23"/>
                <w:szCs w:val="23"/>
              </w:rPr>
              <w:t>Knowledge, Experience and Skills required</w:t>
            </w:r>
          </w:p>
        </w:tc>
      </w:tr>
      <w:tr w:rsidR="00685CE9" w:rsidRPr="00BC0EC2" w14:paraId="5A3014DC" w14:textId="77777777" w:rsidTr="00F97F89">
        <w:trPr>
          <w:trHeight w:val="1388"/>
        </w:trPr>
        <w:tc>
          <w:tcPr>
            <w:tcW w:w="2835" w:type="dxa"/>
            <w:tcBorders>
              <w:top w:val="single" w:sz="24" w:space="0" w:color="FFFFFF"/>
              <w:left w:val="single" w:sz="8" w:space="0" w:color="FFFFFF"/>
              <w:bottom w:val="single" w:sz="8" w:space="0" w:color="FFFFFF"/>
              <w:right w:val="single" w:sz="8" w:space="0" w:color="FFFFFF"/>
            </w:tcBorders>
            <w:shd w:val="clear" w:color="auto" w:fill="552EA2"/>
            <w:tcMar>
              <w:top w:w="72" w:type="dxa"/>
              <w:left w:w="144" w:type="dxa"/>
              <w:bottom w:w="72" w:type="dxa"/>
              <w:right w:w="144" w:type="dxa"/>
            </w:tcMar>
            <w:vAlign w:val="center"/>
            <w:hideMark/>
          </w:tcPr>
          <w:p w14:paraId="590DA7FF"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 xml:space="preserve">Setting strategy and </w:t>
            </w:r>
          </w:p>
          <w:p w14:paraId="7BF2BE8B"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delivering long-term transformation</w:t>
            </w:r>
          </w:p>
          <w:p w14:paraId="2A84E3B1" w14:textId="77777777" w:rsidR="00685CE9" w:rsidRPr="00BC0EC2" w:rsidRDefault="00685CE9" w:rsidP="00F97F89">
            <w:pPr>
              <w:pStyle w:val="ListParagraph"/>
              <w:spacing w:after="120" w:line="276" w:lineRule="auto"/>
              <w:rPr>
                <w:rFonts w:ascii="Arial" w:eastAsia="Arial" w:hAnsi="Arial" w:cs="Arial"/>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vAlign w:val="center"/>
            <w:hideMark/>
          </w:tcPr>
          <w:p w14:paraId="471FC741"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Knowledge of either NHS Trusts/Foundation Trusts/ Primary Care Services/ Local authorities within BLMK</w:t>
            </w:r>
          </w:p>
          <w:p w14:paraId="292BED2B"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A capacity to thrive in a complex and politically charged environment of change and uncertainty</w:t>
            </w:r>
          </w:p>
          <w:p w14:paraId="15365B52"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Experience leading change at a senior level to bring together disparate stakeholder interests</w:t>
            </w:r>
          </w:p>
          <w:p w14:paraId="615A2451" w14:textId="77777777" w:rsidR="00685CE9" w:rsidRPr="00BC0EC2" w:rsidRDefault="00685CE9" w:rsidP="00F97F89">
            <w:pPr>
              <w:pStyle w:val="ListParagraph"/>
              <w:spacing w:after="120" w:line="276" w:lineRule="auto"/>
              <w:rPr>
                <w:rFonts w:ascii="Arial" w:eastAsia="Arial" w:hAnsi="Arial" w:cs="Arial"/>
                <w:sz w:val="23"/>
                <w:szCs w:val="23"/>
              </w:rPr>
            </w:pPr>
          </w:p>
        </w:tc>
      </w:tr>
      <w:tr w:rsidR="00685CE9" w:rsidRPr="00BC0EC2" w14:paraId="15081948" w14:textId="77777777" w:rsidTr="00F97F89">
        <w:trPr>
          <w:trHeight w:val="1639"/>
        </w:trPr>
        <w:tc>
          <w:tcPr>
            <w:tcW w:w="2835" w:type="dxa"/>
            <w:tcBorders>
              <w:top w:val="single" w:sz="24" w:space="0" w:color="FFFFFF"/>
              <w:left w:val="single" w:sz="8" w:space="0" w:color="FFFFFF"/>
              <w:bottom w:val="single" w:sz="8" w:space="0" w:color="FFFFFF"/>
              <w:right w:val="single" w:sz="8" w:space="0" w:color="FFFFFF"/>
            </w:tcBorders>
            <w:shd w:val="clear" w:color="auto" w:fill="78909C"/>
            <w:tcMar>
              <w:top w:w="72" w:type="dxa"/>
              <w:left w:w="144" w:type="dxa"/>
              <w:bottom w:w="72" w:type="dxa"/>
              <w:right w:w="144" w:type="dxa"/>
            </w:tcMar>
            <w:vAlign w:val="center"/>
          </w:tcPr>
          <w:p w14:paraId="019D292C"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 xml:space="preserve">Building trusted relationships with </w:t>
            </w:r>
          </w:p>
          <w:p w14:paraId="05412A05"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partners and communities</w:t>
            </w:r>
          </w:p>
          <w:p w14:paraId="2FF5BBAA" w14:textId="77777777" w:rsidR="00685CE9" w:rsidRPr="00BC0EC2" w:rsidRDefault="00685CE9" w:rsidP="00F97F89">
            <w:pPr>
              <w:spacing w:after="0" w:line="276" w:lineRule="auto"/>
              <w:rPr>
                <w:rFonts w:ascii="Arial" w:eastAsia="Arial" w:hAnsi="Arial" w:cs="Arial"/>
                <w:b/>
                <w:bCs/>
                <w:color w:val="FFFFFF"/>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tcPr>
          <w:p w14:paraId="012D306D"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 xml:space="preserve">An understanding of different sectors, groups, </w:t>
            </w:r>
            <w:proofErr w:type="gramStart"/>
            <w:r w:rsidRPr="00BC0EC2">
              <w:rPr>
                <w:rFonts w:ascii="Arial" w:eastAsia="Arial" w:hAnsi="Arial" w:cs="Arial"/>
                <w:sz w:val="23"/>
                <w:szCs w:val="23"/>
              </w:rPr>
              <w:t>networks</w:t>
            </w:r>
            <w:proofErr w:type="gramEnd"/>
            <w:r w:rsidRPr="00BC0EC2">
              <w:rPr>
                <w:rFonts w:ascii="Arial" w:eastAsia="Arial" w:hAnsi="Arial" w:cs="Arial"/>
                <w:sz w:val="23"/>
                <w:szCs w:val="23"/>
              </w:rPr>
              <w:t xml:space="preserve"> and the needs of diverse populations</w:t>
            </w:r>
          </w:p>
          <w:p w14:paraId="3DA77A9C"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Exceptional communication skills and comfortable presenting in a variety of contexts</w:t>
            </w:r>
          </w:p>
          <w:p w14:paraId="5D178CEC"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Highly developed interpersonal and influencing skills, able to lead in a creative environment which enables people to thrive and collaborate</w:t>
            </w:r>
          </w:p>
          <w:p w14:paraId="6B862A0D"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Experience working collaboratively across agency and professional boundaries</w:t>
            </w:r>
          </w:p>
        </w:tc>
      </w:tr>
      <w:tr w:rsidR="00685CE9" w:rsidRPr="00BC0EC2" w14:paraId="35D16A0D" w14:textId="77777777" w:rsidTr="00F97F89">
        <w:trPr>
          <w:trHeight w:val="1129"/>
        </w:trPr>
        <w:tc>
          <w:tcPr>
            <w:tcW w:w="2835" w:type="dxa"/>
            <w:tcBorders>
              <w:top w:val="single" w:sz="24" w:space="0" w:color="FFFFFF"/>
              <w:left w:val="single" w:sz="8" w:space="0" w:color="FFFFFF"/>
              <w:bottom w:val="single" w:sz="8" w:space="0" w:color="FFFFFF"/>
              <w:right w:val="single" w:sz="8" w:space="0" w:color="FFFFFF"/>
            </w:tcBorders>
            <w:shd w:val="clear" w:color="auto" w:fill="9A7FC4"/>
            <w:tcMar>
              <w:top w:w="72" w:type="dxa"/>
              <w:left w:w="144" w:type="dxa"/>
              <w:bottom w:w="72" w:type="dxa"/>
              <w:right w:w="144" w:type="dxa"/>
            </w:tcMar>
          </w:tcPr>
          <w:p w14:paraId="72BE89A3"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 xml:space="preserve">Leading for Social </w:t>
            </w:r>
          </w:p>
          <w:p w14:paraId="12B3320C"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Justice and health equality</w:t>
            </w:r>
          </w:p>
          <w:p w14:paraId="7F93A556" w14:textId="77777777" w:rsidR="00685CE9" w:rsidRPr="00BC0EC2" w:rsidRDefault="00685CE9" w:rsidP="00F97F89">
            <w:pPr>
              <w:spacing w:after="0" w:line="276" w:lineRule="auto"/>
              <w:rPr>
                <w:rFonts w:ascii="Arial" w:eastAsia="Arial" w:hAnsi="Arial" w:cs="Arial"/>
                <w:b/>
                <w:bCs/>
                <w:color w:val="FFFFFF"/>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tcPr>
          <w:p w14:paraId="5E3AD02C"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An awareness and appreciation of social justice and how it might apply within an ICS</w:t>
            </w:r>
          </w:p>
          <w:p w14:paraId="1151129C"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 xml:space="preserve">Record of promoting equality, </w:t>
            </w:r>
            <w:proofErr w:type="gramStart"/>
            <w:r w:rsidRPr="00BC0EC2">
              <w:rPr>
                <w:rFonts w:ascii="Arial" w:eastAsia="Arial" w:hAnsi="Arial" w:cs="Arial"/>
                <w:sz w:val="23"/>
                <w:szCs w:val="23"/>
              </w:rPr>
              <w:t>diversity</w:t>
            </w:r>
            <w:proofErr w:type="gramEnd"/>
            <w:r w:rsidRPr="00BC0EC2">
              <w:rPr>
                <w:rFonts w:ascii="Arial" w:eastAsia="Arial" w:hAnsi="Arial" w:cs="Arial"/>
                <w:sz w:val="23"/>
                <w:szCs w:val="23"/>
              </w:rPr>
              <w:t xml:space="preserve"> and inclusion in leadership roles </w:t>
            </w:r>
          </w:p>
          <w:p w14:paraId="6E43B05A"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Life experience and personal motivation that will add valuable personal insights</w:t>
            </w:r>
          </w:p>
        </w:tc>
      </w:tr>
      <w:tr w:rsidR="00685CE9" w:rsidRPr="00BC0EC2" w14:paraId="7A4B18A6" w14:textId="77777777" w:rsidTr="00F97F89">
        <w:trPr>
          <w:trHeight w:val="1061"/>
        </w:trPr>
        <w:tc>
          <w:tcPr>
            <w:tcW w:w="2835" w:type="dxa"/>
            <w:tcBorders>
              <w:top w:val="single" w:sz="8" w:space="0" w:color="FFFFFF"/>
              <w:left w:val="single" w:sz="8" w:space="0" w:color="FFFFFF"/>
              <w:bottom w:val="single" w:sz="8" w:space="0" w:color="FFFFFF"/>
              <w:right w:val="single" w:sz="8" w:space="0" w:color="FFFFFF"/>
            </w:tcBorders>
            <w:shd w:val="clear" w:color="auto" w:fill="1E13AD"/>
            <w:tcMar>
              <w:top w:w="72" w:type="dxa"/>
              <w:left w:w="144" w:type="dxa"/>
              <w:bottom w:w="72" w:type="dxa"/>
              <w:right w:w="144" w:type="dxa"/>
            </w:tcMar>
          </w:tcPr>
          <w:p w14:paraId="3DDE4A37" w14:textId="77777777" w:rsidR="00685CE9" w:rsidRPr="00BC0EC2" w:rsidRDefault="00685CE9" w:rsidP="00F97F89">
            <w:pPr>
              <w:spacing w:line="276" w:lineRule="auto"/>
              <w:rPr>
                <w:rFonts w:ascii="Arial" w:hAnsi="Arial" w:cs="Arial"/>
                <w:sz w:val="23"/>
                <w:szCs w:val="23"/>
              </w:rPr>
            </w:pPr>
            <w:r w:rsidRPr="00BC0EC2">
              <w:rPr>
                <w:rFonts w:ascii="Arial" w:eastAsia="Arial" w:hAnsi="Arial" w:cs="Arial"/>
                <w:b/>
                <w:bCs/>
                <w:color w:val="FFFFFF"/>
                <w:sz w:val="23"/>
                <w:szCs w:val="23"/>
              </w:rPr>
              <w:t>Driving high quality, sustainable outcomes</w:t>
            </w: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hideMark/>
          </w:tcPr>
          <w:p w14:paraId="13D2037D"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Problem solving skills and the ability to identify issues and areas of risk, leading stakeholders to effective resolutions and decisions</w:t>
            </w:r>
          </w:p>
          <w:p w14:paraId="7ADC8E46" w14:textId="77777777" w:rsidR="00685CE9" w:rsidRPr="00BC0EC2" w:rsidRDefault="00685CE9" w:rsidP="00F97F89">
            <w:pPr>
              <w:pStyle w:val="ListParagraph"/>
              <w:spacing w:after="120" w:line="276" w:lineRule="auto"/>
              <w:ind w:left="284"/>
              <w:rPr>
                <w:rFonts w:ascii="Arial" w:eastAsia="Arial" w:hAnsi="Arial" w:cs="Arial"/>
                <w:sz w:val="23"/>
                <w:szCs w:val="23"/>
              </w:rPr>
            </w:pPr>
          </w:p>
        </w:tc>
      </w:tr>
      <w:tr w:rsidR="00685CE9" w:rsidRPr="00BC0EC2" w14:paraId="3A6A6D2A" w14:textId="77777777" w:rsidTr="00F97F89">
        <w:trPr>
          <w:trHeight w:val="190"/>
        </w:trPr>
        <w:tc>
          <w:tcPr>
            <w:tcW w:w="2835" w:type="dxa"/>
            <w:tcBorders>
              <w:top w:val="single" w:sz="8" w:space="0" w:color="FFFFFF"/>
              <w:left w:val="single" w:sz="8" w:space="0" w:color="FFFFFF"/>
              <w:bottom w:val="single" w:sz="8" w:space="0" w:color="FFFFFF"/>
              <w:right w:val="single" w:sz="8" w:space="0" w:color="FFFFFF"/>
            </w:tcBorders>
            <w:shd w:val="clear" w:color="auto" w:fill="0070C0"/>
            <w:tcMar>
              <w:top w:w="72" w:type="dxa"/>
              <w:left w:w="144" w:type="dxa"/>
              <w:bottom w:w="72" w:type="dxa"/>
              <w:right w:w="144" w:type="dxa"/>
            </w:tcMar>
          </w:tcPr>
          <w:p w14:paraId="2DFD9703"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 xml:space="preserve">Providing robust governance and </w:t>
            </w:r>
          </w:p>
          <w:p w14:paraId="7497078F"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t xml:space="preserve">assurance </w:t>
            </w:r>
          </w:p>
          <w:p w14:paraId="6109DF00" w14:textId="77777777" w:rsidR="00685CE9" w:rsidRPr="00BC0EC2" w:rsidRDefault="00685CE9" w:rsidP="00F97F89">
            <w:pPr>
              <w:spacing w:line="276" w:lineRule="auto"/>
              <w:rPr>
                <w:rFonts w:ascii="Arial" w:hAnsi="Arial" w:cs="Arial"/>
                <w:sz w:val="23"/>
                <w:szCs w:val="23"/>
              </w:rPr>
            </w:pP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tcPr>
          <w:p w14:paraId="52BCEC20"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 xml:space="preserve">An understanding of good corporate governance </w:t>
            </w:r>
          </w:p>
          <w:p w14:paraId="34BB5B65"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Ability to remain neutral to provide independent and unbiased leadership with a high degree of personal integrity</w:t>
            </w:r>
          </w:p>
          <w:p w14:paraId="12AE0E61"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 xml:space="preserve">Experience contributing effectively </w:t>
            </w:r>
            <w:proofErr w:type="gramStart"/>
            <w:r w:rsidRPr="00BC0EC2">
              <w:rPr>
                <w:rFonts w:ascii="Arial" w:eastAsia="Arial" w:hAnsi="Arial" w:cs="Arial"/>
                <w:sz w:val="23"/>
                <w:szCs w:val="23"/>
              </w:rPr>
              <w:t>in</w:t>
            </w:r>
            <w:proofErr w:type="gramEnd"/>
            <w:r w:rsidRPr="00BC0EC2">
              <w:rPr>
                <w:rFonts w:ascii="Arial" w:eastAsia="Arial" w:hAnsi="Arial" w:cs="Arial"/>
                <w:sz w:val="23"/>
                <w:szCs w:val="23"/>
              </w:rPr>
              <w:t xml:space="preserve"> complex professional meetings at a very senior level </w:t>
            </w:r>
          </w:p>
        </w:tc>
      </w:tr>
      <w:tr w:rsidR="00685CE9" w:rsidRPr="00BC0EC2" w14:paraId="4819C2A4" w14:textId="77777777" w:rsidTr="00F97F89">
        <w:trPr>
          <w:trHeight w:val="1950"/>
        </w:trPr>
        <w:tc>
          <w:tcPr>
            <w:tcW w:w="2835" w:type="dxa"/>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tcPr>
          <w:p w14:paraId="1FEABA81" w14:textId="77777777" w:rsidR="00685CE9" w:rsidRPr="00BC0EC2" w:rsidRDefault="00685CE9" w:rsidP="00F97F89">
            <w:pPr>
              <w:spacing w:after="0" w:line="276" w:lineRule="auto"/>
              <w:rPr>
                <w:rFonts w:ascii="Arial" w:eastAsia="Arial" w:hAnsi="Arial" w:cs="Arial"/>
                <w:b/>
                <w:bCs/>
                <w:color w:val="FFFFFF"/>
                <w:sz w:val="23"/>
                <w:szCs w:val="23"/>
              </w:rPr>
            </w:pPr>
            <w:r w:rsidRPr="00BC0EC2">
              <w:rPr>
                <w:rFonts w:ascii="Arial" w:eastAsia="Arial" w:hAnsi="Arial" w:cs="Arial"/>
                <w:b/>
                <w:bCs/>
                <w:color w:val="FFFFFF"/>
                <w:sz w:val="23"/>
                <w:szCs w:val="23"/>
              </w:rPr>
              <w:lastRenderedPageBreak/>
              <w:t xml:space="preserve">Creating a </w:t>
            </w:r>
          </w:p>
          <w:p w14:paraId="0B019CF7" w14:textId="77777777" w:rsidR="00685CE9" w:rsidRPr="00BC0EC2" w:rsidRDefault="00685CE9" w:rsidP="00F97F89">
            <w:pPr>
              <w:spacing w:after="0" w:line="276" w:lineRule="auto"/>
              <w:rPr>
                <w:rFonts w:ascii="Arial" w:hAnsi="Arial" w:cs="Arial"/>
                <w:b/>
                <w:bCs/>
                <w:color w:val="FFFFFF"/>
                <w:sz w:val="23"/>
                <w:szCs w:val="23"/>
              </w:rPr>
            </w:pPr>
            <w:r w:rsidRPr="00BC0EC2">
              <w:rPr>
                <w:rFonts w:ascii="Arial" w:eastAsia="Arial" w:hAnsi="Arial" w:cs="Arial"/>
                <w:b/>
                <w:bCs/>
                <w:color w:val="FFFFFF"/>
                <w:sz w:val="23"/>
                <w:szCs w:val="23"/>
              </w:rPr>
              <w:t xml:space="preserve">compassionate and inclusive culture for our people </w:t>
            </w: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tcPr>
          <w:p w14:paraId="57EF68C0" w14:textId="77777777" w:rsidR="00685CE9" w:rsidRPr="00BC0EC2" w:rsidRDefault="00685CE9" w:rsidP="00F97F89">
            <w:pPr>
              <w:pStyle w:val="ListParagraph"/>
              <w:spacing w:after="120" w:line="276" w:lineRule="auto"/>
              <w:ind w:left="284"/>
              <w:rPr>
                <w:rFonts w:ascii="Arial" w:eastAsia="Arial" w:hAnsi="Arial" w:cs="Arial"/>
                <w:sz w:val="23"/>
                <w:szCs w:val="23"/>
              </w:rPr>
            </w:pPr>
          </w:p>
          <w:p w14:paraId="1692705C" w14:textId="77777777" w:rsidR="00685CE9" w:rsidRPr="00BC0EC2" w:rsidRDefault="00685CE9" w:rsidP="00F97F89">
            <w:pPr>
              <w:pStyle w:val="ListParagraph"/>
              <w:numPr>
                <w:ilvl w:val="0"/>
                <w:numId w:val="1"/>
              </w:numPr>
              <w:spacing w:after="120" w:line="276" w:lineRule="auto"/>
              <w:ind w:left="284" w:hanging="284"/>
              <w:contextualSpacing/>
              <w:rPr>
                <w:rFonts w:ascii="Arial" w:eastAsia="Arial" w:hAnsi="Arial" w:cs="Arial"/>
                <w:sz w:val="23"/>
                <w:szCs w:val="23"/>
              </w:rPr>
            </w:pPr>
            <w:r w:rsidRPr="00BC0EC2">
              <w:rPr>
                <w:rFonts w:ascii="Arial" w:eastAsia="Arial" w:hAnsi="Arial" w:cs="Arial"/>
                <w:sz w:val="23"/>
                <w:szCs w:val="23"/>
              </w:rPr>
              <w:t xml:space="preserve">Models respect and a compassionate and inclusive leadership style with a demonstrable commitment to equality, </w:t>
            </w:r>
            <w:proofErr w:type="gramStart"/>
            <w:r w:rsidRPr="00BC0EC2">
              <w:rPr>
                <w:rFonts w:ascii="Arial" w:eastAsia="Arial" w:hAnsi="Arial" w:cs="Arial"/>
                <w:sz w:val="23"/>
                <w:szCs w:val="23"/>
              </w:rPr>
              <w:t>diversity</w:t>
            </w:r>
            <w:proofErr w:type="gramEnd"/>
            <w:r w:rsidRPr="00BC0EC2">
              <w:rPr>
                <w:rFonts w:ascii="Arial" w:eastAsia="Arial" w:hAnsi="Arial" w:cs="Arial"/>
                <w:sz w:val="23"/>
                <w:szCs w:val="23"/>
              </w:rPr>
              <w:t xml:space="preserve"> and inclusion in respect of boards, patients and staff</w:t>
            </w:r>
          </w:p>
          <w:p w14:paraId="0AED2E66" w14:textId="77777777" w:rsidR="00685CE9" w:rsidRPr="00BC0EC2" w:rsidRDefault="00685CE9" w:rsidP="00F97F89">
            <w:pPr>
              <w:pStyle w:val="ListParagraph"/>
              <w:numPr>
                <w:ilvl w:val="0"/>
                <w:numId w:val="1"/>
              </w:numPr>
              <w:spacing w:after="120" w:line="276" w:lineRule="auto"/>
              <w:ind w:left="284" w:hanging="284"/>
              <w:contextualSpacing/>
              <w:rPr>
                <w:rFonts w:ascii="Arial" w:hAnsi="Arial" w:cs="Arial"/>
                <w:sz w:val="23"/>
                <w:szCs w:val="23"/>
              </w:rPr>
            </w:pPr>
            <w:r w:rsidRPr="00BC0EC2">
              <w:rPr>
                <w:rFonts w:ascii="Arial" w:eastAsia="Arial" w:hAnsi="Arial" w:cs="Arial"/>
                <w:sz w:val="23"/>
                <w:szCs w:val="23"/>
              </w:rPr>
              <w:t xml:space="preserve">Creates and lives the values of openness and transparency embodied by the </w:t>
            </w:r>
            <w:hyperlink r:id="rId16" w:history="1">
              <w:r w:rsidRPr="00BC0EC2">
                <w:rPr>
                  <w:rStyle w:val="Hyperlink"/>
                  <w:rFonts w:ascii="Arial" w:eastAsia="Arial" w:hAnsi="Arial" w:cs="Arial"/>
                  <w:sz w:val="23"/>
                  <w:szCs w:val="23"/>
                </w:rPr>
                <w:t>principles-of-public-life</w:t>
              </w:r>
            </w:hyperlink>
            <w:r w:rsidRPr="00BC0EC2">
              <w:rPr>
                <w:rFonts w:ascii="Arial" w:eastAsia="Arial" w:hAnsi="Arial" w:cs="Arial"/>
                <w:sz w:val="23"/>
                <w:szCs w:val="23"/>
              </w:rPr>
              <w:t xml:space="preserve"> and in </w:t>
            </w:r>
            <w:hyperlink r:id="rId17" w:history="1">
              <w:r w:rsidRPr="00BC0EC2">
                <w:rPr>
                  <w:rStyle w:val="Hyperlink"/>
                  <w:rFonts w:ascii="Arial" w:hAnsi="Arial" w:cs="Arial"/>
                  <w:sz w:val="23"/>
                  <w:szCs w:val="23"/>
                </w:rPr>
                <w:t>Our People Promise</w:t>
              </w:r>
            </w:hyperlink>
          </w:p>
        </w:tc>
      </w:tr>
    </w:tbl>
    <w:p w14:paraId="1F4CE146" w14:textId="77777777" w:rsidR="00685CE9" w:rsidRPr="00F97F89" w:rsidRDefault="00685CE9" w:rsidP="00F97F89">
      <w:pPr>
        <w:spacing w:after="0" w:line="276" w:lineRule="auto"/>
        <w:ind w:left="284" w:hanging="284"/>
        <w:jc w:val="both"/>
        <w:rPr>
          <w:rFonts w:ascii="Arial" w:eastAsia="Arial" w:hAnsi="Arial" w:cs="Arial"/>
          <w:b/>
          <w:bCs/>
          <w:color w:val="005EB8"/>
          <w:sz w:val="24"/>
          <w:szCs w:val="24"/>
        </w:rPr>
      </w:pPr>
    </w:p>
    <w:sectPr w:rsidR="00685CE9" w:rsidRPr="00F97F89" w:rsidSect="00A113CF">
      <w:pgSz w:w="11906" w:h="16838"/>
      <w:pgMar w:top="993" w:right="1440" w:bottom="1440" w:left="1440" w:header="708" w:footer="708" w:gutter="0"/>
      <w:pgBorders w:offsetFrom="page">
        <w:top w:val="double" w:sz="4" w:space="24" w:color="92D050"/>
        <w:left w:val="double" w:sz="4" w:space="24" w:color="92D050"/>
        <w:bottom w:val="double" w:sz="4" w:space="24" w:color="92D050"/>
        <w:right w:val="double" w:sz="4" w:space="24" w:color="92D05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83105C" w14:textId="77777777" w:rsidR="005D3288" w:rsidRDefault="005D3288" w:rsidP="00155A5B">
      <w:pPr>
        <w:spacing w:after="0" w:line="240" w:lineRule="auto"/>
      </w:pPr>
      <w:r>
        <w:separator/>
      </w:r>
    </w:p>
  </w:endnote>
  <w:endnote w:type="continuationSeparator" w:id="0">
    <w:p w14:paraId="0D29EB7E" w14:textId="77777777" w:rsidR="005D3288" w:rsidRDefault="005D3288" w:rsidP="00155A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F3B60C" w14:textId="77777777" w:rsidR="005D3288" w:rsidRDefault="005D3288" w:rsidP="00155A5B">
      <w:pPr>
        <w:spacing w:after="0" w:line="240" w:lineRule="auto"/>
      </w:pPr>
      <w:r>
        <w:separator/>
      </w:r>
    </w:p>
  </w:footnote>
  <w:footnote w:type="continuationSeparator" w:id="0">
    <w:p w14:paraId="1DD926A3" w14:textId="77777777" w:rsidR="005D3288" w:rsidRDefault="005D3288" w:rsidP="00155A5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31E46"/>
    <w:multiLevelType w:val="hybridMultilevel"/>
    <w:tmpl w:val="2840A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025580"/>
    <w:multiLevelType w:val="hybridMultilevel"/>
    <w:tmpl w:val="46BC2F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1D71DA3"/>
    <w:multiLevelType w:val="hybridMultilevel"/>
    <w:tmpl w:val="3BB86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261B2D"/>
    <w:multiLevelType w:val="hybridMultilevel"/>
    <w:tmpl w:val="66D68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9324D91"/>
    <w:multiLevelType w:val="hybridMultilevel"/>
    <w:tmpl w:val="DABCF1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D7B1EFA"/>
    <w:multiLevelType w:val="hybridMultilevel"/>
    <w:tmpl w:val="3EDCCC6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0"/>
  </w:num>
  <w:num w:numId="5">
    <w:abstractNumId w:val="3"/>
  </w:num>
  <w:num w:numId="6">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DA1"/>
    <w:rsid w:val="0000077A"/>
    <w:rsid w:val="000237B6"/>
    <w:rsid w:val="00027626"/>
    <w:rsid w:val="00036933"/>
    <w:rsid w:val="00085E39"/>
    <w:rsid w:val="00092495"/>
    <w:rsid w:val="000B47CB"/>
    <w:rsid w:val="000D1813"/>
    <w:rsid w:val="000D4589"/>
    <w:rsid w:val="000E12E5"/>
    <w:rsid w:val="000F49FB"/>
    <w:rsid w:val="000F6EAE"/>
    <w:rsid w:val="00100074"/>
    <w:rsid w:val="001078DB"/>
    <w:rsid w:val="0011055F"/>
    <w:rsid w:val="001109B0"/>
    <w:rsid w:val="00112AFA"/>
    <w:rsid w:val="001306A4"/>
    <w:rsid w:val="00131B6C"/>
    <w:rsid w:val="001329FF"/>
    <w:rsid w:val="0014246B"/>
    <w:rsid w:val="00147497"/>
    <w:rsid w:val="00152CFC"/>
    <w:rsid w:val="00155A5B"/>
    <w:rsid w:val="001668C7"/>
    <w:rsid w:val="0016698C"/>
    <w:rsid w:val="00177152"/>
    <w:rsid w:val="00177C50"/>
    <w:rsid w:val="00182EDB"/>
    <w:rsid w:val="001A3061"/>
    <w:rsid w:val="001B16BA"/>
    <w:rsid w:val="001C11BD"/>
    <w:rsid w:val="001C5389"/>
    <w:rsid w:val="001E7573"/>
    <w:rsid w:val="001F1294"/>
    <w:rsid w:val="00203AFD"/>
    <w:rsid w:val="00204E6C"/>
    <w:rsid w:val="002215EB"/>
    <w:rsid w:val="00222FB7"/>
    <w:rsid w:val="0022443E"/>
    <w:rsid w:val="00237284"/>
    <w:rsid w:val="0025335B"/>
    <w:rsid w:val="00265A61"/>
    <w:rsid w:val="00282306"/>
    <w:rsid w:val="002844EE"/>
    <w:rsid w:val="00286AD7"/>
    <w:rsid w:val="002979D3"/>
    <w:rsid w:val="002A1EB3"/>
    <w:rsid w:val="002B215E"/>
    <w:rsid w:val="002B3804"/>
    <w:rsid w:val="002C7430"/>
    <w:rsid w:val="002D7A4C"/>
    <w:rsid w:val="002E01BE"/>
    <w:rsid w:val="002F20C1"/>
    <w:rsid w:val="00307B0D"/>
    <w:rsid w:val="00317376"/>
    <w:rsid w:val="00320534"/>
    <w:rsid w:val="003208B5"/>
    <w:rsid w:val="00321C92"/>
    <w:rsid w:val="0032457A"/>
    <w:rsid w:val="00331AFD"/>
    <w:rsid w:val="003344BE"/>
    <w:rsid w:val="0033720A"/>
    <w:rsid w:val="0034058A"/>
    <w:rsid w:val="00341C91"/>
    <w:rsid w:val="003574C5"/>
    <w:rsid w:val="0039285B"/>
    <w:rsid w:val="003977EA"/>
    <w:rsid w:val="003A47B2"/>
    <w:rsid w:val="003A5368"/>
    <w:rsid w:val="003A7475"/>
    <w:rsid w:val="003C0356"/>
    <w:rsid w:val="003C790E"/>
    <w:rsid w:val="003D05BE"/>
    <w:rsid w:val="003D0A86"/>
    <w:rsid w:val="00421460"/>
    <w:rsid w:val="004363A1"/>
    <w:rsid w:val="00443430"/>
    <w:rsid w:val="0044715E"/>
    <w:rsid w:val="0045225E"/>
    <w:rsid w:val="00457C37"/>
    <w:rsid w:val="0046284E"/>
    <w:rsid w:val="004A4CF1"/>
    <w:rsid w:val="004C046A"/>
    <w:rsid w:val="004C5E12"/>
    <w:rsid w:val="004F2759"/>
    <w:rsid w:val="0050170B"/>
    <w:rsid w:val="00514F64"/>
    <w:rsid w:val="005207CA"/>
    <w:rsid w:val="0052666D"/>
    <w:rsid w:val="00535DD8"/>
    <w:rsid w:val="00542F68"/>
    <w:rsid w:val="00567D70"/>
    <w:rsid w:val="0057138C"/>
    <w:rsid w:val="005742B2"/>
    <w:rsid w:val="00595BA8"/>
    <w:rsid w:val="00596B1C"/>
    <w:rsid w:val="00597E48"/>
    <w:rsid w:val="005A3A2B"/>
    <w:rsid w:val="005A7CCC"/>
    <w:rsid w:val="005B4E69"/>
    <w:rsid w:val="005C3379"/>
    <w:rsid w:val="005C6B8C"/>
    <w:rsid w:val="005C7CAD"/>
    <w:rsid w:val="005D3288"/>
    <w:rsid w:val="005E6342"/>
    <w:rsid w:val="005F3DB0"/>
    <w:rsid w:val="00601D6B"/>
    <w:rsid w:val="00606D4F"/>
    <w:rsid w:val="0061124B"/>
    <w:rsid w:val="006121A7"/>
    <w:rsid w:val="00616087"/>
    <w:rsid w:val="00626976"/>
    <w:rsid w:val="00627D47"/>
    <w:rsid w:val="006349E0"/>
    <w:rsid w:val="006369FF"/>
    <w:rsid w:val="006410C6"/>
    <w:rsid w:val="0064523B"/>
    <w:rsid w:val="00651661"/>
    <w:rsid w:val="00657011"/>
    <w:rsid w:val="006615E7"/>
    <w:rsid w:val="0066200B"/>
    <w:rsid w:val="00663BB9"/>
    <w:rsid w:val="00672B02"/>
    <w:rsid w:val="006838A6"/>
    <w:rsid w:val="00685CE9"/>
    <w:rsid w:val="00687A81"/>
    <w:rsid w:val="00692A7A"/>
    <w:rsid w:val="00693E6A"/>
    <w:rsid w:val="006A1DE5"/>
    <w:rsid w:val="006B6DAE"/>
    <w:rsid w:val="006D4742"/>
    <w:rsid w:val="006D53DB"/>
    <w:rsid w:val="006E0515"/>
    <w:rsid w:val="006E13ED"/>
    <w:rsid w:val="006E3302"/>
    <w:rsid w:val="006E6B41"/>
    <w:rsid w:val="006E7D3C"/>
    <w:rsid w:val="006F064F"/>
    <w:rsid w:val="006F1ACF"/>
    <w:rsid w:val="006F6091"/>
    <w:rsid w:val="00717B95"/>
    <w:rsid w:val="00730656"/>
    <w:rsid w:val="0073262F"/>
    <w:rsid w:val="007416AD"/>
    <w:rsid w:val="00741E64"/>
    <w:rsid w:val="00746D32"/>
    <w:rsid w:val="00757F72"/>
    <w:rsid w:val="00762989"/>
    <w:rsid w:val="00780497"/>
    <w:rsid w:val="007846AC"/>
    <w:rsid w:val="007A07D6"/>
    <w:rsid w:val="007C3EF0"/>
    <w:rsid w:val="007C60F8"/>
    <w:rsid w:val="007D74BA"/>
    <w:rsid w:val="007E2D7C"/>
    <w:rsid w:val="007E7B51"/>
    <w:rsid w:val="00810AC6"/>
    <w:rsid w:val="00813E56"/>
    <w:rsid w:val="008268D9"/>
    <w:rsid w:val="00827C2C"/>
    <w:rsid w:val="00835164"/>
    <w:rsid w:val="008409CE"/>
    <w:rsid w:val="008470DA"/>
    <w:rsid w:val="008A0A7C"/>
    <w:rsid w:val="008A3C46"/>
    <w:rsid w:val="008A6DA1"/>
    <w:rsid w:val="008B6C5E"/>
    <w:rsid w:val="008C1443"/>
    <w:rsid w:val="008C40AC"/>
    <w:rsid w:val="008C5AE7"/>
    <w:rsid w:val="008C5F95"/>
    <w:rsid w:val="008D21C0"/>
    <w:rsid w:val="008D589C"/>
    <w:rsid w:val="008E3271"/>
    <w:rsid w:val="008F1096"/>
    <w:rsid w:val="008F4DE0"/>
    <w:rsid w:val="00926D52"/>
    <w:rsid w:val="00927EA0"/>
    <w:rsid w:val="00930356"/>
    <w:rsid w:val="00934A88"/>
    <w:rsid w:val="009459F7"/>
    <w:rsid w:val="00965E02"/>
    <w:rsid w:val="00972104"/>
    <w:rsid w:val="00974721"/>
    <w:rsid w:val="00983051"/>
    <w:rsid w:val="009A6BA2"/>
    <w:rsid w:val="009A70B3"/>
    <w:rsid w:val="009B2C6D"/>
    <w:rsid w:val="009B3DCE"/>
    <w:rsid w:val="009C3FC6"/>
    <w:rsid w:val="009F7C0C"/>
    <w:rsid w:val="00A022BA"/>
    <w:rsid w:val="00A113CF"/>
    <w:rsid w:val="00A132D0"/>
    <w:rsid w:val="00A145F5"/>
    <w:rsid w:val="00A2369C"/>
    <w:rsid w:val="00A23773"/>
    <w:rsid w:val="00A35B2A"/>
    <w:rsid w:val="00A4034F"/>
    <w:rsid w:val="00A61063"/>
    <w:rsid w:val="00A61ACE"/>
    <w:rsid w:val="00A668BD"/>
    <w:rsid w:val="00A7499C"/>
    <w:rsid w:val="00A7507C"/>
    <w:rsid w:val="00A755A8"/>
    <w:rsid w:val="00A80205"/>
    <w:rsid w:val="00A85C36"/>
    <w:rsid w:val="00AA790F"/>
    <w:rsid w:val="00AC3AF9"/>
    <w:rsid w:val="00AC76A9"/>
    <w:rsid w:val="00AE35DB"/>
    <w:rsid w:val="00AE5DB7"/>
    <w:rsid w:val="00AF1067"/>
    <w:rsid w:val="00AF259D"/>
    <w:rsid w:val="00AF7892"/>
    <w:rsid w:val="00B034CD"/>
    <w:rsid w:val="00B074A4"/>
    <w:rsid w:val="00B1132A"/>
    <w:rsid w:val="00B17E85"/>
    <w:rsid w:val="00B45AF7"/>
    <w:rsid w:val="00B505D4"/>
    <w:rsid w:val="00B52CEA"/>
    <w:rsid w:val="00B7593A"/>
    <w:rsid w:val="00B85486"/>
    <w:rsid w:val="00BA6389"/>
    <w:rsid w:val="00BA7B7C"/>
    <w:rsid w:val="00BB4FA3"/>
    <w:rsid w:val="00BC0EC2"/>
    <w:rsid w:val="00BC1AC7"/>
    <w:rsid w:val="00BE0D7E"/>
    <w:rsid w:val="00BE6663"/>
    <w:rsid w:val="00BF1841"/>
    <w:rsid w:val="00C16BF8"/>
    <w:rsid w:val="00C43220"/>
    <w:rsid w:val="00C53A4A"/>
    <w:rsid w:val="00C7069C"/>
    <w:rsid w:val="00C868F0"/>
    <w:rsid w:val="00C93EFB"/>
    <w:rsid w:val="00CB230A"/>
    <w:rsid w:val="00CB4E0B"/>
    <w:rsid w:val="00CE24C3"/>
    <w:rsid w:val="00CE488D"/>
    <w:rsid w:val="00CE6E7C"/>
    <w:rsid w:val="00D03DB1"/>
    <w:rsid w:val="00D06B52"/>
    <w:rsid w:val="00D14A5C"/>
    <w:rsid w:val="00D22BF1"/>
    <w:rsid w:val="00D23A1F"/>
    <w:rsid w:val="00D35743"/>
    <w:rsid w:val="00D4782C"/>
    <w:rsid w:val="00D62BB0"/>
    <w:rsid w:val="00D67341"/>
    <w:rsid w:val="00D94CE5"/>
    <w:rsid w:val="00D95918"/>
    <w:rsid w:val="00D97C17"/>
    <w:rsid w:val="00DC3691"/>
    <w:rsid w:val="00DD08DA"/>
    <w:rsid w:val="00DD456B"/>
    <w:rsid w:val="00DD4F10"/>
    <w:rsid w:val="00DF59B2"/>
    <w:rsid w:val="00E2029E"/>
    <w:rsid w:val="00E33204"/>
    <w:rsid w:val="00E415D7"/>
    <w:rsid w:val="00E42102"/>
    <w:rsid w:val="00E449A7"/>
    <w:rsid w:val="00E47551"/>
    <w:rsid w:val="00E50927"/>
    <w:rsid w:val="00E518DC"/>
    <w:rsid w:val="00E5604D"/>
    <w:rsid w:val="00E57898"/>
    <w:rsid w:val="00E679A2"/>
    <w:rsid w:val="00E737EC"/>
    <w:rsid w:val="00E77CD8"/>
    <w:rsid w:val="00E851D5"/>
    <w:rsid w:val="00E857E2"/>
    <w:rsid w:val="00E905D3"/>
    <w:rsid w:val="00E97A5D"/>
    <w:rsid w:val="00EB45B9"/>
    <w:rsid w:val="00EC2AEA"/>
    <w:rsid w:val="00EC41FB"/>
    <w:rsid w:val="00ED3AAE"/>
    <w:rsid w:val="00EE2B5E"/>
    <w:rsid w:val="00EE4408"/>
    <w:rsid w:val="00F01458"/>
    <w:rsid w:val="00F10FEB"/>
    <w:rsid w:val="00F16D2A"/>
    <w:rsid w:val="00F35989"/>
    <w:rsid w:val="00F37976"/>
    <w:rsid w:val="00F411C9"/>
    <w:rsid w:val="00F51643"/>
    <w:rsid w:val="00F5346D"/>
    <w:rsid w:val="00F53746"/>
    <w:rsid w:val="00F56945"/>
    <w:rsid w:val="00F90874"/>
    <w:rsid w:val="00F936FF"/>
    <w:rsid w:val="00F97F89"/>
    <w:rsid w:val="00FA61A5"/>
    <w:rsid w:val="00FA67B3"/>
    <w:rsid w:val="00FB0336"/>
    <w:rsid w:val="00FC4210"/>
    <w:rsid w:val="00FD29A1"/>
    <w:rsid w:val="00FE55D4"/>
    <w:rsid w:val="00FF0A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FEF85F"/>
  <w15:chartTrackingRefBased/>
  <w15:docId w15:val="{DF93F3D0-C980-4EDC-993F-9D147CBD1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eastAsia="en-US"/>
    </w:rPr>
  </w:style>
  <w:style w:type="paragraph" w:styleId="Heading1">
    <w:name w:val="heading 1"/>
    <w:basedOn w:val="Normal"/>
    <w:next w:val="Normal"/>
    <w:link w:val="Heading1Char"/>
    <w:uiPriority w:val="9"/>
    <w:qFormat/>
    <w:rsid w:val="00D06B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36933"/>
    <w:pPr>
      <w:keepNext/>
      <w:spacing w:before="240" w:after="60" w:line="240" w:lineRule="auto"/>
      <w:outlineLvl w:val="1"/>
    </w:pPr>
    <w:rPr>
      <w:rFonts w:ascii="Cambria" w:eastAsia="Times New Roman" w:hAnsi="Cambria"/>
      <w:b/>
      <w:bCs/>
      <w:i/>
      <w:iCs/>
      <w:sz w:val="28"/>
      <w:szCs w:val="28"/>
      <w:lang w:val="en-US"/>
    </w:rPr>
  </w:style>
  <w:style w:type="paragraph" w:styleId="Heading7">
    <w:name w:val="heading 7"/>
    <w:basedOn w:val="Normal"/>
    <w:next w:val="Normal"/>
    <w:link w:val="Heading7Char"/>
    <w:uiPriority w:val="9"/>
    <w:semiHidden/>
    <w:unhideWhenUsed/>
    <w:qFormat/>
    <w:rsid w:val="008E3271"/>
    <w:pPr>
      <w:spacing w:before="240" w:after="60"/>
      <w:outlineLvl w:val="6"/>
    </w:pPr>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5A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5A5B"/>
  </w:style>
  <w:style w:type="paragraph" w:styleId="Footer">
    <w:name w:val="footer"/>
    <w:aliases w:val="~Footer"/>
    <w:basedOn w:val="Normal"/>
    <w:link w:val="FooterChar"/>
    <w:uiPriority w:val="99"/>
    <w:unhideWhenUsed/>
    <w:rsid w:val="00155A5B"/>
    <w:pPr>
      <w:tabs>
        <w:tab w:val="center" w:pos="4513"/>
        <w:tab w:val="right" w:pos="9026"/>
      </w:tabs>
      <w:spacing w:after="0" w:line="240" w:lineRule="auto"/>
    </w:pPr>
  </w:style>
  <w:style w:type="character" w:customStyle="1" w:styleId="FooterChar">
    <w:name w:val="Footer Char"/>
    <w:aliases w:val="~Footer Char"/>
    <w:basedOn w:val="DefaultParagraphFont"/>
    <w:link w:val="Footer"/>
    <w:uiPriority w:val="99"/>
    <w:rsid w:val="00155A5B"/>
  </w:style>
  <w:style w:type="table" w:styleId="TableGrid">
    <w:name w:val="Table Grid"/>
    <w:basedOn w:val="TableNormal"/>
    <w:uiPriority w:val="39"/>
    <w:rsid w:val="00717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7399225425039358445apple-tab-span">
    <w:name w:val="m_-7399225425039358445apple-tab-span"/>
    <w:basedOn w:val="DefaultParagraphFont"/>
    <w:rsid w:val="00112AFA"/>
  </w:style>
  <w:style w:type="paragraph" w:styleId="NormalWeb">
    <w:name w:val="Normal (Web)"/>
    <w:basedOn w:val="Normal"/>
    <w:uiPriority w:val="99"/>
    <w:semiHidden/>
    <w:unhideWhenUsed/>
    <w:rsid w:val="00112AFA"/>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ColorfulList-Accent11">
    <w:name w:val="Colorful List - Accent 11"/>
    <w:basedOn w:val="Normal"/>
    <w:uiPriority w:val="34"/>
    <w:qFormat/>
    <w:rsid w:val="00E97A5D"/>
    <w:pPr>
      <w:spacing w:after="200" w:line="276" w:lineRule="auto"/>
      <w:ind w:left="720"/>
      <w:contextualSpacing/>
    </w:pPr>
  </w:style>
  <w:style w:type="character" w:styleId="CommentReference">
    <w:name w:val="annotation reference"/>
    <w:uiPriority w:val="99"/>
    <w:semiHidden/>
    <w:unhideWhenUsed/>
    <w:rsid w:val="00A145F5"/>
    <w:rPr>
      <w:sz w:val="16"/>
      <w:szCs w:val="16"/>
    </w:rPr>
  </w:style>
  <w:style w:type="paragraph" w:styleId="CommentText">
    <w:name w:val="annotation text"/>
    <w:basedOn w:val="Normal"/>
    <w:link w:val="CommentTextChar"/>
    <w:uiPriority w:val="99"/>
    <w:semiHidden/>
    <w:unhideWhenUsed/>
    <w:rsid w:val="00A145F5"/>
    <w:rPr>
      <w:sz w:val="20"/>
      <w:szCs w:val="20"/>
    </w:rPr>
  </w:style>
  <w:style w:type="character" w:customStyle="1" w:styleId="CommentTextChar">
    <w:name w:val="Comment Text Char"/>
    <w:link w:val="CommentText"/>
    <w:uiPriority w:val="99"/>
    <w:semiHidden/>
    <w:rsid w:val="00A145F5"/>
    <w:rPr>
      <w:lang w:eastAsia="en-US"/>
    </w:rPr>
  </w:style>
  <w:style w:type="paragraph" w:styleId="CommentSubject">
    <w:name w:val="annotation subject"/>
    <w:basedOn w:val="CommentText"/>
    <w:next w:val="CommentText"/>
    <w:link w:val="CommentSubjectChar"/>
    <w:uiPriority w:val="99"/>
    <w:semiHidden/>
    <w:unhideWhenUsed/>
    <w:rsid w:val="00A145F5"/>
    <w:rPr>
      <w:b/>
      <w:bCs/>
    </w:rPr>
  </w:style>
  <w:style w:type="character" w:customStyle="1" w:styleId="CommentSubjectChar">
    <w:name w:val="Comment Subject Char"/>
    <w:link w:val="CommentSubject"/>
    <w:uiPriority w:val="99"/>
    <w:semiHidden/>
    <w:rsid w:val="00A145F5"/>
    <w:rPr>
      <w:b/>
      <w:bCs/>
      <w:lang w:eastAsia="en-US"/>
    </w:rPr>
  </w:style>
  <w:style w:type="paragraph" w:styleId="BalloonText">
    <w:name w:val="Balloon Text"/>
    <w:basedOn w:val="Normal"/>
    <w:link w:val="BalloonTextChar"/>
    <w:uiPriority w:val="99"/>
    <w:semiHidden/>
    <w:unhideWhenUsed/>
    <w:rsid w:val="00A145F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145F5"/>
    <w:rPr>
      <w:rFonts w:ascii="Tahoma" w:hAnsi="Tahoma" w:cs="Tahoma"/>
      <w:sz w:val="16"/>
      <w:szCs w:val="16"/>
      <w:lang w:eastAsia="en-US"/>
    </w:rPr>
  </w:style>
  <w:style w:type="paragraph" w:customStyle="1" w:styleId="Default">
    <w:name w:val="Default"/>
    <w:rsid w:val="00AF1067"/>
    <w:pPr>
      <w:autoSpaceDE w:val="0"/>
      <w:autoSpaceDN w:val="0"/>
      <w:adjustRightInd w:val="0"/>
    </w:pPr>
    <w:rPr>
      <w:rFonts w:ascii="Arial" w:hAnsi="Arial" w:cs="Arial"/>
      <w:color w:val="000000"/>
      <w:sz w:val="24"/>
      <w:szCs w:val="24"/>
    </w:rPr>
  </w:style>
  <w:style w:type="paragraph" w:styleId="ListParagraph">
    <w:name w:val="List Paragraph"/>
    <w:aliases w:val="F5 List Paragraph,List Paragraph1,Dot pt,No Spacing1,List Paragraph Char Char Char,Indicator Text,Numbered Para 1,Bullet Points,MAIN CONTENT,List Paragraph2,Normal numbered,List Paragraph11,OBC Bullet,L"/>
    <w:basedOn w:val="Normal"/>
    <w:link w:val="ListParagraphChar"/>
    <w:uiPriority w:val="34"/>
    <w:qFormat/>
    <w:rsid w:val="008D21C0"/>
    <w:pPr>
      <w:ind w:left="720"/>
    </w:pPr>
  </w:style>
  <w:style w:type="paragraph" w:styleId="NoSpacing">
    <w:name w:val="No Spacing"/>
    <w:uiPriority w:val="1"/>
    <w:qFormat/>
    <w:rsid w:val="00286AD7"/>
    <w:rPr>
      <w:sz w:val="22"/>
      <w:szCs w:val="22"/>
      <w:lang w:eastAsia="en-US"/>
    </w:rPr>
  </w:style>
  <w:style w:type="character" w:customStyle="1" w:styleId="Heading2Char">
    <w:name w:val="Heading 2 Char"/>
    <w:link w:val="Heading2"/>
    <w:uiPriority w:val="9"/>
    <w:rsid w:val="00036933"/>
    <w:rPr>
      <w:rFonts w:ascii="Cambria" w:eastAsia="Times New Roman" w:hAnsi="Cambria"/>
      <w:b/>
      <w:bCs/>
      <w:i/>
      <w:iCs/>
      <w:sz w:val="28"/>
      <w:szCs w:val="28"/>
      <w:lang w:val="en-US" w:eastAsia="en-US"/>
    </w:rPr>
  </w:style>
  <w:style w:type="paragraph" w:styleId="BodyTextIndent">
    <w:name w:val="Body Text Indent"/>
    <w:basedOn w:val="Normal"/>
    <w:link w:val="BodyTextIndentChar"/>
    <w:unhideWhenUsed/>
    <w:rsid w:val="00036933"/>
    <w:pPr>
      <w:spacing w:after="120" w:line="240" w:lineRule="auto"/>
      <w:ind w:left="283"/>
    </w:pPr>
    <w:rPr>
      <w:rFonts w:ascii="Times New Roman" w:eastAsia="Times New Roman" w:hAnsi="Times New Roman"/>
      <w:sz w:val="24"/>
      <w:szCs w:val="24"/>
      <w:lang w:eastAsia="en-GB"/>
    </w:rPr>
  </w:style>
  <w:style w:type="character" w:customStyle="1" w:styleId="BodyTextIndentChar">
    <w:name w:val="Body Text Indent Char"/>
    <w:link w:val="BodyTextIndent"/>
    <w:rsid w:val="00036933"/>
    <w:rPr>
      <w:rFonts w:ascii="Times New Roman" w:eastAsia="Times New Roman" w:hAnsi="Times New Roman"/>
      <w:sz w:val="24"/>
      <w:szCs w:val="24"/>
    </w:rPr>
  </w:style>
  <w:style w:type="paragraph" w:customStyle="1" w:styleId="TableParagraph">
    <w:name w:val="Table Paragraph"/>
    <w:basedOn w:val="Normal"/>
    <w:uiPriority w:val="1"/>
    <w:qFormat/>
    <w:rsid w:val="00036933"/>
    <w:pPr>
      <w:widowControl w:val="0"/>
      <w:spacing w:after="0" w:line="240" w:lineRule="auto"/>
    </w:pPr>
    <w:rPr>
      <w:lang w:val="en-US"/>
    </w:rPr>
  </w:style>
  <w:style w:type="paragraph" w:styleId="Revision">
    <w:name w:val="Revision"/>
    <w:hidden/>
    <w:uiPriority w:val="99"/>
    <w:semiHidden/>
    <w:rsid w:val="00606D4F"/>
    <w:rPr>
      <w:sz w:val="22"/>
      <w:szCs w:val="22"/>
      <w:lang w:eastAsia="en-US"/>
    </w:rPr>
  </w:style>
  <w:style w:type="paragraph" w:styleId="BodyText">
    <w:name w:val="Body Text"/>
    <w:basedOn w:val="Normal"/>
    <w:link w:val="BodyTextChar"/>
    <w:uiPriority w:val="99"/>
    <w:semiHidden/>
    <w:unhideWhenUsed/>
    <w:rsid w:val="000F49FB"/>
    <w:pPr>
      <w:spacing w:after="120"/>
    </w:pPr>
  </w:style>
  <w:style w:type="character" w:customStyle="1" w:styleId="BodyTextChar">
    <w:name w:val="Body Text Char"/>
    <w:link w:val="BodyText"/>
    <w:uiPriority w:val="99"/>
    <w:semiHidden/>
    <w:rsid w:val="000F49FB"/>
    <w:rPr>
      <w:sz w:val="22"/>
      <w:szCs w:val="22"/>
      <w:lang w:eastAsia="en-US"/>
    </w:rPr>
  </w:style>
  <w:style w:type="character" w:customStyle="1" w:styleId="Heading7Char">
    <w:name w:val="Heading 7 Char"/>
    <w:link w:val="Heading7"/>
    <w:uiPriority w:val="9"/>
    <w:semiHidden/>
    <w:rsid w:val="008E3271"/>
    <w:rPr>
      <w:rFonts w:ascii="Calibri" w:eastAsia="Times New Roman" w:hAnsi="Calibri" w:cs="Times New Roman"/>
      <w:sz w:val="24"/>
      <w:szCs w:val="24"/>
      <w:lang w:eastAsia="en-US"/>
    </w:rPr>
  </w:style>
  <w:style w:type="character" w:customStyle="1" w:styleId="normaltextrun">
    <w:name w:val="normaltextrun"/>
    <w:basedOn w:val="DefaultParagraphFont"/>
    <w:rsid w:val="001C11BD"/>
  </w:style>
  <w:style w:type="character" w:customStyle="1" w:styleId="eop">
    <w:name w:val="eop"/>
    <w:basedOn w:val="DefaultParagraphFont"/>
    <w:rsid w:val="001C11BD"/>
  </w:style>
  <w:style w:type="character" w:customStyle="1" w:styleId="Heading1Char">
    <w:name w:val="Heading 1 Char"/>
    <w:basedOn w:val="DefaultParagraphFont"/>
    <w:link w:val="Heading1"/>
    <w:uiPriority w:val="9"/>
    <w:rsid w:val="00D06B52"/>
    <w:rPr>
      <w:rFonts w:asciiTheme="majorHAnsi" w:eastAsiaTheme="majorEastAsia" w:hAnsiTheme="majorHAnsi" w:cstheme="majorBidi"/>
      <w:color w:val="2F5496" w:themeColor="accent1" w:themeShade="BF"/>
      <w:sz w:val="32"/>
      <w:szCs w:val="32"/>
      <w:lang w:eastAsia="en-US"/>
    </w:rPr>
  </w:style>
  <w:style w:type="paragraph" w:styleId="BodyText2">
    <w:name w:val="Body Text 2"/>
    <w:basedOn w:val="Normal"/>
    <w:link w:val="BodyText2Char"/>
    <w:uiPriority w:val="99"/>
    <w:unhideWhenUsed/>
    <w:qFormat/>
    <w:rsid w:val="00D06B52"/>
    <w:pPr>
      <w:spacing w:after="120" w:line="480" w:lineRule="auto"/>
    </w:pPr>
  </w:style>
  <w:style w:type="character" w:customStyle="1" w:styleId="BodyText2Char">
    <w:name w:val="Body Text 2 Char"/>
    <w:basedOn w:val="DefaultParagraphFont"/>
    <w:link w:val="BodyText2"/>
    <w:uiPriority w:val="99"/>
    <w:rsid w:val="00D06B52"/>
    <w:rPr>
      <w:sz w:val="22"/>
      <w:szCs w:val="22"/>
      <w:lang w:eastAsia="en-US"/>
    </w:rPr>
  </w:style>
  <w:style w:type="paragraph" w:customStyle="1" w:styleId="CM3">
    <w:name w:val="CM3"/>
    <w:basedOn w:val="Default"/>
    <w:next w:val="Default"/>
    <w:uiPriority w:val="99"/>
    <w:rsid w:val="00D06B52"/>
    <w:rPr>
      <w:color w:val="auto"/>
      <w:lang w:eastAsia="en-US"/>
    </w:rPr>
  </w:style>
  <w:style w:type="character" w:styleId="Hyperlink">
    <w:name w:val="Hyperlink"/>
    <w:uiPriority w:val="99"/>
    <w:unhideWhenUsed/>
    <w:rsid w:val="00D06B52"/>
    <w:rPr>
      <w:color w:val="0000FF"/>
      <w:u w:val="single"/>
    </w:rPr>
  </w:style>
  <w:style w:type="paragraph" w:customStyle="1" w:styleId="Bullet1">
    <w:name w:val="~Bullet1"/>
    <w:basedOn w:val="Normal"/>
    <w:qFormat/>
    <w:rsid w:val="00D06B52"/>
    <w:pPr>
      <w:spacing w:after="200" w:line="276" w:lineRule="auto"/>
    </w:pPr>
    <w:rPr>
      <w:rFonts w:cs="Arial"/>
      <w:color w:val="000000"/>
      <w:sz w:val="24"/>
      <w:szCs w:val="20"/>
    </w:rPr>
  </w:style>
  <w:style w:type="paragraph" w:styleId="FootnoteText">
    <w:name w:val="footnote text"/>
    <w:aliases w:val="~FootnoteText"/>
    <w:basedOn w:val="Normal"/>
    <w:link w:val="FootnoteTextChar"/>
    <w:unhideWhenUsed/>
    <w:rsid w:val="00D06B52"/>
    <w:pPr>
      <w:widowControl w:val="0"/>
      <w:spacing w:after="0" w:line="240" w:lineRule="auto"/>
    </w:pPr>
    <w:rPr>
      <w:rFonts w:cs="Arial"/>
      <w:sz w:val="20"/>
      <w:szCs w:val="20"/>
      <w:lang w:val="en-US"/>
    </w:rPr>
  </w:style>
  <w:style w:type="character" w:customStyle="1" w:styleId="FootnoteTextChar">
    <w:name w:val="Footnote Text Char"/>
    <w:aliases w:val="~FootnoteText Char"/>
    <w:basedOn w:val="DefaultParagraphFont"/>
    <w:link w:val="FootnoteText"/>
    <w:rsid w:val="00D06B52"/>
    <w:rPr>
      <w:rFonts w:cs="Arial"/>
      <w:lang w:val="en-US" w:eastAsia="en-US"/>
    </w:rPr>
  </w:style>
  <w:style w:type="character" w:styleId="FootnoteReference">
    <w:name w:val="footnote reference"/>
    <w:unhideWhenUsed/>
    <w:rsid w:val="00D06B52"/>
    <w:rPr>
      <w:vertAlign w:val="superscript"/>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List Paragraph2 Char,Normal numbered Char"/>
    <w:link w:val="ListParagraph"/>
    <w:uiPriority w:val="34"/>
    <w:qFormat/>
    <w:locked/>
    <w:rsid w:val="00D06B52"/>
    <w:rPr>
      <w:sz w:val="22"/>
      <w:szCs w:val="22"/>
      <w:lang w:eastAsia="en-US"/>
    </w:rPr>
  </w:style>
  <w:style w:type="character" w:styleId="FollowedHyperlink">
    <w:name w:val="FollowedHyperlink"/>
    <w:uiPriority w:val="99"/>
    <w:semiHidden/>
    <w:unhideWhenUsed/>
    <w:rsid w:val="00D06B52"/>
    <w:rPr>
      <w:color w:val="954F72"/>
      <w:u w:val="single"/>
    </w:rPr>
  </w:style>
  <w:style w:type="paragraph" w:customStyle="1" w:styleId="Body">
    <w:name w:val="Body"/>
    <w:rsid w:val="00D06B52"/>
    <w:pPr>
      <w:pBdr>
        <w:top w:val="nil"/>
        <w:left w:val="nil"/>
        <w:bottom w:val="nil"/>
        <w:right w:val="nil"/>
        <w:between w:val="nil"/>
        <w:bar w:val="nil"/>
      </w:pBdr>
    </w:pPr>
    <w:rPr>
      <w:rFonts w:eastAsia="Arial Unicode MS"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6973289">
      <w:bodyDiv w:val="1"/>
      <w:marLeft w:val="0"/>
      <w:marRight w:val="0"/>
      <w:marTop w:val="0"/>
      <w:marBottom w:val="0"/>
      <w:divBdr>
        <w:top w:val="none" w:sz="0" w:space="0" w:color="auto"/>
        <w:left w:val="none" w:sz="0" w:space="0" w:color="auto"/>
        <w:bottom w:val="none" w:sz="0" w:space="0" w:color="auto"/>
        <w:right w:val="none" w:sz="0" w:space="0" w:color="auto"/>
      </w:divBdr>
    </w:div>
    <w:div w:id="469134755">
      <w:bodyDiv w:val="1"/>
      <w:marLeft w:val="0"/>
      <w:marRight w:val="0"/>
      <w:marTop w:val="0"/>
      <w:marBottom w:val="0"/>
      <w:divBdr>
        <w:top w:val="none" w:sz="0" w:space="0" w:color="auto"/>
        <w:left w:val="none" w:sz="0" w:space="0" w:color="auto"/>
        <w:bottom w:val="none" w:sz="0" w:space="0" w:color="auto"/>
        <w:right w:val="none" w:sz="0" w:space="0" w:color="auto"/>
      </w:divBdr>
    </w:div>
    <w:div w:id="549347646">
      <w:bodyDiv w:val="1"/>
      <w:marLeft w:val="0"/>
      <w:marRight w:val="0"/>
      <w:marTop w:val="0"/>
      <w:marBottom w:val="0"/>
      <w:divBdr>
        <w:top w:val="none" w:sz="0" w:space="0" w:color="auto"/>
        <w:left w:val="none" w:sz="0" w:space="0" w:color="auto"/>
        <w:bottom w:val="none" w:sz="0" w:space="0" w:color="auto"/>
        <w:right w:val="none" w:sz="0" w:space="0" w:color="auto"/>
      </w:divBdr>
    </w:div>
    <w:div w:id="585043570">
      <w:bodyDiv w:val="1"/>
      <w:marLeft w:val="0"/>
      <w:marRight w:val="0"/>
      <w:marTop w:val="0"/>
      <w:marBottom w:val="0"/>
      <w:divBdr>
        <w:top w:val="none" w:sz="0" w:space="0" w:color="auto"/>
        <w:left w:val="none" w:sz="0" w:space="0" w:color="auto"/>
        <w:bottom w:val="none" w:sz="0" w:space="0" w:color="auto"/>
        <w:right w:val="none" w:sz="0" w:space="0" w:color="auto"/>
      </w:divBdr>
    </w:div>
    <w:div w:id="595526263">
      <w:bodyDiv w:val="1"/>
      <w:marLeft w:val="0"/>
      <w:marRight w:val="0"/>
      <w:marTop w:val="0"/>
      <w:marBottom w:val="0"/>
      <w:divBdr>
        <w:top w:val="none" w:sz="0" w:space="0" w:color="auto"/>
        <w:left w:val="none" w:sz="0" w:space="0" w:color="auto"/>
        <w:bottom w:val="none" w:sz="0" w:space="0" w:color="auto"/>
        <w:right w:val="none" w:sz="0" w:space="0" w:color="auto"/>
      </w:divBdr>
    </w:div>
    <w:div w:id="597953324">
      <w:bodyDiv w:val="1"/>
      <w:marLeft w:val="0"/>
      <w:marRight w:val="0"/>
      <w:marTop w:val="0"/>
      <w:marBottom w:val="0"/>
      <w:divBdr>
        <w:top w:val="none" w:sz="0" w:space="0" w:color="auto"/>
        <w:left w:val="none" w:sz="0" w:space="0" w:color="auto"/>
        <w:bottom w:val="none" w:sz="0" w:space="0" w:color="auto"/>
        <w:right w:val="none" w:sz="0" w:space="0" w:color="auto"/>
      </w:divBdr>
    </w:div>
    <w:div w:id="760373064">
      <w:bodyDiv w:val="1"/>
      <w:marLeft w:val="0"/>
      <w:marRight w:val="0"/>
      <w:marTop w:val="0"/>
      <w:marBottom w:val="0"/>
      <w:divBdr>
        <w:top w:val="none" w:sz="0" w:space="0" w:color="auto"/>
        <w:left w:val="none" w:sz="0" w:space="0" w:color="auto"/>
        <w:bottom w:val="none" w:sz="0" w:space="0" w:color="auto"/>
        <w:right w:val="none" w:sz="0" w:space="0" w:color="auto"/>
      </w:divBdr>
    </w:div>
    <w:div w:id="1509635000">
      <w:bodyDiv w:val="1"/>
      <w:marLeft w:val="0"/>
      <w:marRight w:val="0"/>
      <w:marTop w:val="0"/>
      <w:marBottom w:val="0"/>
      <w:divBdr>
        <w:top w:val="none" w:sz="0" w:space="0" w:color="auto"/>
        <w:left w:val="none" w:sz="0" w:space="0" w:color="auto"/>
        <w:bottom w:val="none" w:sz="0" w:space="0" w:color="auto"/>
        <w:right w:val="none" w:sz="0" w:space="0" w:color="auto"/>
      </w:divBdr>
    </w:div>
    <w:div w:id="1581864499">
      <w:bodyDiv w:val="1"/>
      <w:marLeft w:val="0"/>
      <w:marRight w:val="0"/>
      <w:marTop w:val="0"/>
      <w:marBottom w:val="0"/>
      <w:divBdr>
        <w:top w:val="none" w:sz="0" w:space="0" w:color="auto"/>
        <w:left w:val="none" w:sz="0" w:space="0" w:color="auto"/>
        <w:bottom w:val="none" w:sz="0" w:space="0" w:color="auto"/>
        <w:right w:val="none" w:sz="0" w:space="0" w:color="auto"/>
      </w:divBdr>
    </w:div>
    <w:div w:id="1628779469">
      <w:bodyDiv w:val="1"/>
      <w:marLeft w:val="0"/>
      <w:marRight w:val="0"/>
      <w:marTop w:val="0"/>
      <w:marBottom w:val="0"/>
      <w:divBdr>
        <w:top w:val="none" w:sz="0" w:space="0" w:color="auto"/>
        <w:left w:val="none" w:sz="0" w:space="0" w:color="auto"/>
        <w:bottom w:val="none" w:sz="0" w:space="0" w:color="auto"/>
        <w:right w:val="none" w:sz="0" w:space="0" w:color="auto"/>
      </w:divBdr>
    </w:div>
    <w:div w:id="1665164451">
      <w:bodyDiv w:val="1"/>
      <w:marLeft w:val="0"/>
      <w:marRight w:val="0"/>
      <w:marTop w:val="0"/>
      <w:marBottom w:val="0"/>
      <w:divBdr>
        <w:top w:val="none" w:sz="0" w:space="0" w:color="auto"/>
        <w:left w:val="none" w:sz="0" w:space="0" w:color="auto"/>
        <w:bottom w:val="none" w:sz="0" w:space="0" w:color="auto"/>
        <w:right w:val="none" w:sz="0" w:space="0" w:color="auto"/>
      </w:divBdr>
      <w:divsChild>
        <w:div w:id="761486408">
          <w:marLeft w:val="0"/>
          <w:marRight w:val="0"/>
          <w:marTop w:val="0"/>
          <w:marBottom w:val="0"/>
          <w:divBdr>
            <w:top w:val="none" w:sz="0" w:space="0" w:color="auto"/>
            <w:left w:val="none" w:sz="0" w:space="0" w:color="auto"/>
            <w:bottom w:val="none" w:sz="0" w:space="0" w:color="auto"/>
            <w:right w:val="none" w:sz="0" w:space="0" w:color="auto"/>
          </w:divBdr>
          <w:divsChild>
            <w:div w:id="1236670864">
              <w:marLeft w:val="0"/>
              <w:marRight w:val="0"/>
              <w:marTop w:val="0"/>
              <w:marBottom w:val="0"/>
              <w:divBdr>
                <w:top w:val="none" w:sz="0" w:space="0" w:color="auto"/>
                <w:left w:val="none" w:sz="0" w:space="0" w:color="auto"/>
                <w:bottom w:val="none" w:sz="0" w:space="0" w:color="auto"/>
                <w:right w:val="none" w:sz="0" w:space="0" w:color="auto"/>
              </w:divBdr>
              <w:divsChild>
                <w:div w:id="156963756">
                  <w:marLeft w:val="0"/>
                  <w:marRight w:val="0"/>
                  <w:marTop w:val="0"/>
                  <w:marBottom w:val="0"/>
                  <w:divBdr>
                    <w:top w:val="none" w:sz="0" w:space="0" w:color="auto"/>
                    <w:left w:val="none" w:sz="0" w:space="0" w:color="auto"/>
                    <w:bottom w:val="none" w:sz="0" w:space="0" w:color="auto"/>
                    <w:right w:val="none" w:sz="0" w:space="0" w:color="auto"/>
                  </w:divBdr>
                  <w:divsChild>
                    <w:div w:id="1259437412">
                      <w:marLeft w:val="-225"/>
                      <w:marRight w:val="-225"/>
                      <w:marTop w:val="0"/>
                      <w:marBottom w:val="0"/>
                      <w:divBdr>
                        <w:top w:val="none" w:sz="0" w:space="0" w:color="auto"/>
                        <w:left w:val="none" w:sz="0" w:space="0" w:color="auto"/>
                        <w:bottom w:val="none" w:sz="0" w:space="0" w:color="auto"/>
                        <w:right w:val="none" w:sz="0" w:space="0" w:color="auto"/>
                      </w:divBdr>
                      <w:divsChild>
                        <w:div w:id="1946764518">
                          <w:marLeft w:val="0"/>
                          <w:marRight w:val="0"/>
                          <w:marTop w:val="0"/>
                          <w:marBottom w:val="0"/>
                          <w:divBdr>
                            <w:top w:val="none" w:sz="0" w:space="0" w:color="auto"/>
                            <w:left w:val="none" w:sz="0" w:space="0" w:color="auto"/>
                            <w:bottom w:val="none" w:sz="0" w:space="0" w:color="auto"/>
                            <w:right w:val="none" w:sz="0" w:space="0" w:color="auto"/>
                          </w:divBdr>
                          <w:divsChild>
                            <w:div w:id="152771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3742998">
      <w:bodyDiv w:val="1"/>
      <w:marLeft w:val="0"/>
      <w:marRight w:val="0"/>
      <w:marTop w:val="0"/>
      <w:marBottom w:val="0"/>
      <w:divBdr>
        <w:top w:val="none" w:sz="0" w:space="0" w:color="auto"/>
        <w:left w:val="none" w:sz="0" w:space="0" w:color="auto"/>
        <w:bottom w:val="none" w:sz="0" w:space="0" w:color="auto"/>
        <w:right w:val="none" w:sz="0" w:space="0" w:color="auto"/>
      </w:divBdr>
    </w:div>
    <w:div w:id="1806969155">
      <w:bodyDiv w:val="1"/>
      <w:marLeft w:val="0"/>
      <w:marRight w:val="0"/>
      <w:marTop w:val="0"/>
      <w:marBottom w:val="0"/>
      <w:divBdr>
        <w:top w:val="none" w:sz="0" w:space="0" w:color="auto"/>
        <w:left w:val="none" w:sz="0" w:space="0" w:color="auto"/>
        <w:bottom w:val="none" w:sz="0" w:space="0" w:color="auto"/>
        <w:right w:val="none" w:sz="0" w:space="0" w:color="auto"/>
      </w:divBdr>
    </w:div>
    <w:div w:id="1874029283">
      <w:bodyDiv w:val="1"/>
      <w:marLeft w:val="0"/>
      <w:marRight w:val="0"/>
      <w:marTop w:val="0"/>
      <w:marBottom w:val="0"/>
      <w:divBdr>
        <w:top w:val="none" w:sz="0" w:space="0" w:color="auto"/>
        <w:left w:val="none" w:sz="0" w:space="0" w:color="auto"/>
        <w:bottom w:val="none" w:sz="0" w:space="0" w:color="auto"/>
        <w:right w:val="none" w:sz="0" w:space="0" w:color="auto"/>
      </w:divBdr>
    </w:div>
    <w:div w:id="1875732869">
      <w:bodyDiv w:val="1"/>
      <w:marLeft w:val="0"/>
      <w:marRight w:val="0"/>
      <w:marTop w:val="0"/>
      <w:marBottom w:val="0"/>
      <w:divBdr>
        <w:top w:val="none" w:sz="0" w:space="0" w:color="auto"/>
        <w:left w:val="none" w:sz="0" w:space="0" w:color="auto"/>
        <w:bottom w:val="none" w:sz="0" w:space="0" w:color="auto"/>
        <w:right w:val="none" w:sz="0" w:space="0" w:color="auto"/>
      </w:divBdr>
    </w:div>
    <w:div w:id="1886795215">
      <w:bodyDiv w:val="1"/>
      <w:marLeft w:val="0"/>
      <w:marRight w:val="0"/>
      <w:marTop w:val="0"/>
      <w:marBottom w:val="0"/>
      <w:divBdr>
        <w:top w:val="none" w:sz="0" w:space="0" w:color="auto"/>
        <w:left w:val="none" w:sz="0" w:space="0" w:color="auto"/>
        <w:bottom w:val="none" w:sz="0" w:space="0" w:color="auto"/>
        <w:right w:val="none" w:sz="0" w:space="0" w:color="auto"/>
      </w:divBdr>
    </w:div>
    <w:div w:id="1939024508">
      <w:bodyDiv w:val="1"/>
      <w:marLeft w:val="0"/>
      <w:marRight w:val="0"/>
      <w:marTop w:val="0"/>
      <w:marBottom w:val="0"/>
      <w:divBdr>
        <w:top w:val="none" w:sz="0" w:space="0" w:color="auto"/>
        <w:left w:val="none" w:sz="0" w:space="0" w:color="auto"/>
        <w:bottom w:val="none" w:sz="0" w:space="0" w:color="auto"/>
        <w:right w:val="none" w:sz="0" w:space="0" w:color="auto"/>
      </w:divBdr>
    </w:div>
    <w:div w:id="2006470435">
      <w:bodyDiv w:val="1"/>
      <w:marLeft w:val="0"/>
      <w:marRight w:val="0"/>
      <w:marTop w:val="0"/>
      <w:marBottom w:val="0"/>
      <w:divBdr>
        <w:top w:val="none" w:sz="0" w:space="0" w:color="auto"/>
        <w:left w:val="none" w:sz="0" w:space="0" w:color="auto"/>
        <w:bottom w:val="none" w:sz="0" w:space="0" w:color="auto"/>
        <w:right w:val="none" w:sz="0" w:space="0" w:color="auto"/>
      </w:divBdr>
    </w:div>
    <w:div w:id="2015566013">
      <w:bodyDiv w:val="1"/>
      <w:marLeft w:val="0"/>
      <w:marRight w:val="0"/>
      <w:marTop w:val="0"/>
      <w:marBottom w:val="0"/>
      <w:divBdr>
        <w:top w:val="none" w:sz="0" w:space="0" w:color="auto"/>
        <w:left w:val="none" w:sz="0" w:space="0" w:color="auto"/>
        <w:bottom w:val="none" w:sz="0" w:space="0" w:color="auto"/>
        <w:right w:val="none" w:sz="0" w:space="0" w:color="auto"/>
      </w:divBdr>
    </w:div>
    <w:div w:id="2131899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england.nhs.uk/publication/we-are-the-nhs-people-plan-for-2020-21-action-for-us-al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longtermplan.nhs.uk/" TargetMode="External"/><Relationship Id="rId17" Type="http://schemas.openxmlformats.org/officeDocument/2006/relationships/hyperlink" Target="https://www.england.nhs.uk/ournhspeople/online-version/lfaop/our-nhs-people-promise/" TargetMode="External"/><Relationship Id="rId2" Type="http://schemas.openxmlformats.org/officeDocument/2006/relationships/customXml" Target="../customXml/item2.xml"/><Relationship Id="rId16" Type="http://schemas.openxmlformats.org/officeDocument/2006/relationships/hyperlink" Target="https://www.gov.uk/government/publications/the-7-principles-of-public-lif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hyperlink" Target="https://www.england.nhs.uk/ournhspeople/online-version/lfaop/our-nhs-people-promise/"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uk/government/publications/the-nhs-constitution-for-engla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24DB658258A48A82F07F51AFB9279" ma:contentTypeVersion="9" ma:contentTypeDescription="Create a new document." ma:contentTypeScope="" ma:versionID="9df5015a30439e8ff96b4425ab6d53fa">
  <xsd:schema xmlns:xsd="http://www.w3.org/2001/XMLSchema" xmlns:xs="http://www.w3.org/2001/XMLSchema" xmlns:p="http://schemas.microsoft.com/office/2006/metadata/properties" xmlns:ns2="c4188742-dc0d-45c9-a10a-b8a91badc987" xmlns:ns3="32d24f45-c6f0-46d6-b6cd-f03f3f28a4cb" targetNamespace="http://schemas.microsoft.com/office/2006/metadata/properties" ma:root="true" ma:fieldsID="7c891bfaaef6bd8761fad00f93b527de" ns2:_="" ns3:_="">
    <xsd:import namespace="c4188742-dc0d-45c9-a10a-b8a91badc987"/>
    <xsd:import namespace="32d24f45-c6f0-46d6-b6cd-f03f3f28a4c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88742-dc0d-45c9-a10a-b8a91badc9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2d24f45-c6f0-46d6-b6cd-f03f3f28a4c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DE6466-7EDA-49B6-92CA-72434F8C0A8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1B17923-AA43-4AF4-8147-466C063AA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88742-dc0d-45c9-a10a-b8a91badc987"/>
    <ds:schemaRef ds:uri="32d24f45-c6f0-46d6-b6cd-f03f3f28a4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6636AF-55D8-423B-8D93-CDD3A8A1A04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2335</Words>
  <Characters>13314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HAYNES, Helen (NHS BEDFORDSHIRE, LUTON AND MILTON KEYNES CCG)</dc:creator>
  <cp:keywords/>
  <cp:lastModifiedBy>PILGRIM, Natasha (NHS BEDFORDSHIRE, LUTON AND MILTON KEYNES CCG)</cp:lastModifiedBy>
  <cp:revision>2</cp:revision>
  <dcterms:created xsi:type="dcterms:W3CDTF">2022-05-04T07:59:00Z</dcterms:created>
  <dcterms:modified xsi:type="dcterms:W3CDTF">2022-05-04T07:59:00Z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0x0101003C224DB658258A48A82F07F51AFB9279</vt:lpwstr>
  </property>
</Properties>
</file>