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0D2EB7" w14:textId="2B4CC34C" w:rsidR="00847571" w:rsidRPr="00486D38" w:rsidRDefault="00847571" w:rsidP="00486D38">
      <w:pPr>
        <w:spacing w:line="276" w:lineRule="auto"/>
        <w:rPr>
          <w:rFonts w:cs="Arial"/>
        </w:rPr>
      </w:pPr>
      <w:bookmarkStart w:id="0" w:name="_MacBuGuideStaticData_5613H"/>
      <w:bookmarkStart w:id="1" w:name="_MacBuGuideStaticData_533H"/>
      <w:bookmarkStart w:id="2" w:name="_MacBuGuideStaticData_6192V"/>
      <w:bookmarkStart w:id="3" w:name="_MacBuGuideStaticData_1930H"/>
    </w:p>
    <w:p w14:paraId="1F872F6E" w14:textId="737A31F2" w:rsidR="00847571" w:rsidRPr="00486D38" w:rsidRDefault="00184C66" w:rsidP="00184C66">
      <w:pPr>
        <w:spacing w:line="276" w:lineRule="auto"/>
        <w:rPr>
          <w:rFonts w:cs="Arial"/>
        </w:rPr>
      </w:pPr>
      <w:r w:rsidRPr="00184C66">
        <w:rPr>
          <w:rFonts w:ascii="Calibri" w:hAnsi="Calibri" w:cs="Arial"/>
          <w:noProof/>
          <w:sz w:val="22"/>
        </w:rPr>
        <w:drawing>
          <wp:inline distT="0" distB="0" distL="0" distR="0" wp14:anchorId="78BD03EF" wp14:editId="52321CEA">
            <wp:extent cx="2520749" cy="958609"/>
            <wp:effectExtent l="0" t="0" r="0" b="0"/>
            <wp:docPr id="2" name="Picture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10;&#10;Description automatically generated"/>
                    <pic:cNvPicPr/>
                  </pic:nvPicPr>
                  <pic:blipFill>
                    <a:blip r:embed="rId8"/>
                    <a:stretch>
                      <a:fillRect/>
                    </a:stretch>
                  </pic:blipFill>
                  <pic:spPr>
                    <a:xfrm>
                      <a:off x="0" y="0"/>
                      <a:ext cx="2540608" cy="966161"/>
                    </a:xfrm>
                    <a:prstGeom prst="rect">
                      <a:avLst/>
                    </a:prstGeom>
                  </pic:spPr>
                </pic:pic>
              </a:graphicData>
            </a:graphic>
          </wp:inline>
        </w:drawing>
      </w:r>
      <w:r>
        <w:rPr>
          <w:rFonts w:cs="Arial"/>
        </w:rPr>
        <w:tab/>
      </w:r>
      <w:r>
        <w:rPr>
          <w:rFonts w:cs="Arial"/>
        </w:rPr>
        <w:tab/>
      </w:r>
      <w:r>
        <w:rPr>
          <w:rFonts w:cs="Arial"/>
        </w:rPr>
        <w:tab/>
      </w:r>
      <w:r>
        <w:rPr>
          <w:rFonts w:cs="Arial"/>
        </w:rPr>
        <w:tab/>
      </w:r>
      <w:r>
        <w:rPr>
          <w:rFonts w:cs="Arial"/>
          <w:noProof/>
        </w:rPr>
        <w:drawing>
          <wp:inline distT="0" distB="0" distL="0" distR="0" wp14:anchorId="31DAFD43" wp14:editId="3932BFFE">
            <wp:extent cx="1914144" cy="944880"/>
            <wp:effectExtent l="0" t="0" r="0" b="7620"/>
            <wp:docPr id="1" name="Picture 1"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text&#10;&#10;Description automatically generated"/>
                    <pic:cNvPicPr/>
                  </pic:nvPicPr>
                  <pic:blipFill>
                    <a:blip r:embed="rId9"/>
                    <a:stretch>
                      <a:fillRect/>
                    </a:stretch>
                  </pic:blipFill>
                  <pic:spPr>
                    <a:xfrm>
                      <a:off x="0" y="0"/>
                      <a:ext cx="1914144" cy="944880"/>
                    </a:xfrm>
                    <a:prstGeom prst="rect">
                      <a:avLst/>
                    </a:prstGeom>
                  </pic:spPr>
                </pic:pic>
              </a:graphicData>
            </a:graphic>
          </wp:inline>
        </w:drawing>
      </w:r>
    </w:p>
    <w:p w14:paraId="20334C8E" w14:textId="767A4A14" w:rsidR="00847571" w:rsidRPr="00486D38" w:rsidRDefault="00847571" w:rsidP="00486D38">
      <w:pPr>
        <w:spacing w:line="276" w:lineRule="auto"/>
        <w:rPr>
          <w:rFonts w:cs="Arial"/>
        </w:rPr>
      </w:pPr>
    </w:p>
    <w:p w14:paraId="40BAD412" w14:textId="3C810688" w:rsidR="00847571" w:rsidRPr="00486D38" w:rsidRDefault="00847571" w:rsidP="00486D38">
      <w:pPr>
        <w:spacing w:line="276" w:lineRule="auto"/>
        <w:rPr>
          <w:rFonts w:cs="Arial"/>
        </w:rPr>
      </w:pPr>
    </w:p>
    <w:p w14:paraId="5A669087" w14:textId="77777777" w:rsidR="00847571" w:rsidRPr="00486D38" w:rsidRDefault="00847571" w:rsidP="00486D38">
      <w:pPr>
        <w:spacing w:line="276" w:lineRule="auto"/>
        <w:rPr>
          <w:rFonts w:cs="Arial"/>
        </w:rPr>
      </w:pPr>
    </w:p>
    <w:p w14:paraId="02DF59D2" w14:textId="6870C150" w:rsidR="00EB7965" w:rsidRPr="00486D38" w:rsidRDefault="00EB7965" w:rsidP="00486D38">
      <w:pPr>
        <w:spacing w:line="276" w:lineRule="auto"/>
        <w:rPr>
          <w:rFonts w:cs="Arial"/>
        </w:rPr>
      </w:pPr>
    </w:p>
    <w:p w14:paraId="5D248344" w14:textId="188F017B" w:rsidR="00960BEF" w:rsidRPr="00486D38" w:rsidRDefault="004C1E07" w:rsidP="00486D38">
      <w:pPr>
        <w:spacing w:line="276" w:lineRule="auto"/>
        <w:rPr>
          <w:rFonts w:cs="Arial"/>
          <w:noProof/>
          <w:lang w:val="en-US"/>
        </w:rPr>
      </w:pPr>
      <w:r w:rsidRPr="00486D38">
        <w:rPr>
          <w:rFonts w:cs="Arial"/>
          <w:noProof/>
          <w:lang w:val="en-US"/>
        </w:rPr>
        <w:softHyphen/>
      </w:r>
      <w:r w:rsidRPr="00486D38">
        <w:rPr>
          <w:rFonts w:cs="Arial"/>
          <w:noProof/>
          <w:lang w:val="en-US"/>
        </w:rPr>
        <w:softHyphen/>
      </w:r>
    </w:p>
    <w:p w14:paraId="32C57301" w14:textId="77777777" w:rsidR="00960BEF" w:rsidRPr="00486D38" w:rsidRDefault="00960BEF" w:rsidP="00486D38">
      <w:pPr>
        <w:spacing w:line="276" w:lineRule="auto"/>
        <w:rPr>
          <w:rFonts w:cs="Arial"/>
          <w:noProof/>
          <w:lang w:val="en-US"/>
        </w:rPr>
      </w:pPr>
    </w:p>
    <w:p w14:paraId="4A3524A9" w14:textId="77777777" w:rsidR="00960BEF" w:rsidRPr="00486D38" w:rsidRDefault="00960BEF" w:rsidP="00486D38">
      <w:pPr>
        <w:spacing w:line="276" w:lineRule="auto"/>
        <w:rPr>
          <w:rFonts w:cs="Arial"/>
          <w:noProof/>
          <w:lang w:val="en-US"/>
        </w:rPr>
      </w:pPr>
    </w:p>
    <w:p w14:paraId="7ED841FD" w14:textId="77777777" w:rsidR="00960BEF" w:rsidRPr="00486D38" w:rsidRDefault="00960BEF" w:rsidP="00486D38">
      <w:pPr>
        <w:spacing w:line="276" w:lineRule="auto"/>
        <w:rPr>
          <w:rFonts w:cs="Arial"/>
          <w:noProof/>
          <w:lang w:val="en-US"/>
        </w:rPr>
      </w:pPr>
    </w:p>
    <w:p w14:paraId="4BBDA224" w14:textId="77777777" w:rsidR="00960BEF" w:rsidRPr="00486D38" w:rsidRDefault="00960BEF" w:rsidP="00486D38">
      <w:pPr>
        <w:spacing w:line="276" w:lineRule="auto"/>
        <w:rPr>
          <w:rFonts w:cs="Arial"/>
          <w:noProof/>
          <w:lang w:val="en-US"/>
        </w:rPr>
      </w:pPr>
    </w:p>
    <w:p w14:paraId="45022355" w14:textId="764E2EB9" w:rsidR="00960BEF" w:rsidRPr="00486D38" w:rsidRDefault="00551555" w:rsidP="00486D38">
      <w:pPr>
        <w:spacing w:line="276" w:lineRule="auto"/>
        <w:rPr>
          <w:rFonts w:eastAsia="Arial" w:cs="Arial"/>
          <w:b/>
          <w:bCs/>
          <w:color w:val="0072C6"/>
          <w:kern w:val="24"/>
          <w:sz w:val="40"/>
          <w:szCs w:val="40"/>
        </w:rPr>
      </w:pPr>
      <w:r w:rsidRPr="00486D38">
        <w:rPr>
          <w:rFonts w:eastAsia="Arial" w:cs="Arial"/>
          <w:b/>
          <w:bCs/>
          <w:color w:val="0072C6"/>
          <w:kern w:val="24"/>
          <w:sz w:val="40"/>
          <w:szCs w:val="40"/>
        </w:rPr>
        <w:t>Primary Medical Services Partner Member(s)</w:t>
      </w:r>
    </w:p>
    <w:p w14:paraId="7E124F10" w14:textId="77777777" w:rsidR="00960BEF" w:rsidRPr="00486D38" w:rsidRDefault="00960BEF" w:rsidP="00486D38">
      <w:pPr>
        <w:spacing w:line="276" w:lineRule="auto"/>
        <w:rPr>
          <w:rFonts w:eastAsia="Arial" w:cs="Arial"/>
          <w:b/>
          <w:bCs/>
          <w:color w:val="0072C6"/>
          <w:kern w:val="24"/>
          <w:sz w:val="40"/>
          <w:szCs w:val="40"/>
        </w:rPr>
      </w:pPr>
      <w:r w:rsidRPr="00486D38">
        <w:rPr>
          <w:rFonts w:eastAsia="Arial" w:cs="Arial"/>
          <w:b/>
          <w:bCs/>
          <w:color w:val="0072C6"/>
          <w:kern w:val="24"/>
          <w:sz w:val="40"/>
          <w:szCs w:val="40"/>
        </w:rPr>
        <w:t>For proposed Bedfordshire, Luton and Milton Keynes Integrated Care Board</w:t>
      </w:r>
    </w:p>
    <w:p w14:paraId="1F701B31" w14:textId="77EECFC6" w:rsidR="00960BEF" w:rsidRPr="00486D38" w:rsidRDefault="00960BEF" w:rsidP="00486D38">
      <w:pPr>
        <w:spacing w:line="276" w:lineRule="auto"/>
        <w:rPr>
          <w:rFonts w:eastAsia="Arial" w:cs="Arial"/>
          <w:b/>
          <w:bCs/>
          <w:color w:val="0072C6"/>
          <w:kern w:val="24"/>
          <w:sz w:val="40"/>
          <w:szCs w:val="40"/>
        </w:rPr>
      </w:pPr>
    </w:p>
    <w:p w14:paraId="34D9EE8F" w14:textId="77777777" w:rsidR="00960BEF" w:rsidRPr="00486D38" w:rsidRDefault="00960BEF" w:rsidP="00486D38">
      <w:pPr>
        <w:spacing w:line="276" w:lineRule="auto"/>
        <w:rPr>
          <w:rFonts w:eastAsia="Arial" w:cs="Arial"/>
          <w:b/>
          <w:bCs/>
          <w:color w:val="0072C6"/>
          <w:kern w:val="24"/>
          <w:sz w:val="40"/>
          <w:szCs w:val="40"/>
        </w:rPr>
      </w:pPr>
    </w:p>
    <w:p w14:paraId="02CFB900" w14:textId="77777777" w:rsidR="00960BEF" w:rsidRPr="00486D38" w:rsidRDefault="00960BEF" w:rsidP="00486D38">
      <w:pPr>
        <w:spacing w:line="276" w:lineRule="auto"/>
        <w:rPr>
          <w:rFonts w:eastAsia="Arial" w:cs="Arial"/>
          <w:b/>
          <w:bCs/>
          <w:color w:val="0072C6"/>
          <w:kern w:val="24"/>
          <w:sz w:val="40"/>
          <w:szCs w:val="40"/>
        </w:rPr>
      </w:pPr>
    </w:p>
    <w:p w14:paraId="2ACFDC60" w14:textId="7EBBB87C" w:rsidR="00960BEF" w:rsidRDefault="00960BEF" w:rsidP="00486D38">
      <w:pPr>
        <w:spacing w:line="276" w:lineRule="auto"/>
        <w:rPr>
          <w:rFonts w:eastAsia="Arial" w:cs="Arial"/>
          <w:b/>
          <w:bCs/>
          <w:color w:val="0072C6"/>
          <w:kern w:val="24"/>
          <w:sz w:val="40"/>
          <w:szCs w:val="40"/>
        </w:rPr>
      </w:pPr>
      <w:r w:rsidRPr="00486D38">
        <w:rPr>
          <w:rFonts w:eastAsia="Arial" w:cs="Arial"/>
          <w:b/>
          <w:bCs/>
          <w:color w:val="0072C6"/>
          <w:kern w:val="24"/>
          <w:sz w:val="40"/>
          <w:szCs w:val="40"/>
        </w:rPr>
        <w:t>Recruitment Pack</w:t>
      </w:r>
    </w:p>
    <w:p w14:paraId="02A15BA5" w14:textId="03458051" w:rsidR="00084AF3" w:rsidRDefault="00084AF3" w:rsidP="00486D38">
      <w:pPr>
        <w:spacing w:line="276" w:lineRule="auto"/>
        <w:rPr>
          <w:rFonts w:eastAsia="Arial" w:cs="Arial"/>
          <w:b/>
          <w:bCs/>
          <w:color w:val="0072C6"/>
          <w:kern w:val="24"/>
          <w:sz w:val="40"/>
          <w:szCs w:val="40"/>
        </w:rPr>
      </w:pPr>
    </w:p>
    <w:p w14:paraId="1C585FD3" w14:textId="0560D534" w:rsidR="00084AF3" w:rsidRDefault="00084AF3" w:rsidP="00486D38">
      <w:pPr>
        <w:spacing w:line="276" w:lineRule="auto"/>
        <w:rPr>
          <w:rFonts w:eastAsia="Arial" w:cs="Arial"/>
          <w:b/>
          <w:bCs/>
          <w:color w:val="0072C6"/>
          <w:kern w:val="24"/>
          <w:sz w:val="40"/>
          <w:szCs w:val="40"/>
        </w:rPr>
      </w:pPr>
    </w:p>
    <w:p w14:paraId="1C35BA15" w14:textId="77777777" w:rsidR="00084AF3" w:rsidRPr="00486D38" w:rsidRDefault="00084AF3" w:rsidP="00084AF3">
      <w:pPr>
        <w:spacing w:after="120" w:line="276" w:lineRule="auto"/>
        <w:rPr>
          <w:rFonts w:cs="Arial"/>
          <w:b/>
          <w:bCs/>
          <w:sz w:val="27"/>
          <w:szCs w:val="27"/>
        </w:rPr>
      </w:pPr>
      <w:r w:rsidRPr="00486D38">
        <w:rPr>
          <w:rFonts w:cs="Arial"/>
          <w:b/>
          <w:bCs/>
          <w:sz w:val="27"/>
          <w:szCs w:val="27"/>
        </w:rPr>
        <w:t>Closing date for applications: 20th May 2022 at 23:59</w:t>
      </w:r>
    </w:p>
    <w:p w14:paraId="6EDFD686" w14:textId="77777777" w:rsidR="00084AF3" w:rsidRPr="00486D38" w:rsidRDefault="00084AF3" w:rsidP="00486D38">
      <w:pPr>
        <w:spacing w:line="276" w:lineRule="auto"/>
        <w:rPr>
          <w:rFonts w:eastAsia="Arial" w:cs="Arial"/>
          <w:b/>
          <w:bCs/>
          <w:color w:val="0072C6"/>
          <w:kern w:val="24"/>
          <w:sz w:val="40"/>
          <w:szCs w:val="40"/>
        </w:rPr>
      </w:pPr>
    </w:p>
    <w:p w14:paraId="1A21FD3C" w14:textId="77777777" w:rsidR="00960BEF" w:rsidRPr="00486D38" w:rsidRDefault="00F8174A" w:rsidP="00486D38">
      <w:pPr>
        <w:spacing w:line="276" w:lineRule="auto"/>
        <w:rPr>
          <w:rFonts w:cs="Arial"/>
        </w:rPr>
      </w:pPr>
      <w:r w:rsidRPr="00486D38">
        <w:rPr>
          <w:rFonts w:cs="Arial"/>
        </w:rPr>
        <w:br w:type="page"/>
      </w:r>
      <w:bookmarkStart w:id="4" w:name="_MacBuGuideStaticData_528H"/>
      <w:bookmarkStart w:id="5" w:name="_MacBuGuideStaticData_6176V"/>
      <w:bookmarkEnd w:id="0"/>
      <w:bookmarkEnd w:id="1"/>
      <w:bookmarkEnd w:id="2"/>
      <w:bookmarkEnd w:id="3"/>
    </w:p>
    <w:p w14:paraId="463A6498" w14:textId="77777777" w:rsidR="00960BEF" w:rsidRPr="005858BE" w:rsidRDefault="00960BEF" w:rsidP="005858BE">
      <w:pPr>
        <w:tabs>
          <w:tab w:val="left" w:pos="6948"/>
        </w:tabs>
        <w:spacing w:line="276" w:lineRule="auto"/>
        <w:rPr>
          <w:rFonts w:cs="Arial"/>
          <w:color w:val="000000" w:themeColor="text1"/>
          <w:szCs w:val="24"/>
        </w:rPr>
      </w:pPr>
      <w:r w:rsidRPr="005858BE">
        <w:rPr>
          <w:rFonts w:cs="Arial"/>
          <w:color w:val="000000" w:themeColor="text1"/>
          <w:szCs w:val="24"/>
        </w:rPr>
        <w:lastRenderedPageBreak/>
        <w:t>This pack contains:</w:t>
      </w:r>
    </w:p>
    <w:p w14:paraId="1CDAEEE4" w14:textId="77777777" w:rsidR="00960BEF" w:rsidRPr="005858BE" w:rsidRDefault="00960BEF" w:rsidP="005858BE">
      <w:pPr>
        <w:tabs>
          <w:tab w:val="left" w:pos="6948"/>
        </w:tabs>
        <w:spacing w:line="276" w:lineRule="auto"/>
        <w:rPr>
          <w:rFonts w:cs="Arial"/>
          <w:color w:val="000000" w:themeColor="text1"/>
          <w:szCs w:val="24"/>
        </w:rPr>
      </w:pPr>
    </w:p>
    <w:p w14:paraId="018F2CFF" w14:textId="37327903" w:rsidR="00960BEF" w:rsidRPr="005858BE" w:rsidRDefault="003625BA" w:rsidP="005858BE">
      <w:pPr>
        <w:pStyle w:val="TOC1"/>
        <w:numPr>
          <w:ilvl w:val="0"/>
          <w:numId w:val="10"/>
        </w:numPr>
        <w:rPr>
          <w:rFonts w:ascii="Arial" w:hAnsi="Arial" w:cs="Arial"/>
          <w:sz w:val="24"/>
          <w:szCs w:val="24"/>
        </w:rPr>
      </w:pPr>
      <w:r w:rsidRPr="005858BE">
        <w:rPr>
          <w:rFonts w:ascii="Arial" w:hAnsi="Arial" w:cs="Arial"/>
          <w:sz w:val="24"/>
          <w:szCs w:val="24"/>
        </w:rPr>
        <w:t>Welcome</w:t>
      </w:r>
    </w:p>
    <w:p w14:paraId="08D5E765" w14:textId="567FE18B" w:rsidR="003625BA" w:rsidRPr="005858BE" w:rsidRDefault="00960BEF" w:rsidP="005858BE">
      <w:pPr>
        <w:pStyle w:val="TOC1"/>
        <w:numPr>
          <w:ilvl w:val="0"/>
          <w:numId w:val="10"/>
        </w:numPr>
        <w:rPr>
          <w:rFonts w:ascii="Arial" w:hAnsi="Arial" w:cs="Arial"/>
          <w:sz w:val="24"/>
          <w:szCs w:val="24"/>
        </w:rPr>
      </w:pPr>
      <w:r w:rsidRPr="005858BE">
        <w:rPr>
          <w:rFonts w:ascii="Arial" w:hAnsi="Arial" w:cs="Arial"/>
          <w:sz w:val="24"/>
          <w:szCs w:val="24"/>
        </w:rPr>
        <w:t xml:space="preserve">About </w:t>
      </w:r>
      <w:r w:rsidR="003625BA" w:rsidRPr="005858BE">
        <w:rPr>
          <w:rFonts w:ascii="Arial" w:hAnsi="Arial" w:cs="Arial"/>
          <w:sz w:val="24"/>
          <w:szCs w:val="24"/>
        </w:rPr>
        <w:t>the ICB and the area we serve</w:t>
      </w:r>
    </w:p>
    <w:p w14:paraId="31FDD6C9" w14:textId="0C5E1B81" w:rsidR="003625BA" w:rsidRPr="005858BE" w:rsidRDefault="003625BA" w:rsidP="005858BE">
      <w:pPr>
        <w:pStyle w:val="TOC1"/>
        <w:numPr>
          <w:ilvl w:val="0"/>
          <w:numId w:val="10"/>
        </w:numPr>
        <w:rPr>
          <w:rFonts w:ascii="Arial" w:hAnsi="Arial" w:cs="Arial"/>
          <w:sz w:val="24"/>
          <w:szCs w:val="24"/>
        </w:rPr>
      </w:pPr>
      <w:r w:rsidRPr="005858BE">
        <w:rPr>
          <w:rFonts w:ascii="Arial" w:hAnsi="Arial" w:cs="Arial"/>
          <w:sz w:val="24"/>
          <w:szCs w:val="24"/>
        </w:rPr>
        <w:t>Eligibility Criteria</w:t>
      </w:r>
    </w:p>
    <w:p w14:paraId="7EEF5A86" w14:textId="127C6FB8" w:rsidR="007E31F0" w:rsidRPr="005858BE" w:rsidRDefault="005A5D0A" w:rsidP="005858BE">
      <w:pPr>
        <w:pStyle w:val="TOC1"/>
        <w:numPr>
          <w:ilvl w:val="0"/>
          <w:numId w:val="10"/>
        </w:numPr>
        <w:rPr>
          <w:rFonts w:ascii="Arial" w:hAnsi="Arial" w:cs="Arial"/>
          <w:sz w:val="24"/>
          <w:szCs w:val="24"/>
        </w:rPr>
      </w:pPr>
      <w:r w:rsidRPr="005858BE">
        <w:rPr>
          <w:rFonts w:ascii="Arial" w:hAnsi="Arial" w:cs="Arial"/>
          <w:sz w:val="24"/>
          <w:szCs w:val="24"/>
        </w:rPr>
        <w:t xml:space="preserve">Nomination </w:t>
      </w:r>
      <w:r w:rsidR="007E31F0" w:rsidRPr="005858BE">
        <w:rPr>
          <w:rFonts w:ascii="Arial" w:hAnsi="Arial" w:cs="Arial"/>
          <w:sz w:val="24"/>
          <w:szCs w:val="24"/>
        </w:rPr>
        <w:t xml:space="preserve">Process </w:t>
      </w:r>
      <w:r w:rsidRPr="005858BE">
        <w:rPr>
          <w:rFonts w:ascii="Arial" w:hAnsi="Arial" w:cs="Arial"/>
          <w:sz w:val="24"/>
          <w:szCs w:val="24"/>
        </w:rPr>
        <w:t>&amp; Terms of Appointment</w:t>
      </w:r>
    </w:p>
    <w:p w14:paraId="7FE1C071" w14:textId="75DC22BB" w:rsidR="005A5D0A" w:rsidRPr="005858BE" w:rsidRDefault="00FD415F" w:rsidP="005858BE">
      <w:pPr>
        <w:pStyle w:val="TOC1"/>
        <w:numPr>
          <w:ilvl w:val="0"/>
          <w:numId w:val="10"/>
        </w:numPr>
        <w:rPr>
          <w:rFonts w:ascii="Arial" w:hAnsi="Arial" w:cs="Arial"/>
          <w:sz w:val="24"/>
          <w:szCs w:val="24"/>
        </w:rPr>
      </w:pPr>
      <w:r w:rsidRPr="005858BE">
        <w:rPr>
          <w:rFonts w:ascii="Arial" w:hAnsi="Arial" w:cs="Arial"/>
          <w:sz w:val="24"/>
          <w:szCs w:val="24"/>
        </w:rPr>
        <w:t xml:space="preserve">Timeline &amp; </w:t>
      </w:r>
      <w:r w:rsidR="005A5D0A" w:rsidRPr="005858BE">
        <w:rPr>
          <w:rFonts w:ascii="Arial" w:hAnsi="Arial" w:cs="Arial"/>
          <w:sz w:val="24"/>
          <w:szCs w:val="24"/>
        </w:rPr>
        <w:t>FAQs</w:t>
      </w:r>
    </w:p>
    <w:p w14:paraId="23547797" w14:textId="36EA6DEF" w:rsidR="003625BA" w:rsidRPr="005858BE" w:rsidRDefault="003625BA" w:rsidP="005858BE">
      <w:pPr>
        <w:pStyle w:val="TOC1"/>
        <w:numPr>
          <w:ilvl w:val="0"/>
          <w:numId w:val="10"/>
        </w:numPr>
        <w:rPr>
          <w:rFonts w:ascii="Arial" w:hAnsi="Arial" w:cs="Arial"/>
          <w:sz w:val="24"/>
          <w:szCs w:val="24"/>
        </w:rPr>
      </w:pPr>
      <w:r w:rsidRPr="005858BE">
        <w:rPr>
          <w:rFonts w:ascii="Arial" w:hAnsi="Arial" w:cs="Arial"/>
          <w:sz w:val="24"/>
          <w:szCs w:val="24"/>
        </w:rPr>
        <w:t>Job Description &amp; Person Specification</w:t>
      </w:r>
    </w:p>
    <w:p w14:paraId="04574347" w14:textId="77777777" w:rsidR="003625BA" w:rsidRPr="005858BE" w:rsidRDefault="003625BA" w:rsidP="005858BE">
      <w:pPr>
        <w:pStyle w:val="TOC1"/>
        <w:numPr>
          <w:ilvl w:val="0"/>
          <w:numId w:val="10"/>
        </w:numPr>
        <w:rPr>
          <w:rFonts w:ascii="Arial" w:hAnsi="Arial" w:cs="Arial"/>
          <w:sz w:val="24"/>
          <w:szCs w:val="24"/>
        </w:rPr>
      </w:pPr>
      <w:r w:rsidRPr="005858BE">
        <w:rPr>
          <w:rFonts w:ascii="Arial" w:hAnsi="Arial" w:cs="Arial"/>
          <w:sz w:val="24"/>
          <w:szCs w:val="24"/>
        </w:rPr>
        <w:t>Nomination Form</w:t>
      </w:r>
    </w:p>
    <w:p w14:paraId="584D748F" w14:textId="6097F8A1" w:rsidR="005A3165" w:rsidRPr="005858BE" w:rsidRDefault="005A3165" w:rsidP="005858BE">
      <w:pPr>
        <w:pStyle w:val="TOC1"/>
        <w:numPr>
          <w:ilvl w:val="0"/>
          <w:numId w:val="10"/>
        </w:numPr>
        <w:rPr>
          <w:rFonts w:ascii="Arial" w:hAnsi="Arial" w:cs="Arial"/>
          <w:sz w:val="24"/>
          <w:szCs w:val="24"/>
        </w:rPr>
      </w:pPr>
      <w:r w:rsidRPr="005858BE">
        <w:rPr>
          <w:rFonts w:ascii="Arial" w:hAnsi="Arial" w:cs="Arial"/>
          <w:sz w:val="24"/>
          <w:szCs w:val="24"/>
        </w:rPr>
        <w:t>Contact list of BLMK GP Practices</w:t>
      </w:r>
    </w:p>
    <w:p w14:paraId="525B52DF" w14:textId="06B623A2" w:rsidR="003625BA" w:rsidRDefault="003625BA" w:rsidP="005858BE">
      <w:pPr>
        <w:tabs>
          <w:tab w:val="left" w:pos="6948"/>
        </w:tabs>
        <w:spacing w:line="276" w:lineRule="auto"/>
        <w:rPr>
          <w:rFonts w:cs="Arial"/>
          <w:color w:val="000000" w:themeColor="text1"/>
          <w:szCs w:val="24"/>
        </w:rPr>
      </w:pPr>
    </w:p>
    <w:p w14:paraId="1481B9F2" w14:textId="4C277B87" w:rsidR="00084AF3" w:rsidRDefault="00084AF3" w:rsidP="005858BE">
      <w:pPr>
        <w:tabs>
          <w:tab w:val="left" w:pos="6948"/>
        </w:tabs>
        <w:spacing w:line="276" w:lineRule="auto"/>
        <w:rPr>
          <w:rFonts w:cs="Arial"/>
          <w:color w:val="000000" w:themeColor="text1"/>
          <w:szCs w:val="24"/>
        </w:rPr>
      </w:pPr>
      <w:r>
        <w:rPr>
          <w:rFonts w:cs="Arial"/>
          <w:color w:val="000000" w:themeColor="text1"/>
          <w:szCs w:val="24"/>
        </w:rPr>
        <w:t>Also provided as separate documents</w:t>
      </w:r>
      <w:r w:rsidR="000214C9">
        <w:rPr>
          <w:rFonts w:cs="Arial"/>
          <w:color w:val="000000" w:themeColor="text1"/>
          <w:szCs w:val="24"/>
        </w:rPr>
        <w:t xml:space="preserve"> to be completed as part of your </w:t>
      </w:r>
      <w:proofErr w:type="gramStart"/>
      <w:r w:rsidR="000214C9">
        <w:rPr>
          <w:rFonts w:cs="Arial"/>
          <w:color w:val="000000" w:themeColor="text1"/>
          <w:szCs w:val="24"/>
        </w:rPr>
        <w:t>application</w:t>
      </w:r>
      <w:r>
        <w:rPr>
          <w:rFonts w:cs="Arial"/>
          <w:color w:val="000000" w:themeColor="text1"/>
          <w:szCs w:val="24"/>
        </w:rPr>
        <w:t>;</w:t>
      </w:r>
      <w:proofErr w:type="gramEnd"/>
    </w:p>
    <w:p w14:paraId="29558387" w14:textId="77777777" w:rsidR="00BF5304" w:rsidRDefault="00BF5304" w:rsidP="00084AF3">
      <w:pPr>
        <w:pStyle w:val="TOC1"/>
        <w:numPr>
          <w:ilvl w:val="0"/>
          <w:numId w:val="32"/>
        </w:numPr>
        <w:rPr>
          <w:rFonts w:ascii="Arial" w:hAnsi="Arial" w:cs="Arial"/>
          <w:sz w:val="24"/>
          <w:szCs w:val="24"/>
        </w:rPr>
      </w:pPr>
      <w:r>
        <w:rPr>
          <w:rFonts w:ascii="Arial" w:hAnsi="Arial" w:cs="Arial"/>
          <w:sz w:val="24"/>
          <w:szCs w:val="24"/>
        </w:rPr>
        <w:t>Nomination Form</w:t>
      </w:r>
    </w:p>
    <w:p w14:paraId="1E991346" w14:textId="0335283E" w:rsidR="00084AF3" w:rsidRDefault="00084AF3" w:rsidP="00084AF3">
      <w:pPr>
        <w:pStyle w:val="TOC1"/>
        <w:numPr>
          <w:ilvl w:val="0"/>
          <w:numId w:val="32"/>
        </w:numPr>
        <w:rPr>
          <w:rFonts w:ascii="Arial" w:hAnsi="Arial" w:cs="Arial"/>
          <w:sz w:val="24"/>
          <w:szCs w:val="24"/>
        </w:rPr>
      </w:pPr>
      <w:r w:rsidRPr="005858BE">
        <w:rPr>
          <w:rFonts w:ascii="Arial" w:hAnsi="Arial" w:cs="Arial"/>
          <w:sz w:val="24"/>
          <w:szCs w:val="24"/>
        </w:rPr>
        <w:t>Equal Opportunities Form</w:t>
      </w:r>
    </w:p>
    <w:p w14:paraId="146BF72B" w14:textId="103AEC37" w:rsidR="000214C9" w:rsidRPr="005858BE" w:rsidRDefault="000214C9" w:rsidP="000214C9">
      <w:pPr>
        <w:pStyle w:val="TOC1"/>
        <w:numPr>
          <w:ilvl w:val="0"/>
          <w:numId w:val="32"/>
        </w:numPr>
        <w:rPr>
          <w:rFonts w:ascii="Arial" w:hAnsi="Arial" w:cs="Arial"/>
          <w:sz w:val="24"/>
          <w:szCs w:val="24"/>
        </w:rPr>
      </w:pPr>
      <w:r w:rsidRPr="005858BE">
        <w:rPr>
          <w:rFonts w:ascii="Arial" w:hAnsi="Arial" w:cs="Arial"/>
          <w:sz w:val="24"/>
          <w:szCs w:val="24"/>
        </w:rPr>
        <w:t>Declaration of Interests Form</w:t>
      </w:r>
    </w:p>
    <w:p w14:paraId="0CF5ED5D" w14:textId="77777777" w:rsidR="000214C9" w:rsidRPr="005858BE" w:rsidRDefault="000214C9" w:rsidP="000214C9">
      <w:pPr>
        <w:pStyle w:val="TOC1"/>
        <w:numPr>
          <w:ilvl w:val="0"/>
          <w:numId w:val="32"/>
        </w:numPr>
        <w:rPr>
          <w:rFonts w:ascii="Arial" w:hAnsi="Arial" w:cs="Arial"/>
          <w:sz w:val="24"/>
          <w:szCs w:val="24"/>
        </w:rPr>
      </w:pPr>
      <w:r w:rsidRPr="005858BE">
        <w:rPr>
          <w:rFonts w:ascii="Arial" w:hAnsi="Arial" w:cs="Arial"/>
          <w:sz w:val="24"/>
          <w:szCs w:val="24"/>
        </w:rPr>
        <w:t>Fit &amp; Proper Person Form</w:t>
      </w:r>
    </w:p>
    <w:p w14:paraId="3C25E26B" w14:textId="77777777" w:rsidR="000214C9" w:rsidRPr="000214C9" w:rsidRDefault="000214C9" w:rsidP="000214C9">
      <w:pPr>
        <w:rPr>
          <w:lang w:val="en-US"/>
        </w:rPr>
      </w:pPr>
    </w:p>
    <w:p w14:paraId="41748221" w14:textId="77AA2C26" w:rsidR="00A03526" w:rsidRPr="005858BE" w:rsidRDefault="00A03526" w:rsidP="005858BE">
      <w:pPr>
        <w:spacing w:line="276" w:lineRule="auto"/>
        <w:rPr>
          <w:rFonts w:cs="Arial"/>
          <w:b/>
          <w:color w:val="0072C6"/>
          <w:szCs w:val="24"/>
        </w:rPr>
      </w:pPr>
      <w:r w:rsidRPr="005858BE">
        <w:rPr>
          <w:rFonts w:cs="Arial"/>
          <w:b/>
          <w:color w:val="0072C6"/>
          <w:szCs w:val="24"/>
        </w:rPr>
        <w:t>We value and promote diversity and are committed to equality of opportunity for all.  We believe that the best boards are those that reflect the communities they serve. </w:t>
      </w:r>
    </w:p>
    <w:p w14:paraId="493F4167" w14:textId="77777777" w:rsidR="0068660A" w:rsidRPr="005858BE" w:rsidRDefault="0068660A" w:rsidP="005858BE">
      <w:pPr>
        <w:spacing w:line="276" w:lineRule="auto"/>
        <w:rPr>
          <w:rFonts w:cs="Arial"/>
          <w:b/>
          <w:color w:val="0072C6"/>
          <w:szCs w:val="24"/>
        </w:rPr>
      </w:pPr>
    </w:p>
    <w:p w14:paraId="2DB1103E" w14:textId="77777777" w:rsidR="00A03526" w:rsidRPr="005858BE" w:rsidRDefault="00A03526" w:rsidP="005858BE">
      <w:pPr>
        <w:pStyle w:val="TOC1"/>
        <w:numPr>
          <w:ilvl w:val="0"/>
          <w:numId w:val="2"/>
        </w:numPr>
        <w:rPr>
          <w:rFonts w:ascii="Arial" w:hAnsi="Arial" w:cs="Arial"/>
          <w:sz w:val="24"/>
          <w:szCs w:val="24"/>
        </w:rPr>
      </w:pPr>
      <w:r w:rsidRPr="005858BE">
        <w:rPr>
          <w:rFonts w:ascii="Arial" w:hAnsi="Arial" w:cs="Arial"/>
          <w:sz w:val="24"/>
          <w:szCs w:val="24"/>
        </w:rPr>
        <w:t>50% of the working age population and 77% of the NHS workforce are women</w:t>
      </w:r>
    </w:p>
    <w:p w14:paraId="7CC8F5B5" w14:textId="77777777" w:rsidR="00A03526" w:rsidRPr="005858BE" w:rsidRDefault="00A03526" w:rsidP="005858BE">
      <w:pPr>
        <w:pStyle w:val="TOC1"/>
        <w:numPr>
          <w:ilvl w:val="0"/>
          <w:numId w:val="2"/>
        </w:numPr>
        <w:rPr>
          <w:rFonts w:ascii="Arial" w:hAnsi="Arial" w:cs="Arial"/>
          <w:sz w:val="24"/>
          <w:szCs w:val="24"/>
        </w:rPr>
      </w:pPr>
      <w:r w:rsidRPr="005858BE">
        <w:rPr>
          <w:rFonts w:ascii="Arial" w:hAnsi="Arial" w:cs="Arial"/>
          <w:sz w:val="24"/>
          <w:szCs w:val="24"/>
        </w:rPr>
        <w:t>14% of the working age population and 23% of the NHS workforce are from ethnic minorities</w:t>
      </w:r>
    </w:p>
    <w:p w14:paraId="44872321" w14:textId="77777777" w:rsidR="00A03526" w:rsidRPr="005858BE" w:rsidRDefault="00A03526" w:rsidP="005858BE">
      <w:pPr>
        <w:pStyle w:val="TOC1"/>
        <w:numPr>
          <w:ilvl w:val="0"/>
          <w:numId w:val="2"/>
        </w:numPr>
        <w:rPr>
          <w:rFonts w:ascii="Arial" w:hAnsi="Arial" w:cs="Arial"/>
          <w:sz w:val="24"/>
          <w:szCs w:val="24"/>
        </w:rPr>
      </w:pPr>
      <w:r w:rsidRPr="005858BE">
        <w:rPr>
          <w:rFonts w:ascii="Arial" w:hAnsi="Arial" w:cs="Arial"/>
          <w:sz w:val="24"/>
          <w:szCs w:val="24"/>
        </w:rPr>
        <w:t>16% of working age population and 5% of the NHS workforce are disabled</w:t>
      </w:r>
    </w:p>
    <w:p w14:paraId="0F5B84EE" w14:textId="77777777" w:rsidR="00A03526" w:rsidRPr="005858BE" w:rsidRDefault="00A03526" w:rsidP="005858BE">
      <w:pPr>
        <w:pStyle w:val="TOC1"/>
        <w:numPr>
          <w:ilvl w:val="0"/>
          <w:numId w:val="2"/>
        </w:numPr>
        <w:rPr>
          <w:rFonts w:ascii="Arial" w:hAnsi="Arial" w:cs="Arial"/>
          <w:sz w:val="24"/>
          <w:szCs w:val="24"/>
        </w:rPr>
      </w:pPr>
      <w:r w:rsidRPr="005858BE">
        <w:rPr>
          <w:rFonts w:ascii="Arial" w:hAnsi="Arial" w:cs="Arial"/>
          <w:sz w:val="24"/>
          <w:szCs w:val="24"/>
        </w:rPr>
        <w:t>2% of the population over 16 and 3% of the NHS workforce identify as LGBT</w:t>
      </w:r>
    </w:p>
    <w:p w14:paraId="45074D11" w14:textId="27E3F04A" w:rsidR="00A03526" w:rsidRPr="005858BE" w:rsidRDefault="00A03526" w:rsidP="005858BE">
      <w:pPr>
        <w:pStyle w:val="TOC1"/>
        <w:numPr>
          <w:ilvl w:val="0"/>
          <w:numId w:val="2"/>
        </w:numPr>
        <w:rPr>
          <w:rFonts w:ascii="Arial" w:hAnsi="Arial" w:cs="Arial"/>
          <w:sz w:val="24"/>
          <w:szCs w:val="24"/>
        </w:rPr>
      </w:pPr>
      <w:r w:rsidRPr="005858BE">
        <w:rPr>
          <w:rFonts w:ascii="Arial" w:hAnsi="Arial" w:cs="Arial"/>
          <w:sz w:val="24"/>
          <w:szCs w:val="24"/>
        </w:rPr>
        <w:t>82% of working age adults and 79% of the NHS workforce are under 55  </w:t>
      </w:r>
    </w:p>
    <w:p w14:paraId="44245E44" w14:textId="77777777" w:rsidR="00A03526" w:rsidRPr="005858BE" w:rsidRDefault="00A03526" w:rsidP="005858BE">
      <w:pPr>
        <w:autoSpaceDE w:val="0"/>
        <w:autoSpaceDN w:val="0"/>
        <w:adjustRightInd w:val="0"/>
        <w:spacing w:line="276" w:lineRule="auto"/>
        <w:rPr>
          <w:rFonts w:cs="Arial"/>
          <w:szCs w:val="24"/>
        </w:rPr>
      </w:pPr>
    </w:p>
    <w:p w14:paraId="42412F6B" w14:textId="530C879E" w:rsidR="00A03526" w:rsidRPr="005858BE" w:rsidRDefault="00A03526" w:rsidP="005858BE">
      <w:pPr>
        <w:shd w:val="clear" w:color="auto" w:fill="FFFFFF"/>
        <w:spacing w:line="276" w:lineRule="auto"/>
        <w:textAlignment w:val="baseline"/>
        <w:rPr>
          <w:rFonts w:cs="Arial"/>
          <w:b/>
          <w:color w:val="0072C6"/>
          <w:szCs w:val="24"/>
        </w:rPr>
      </w:pPr>
      <w:r w:rsidRPr="005858BE">
        <w:rPr>
          <w:rFonts w:cs="Arial"/>
          <w:b/>
          <w:color w:val="0072C6"/>
          <w:szCs w:val="24"/>
        </w:rPr>
        <w:t>We want to increase the diversity of our NHS leadership and encourage applications from groups we know are all under-represented in these important roles.  We prioritise Equality, Diversity and Inclusion, team health and wellbeing and the principles of kind leadership in our 'ways of working'.  The successful applicants will have a key role in nurturing this culture.</w:t>
      </w:r>
    </w:p>
    <w:p w14:paraId="22BB8786" w14:textId="77777777" w:rsidR="0068660A" w:rsidRPr="005858BE" w:rsidRDefault="0068660A" w:rsidP="005858BE">
      <w:pPr>
        <w:shd w:val="clear" w:color="auto" w:fill="FFFFFF"/>
        <w:spacing w:line="276" w:lineRule="auto"/>
        <w:textAlignment w:val="baseline"/>
        <w:rPr>
          <w:rFonts w:cs="Arial"/>
          <w:b/>
          <w:color w:val="0072C6"/>
          <w:szCs w:val="24"/>
        </w:rPr>
      </w:pPr>
    </w:p>
    <w:p w14:paraId="490EADE9" w14:textId="71320170" w:rsidR="00A03526" w:rsidRPr="005858BE" w:rsidRDefault="00A03526" w:rsidP="005858BE">
      <w:pPr>
        <w:shd w:val="clear" w:color="auto" w:fill="FFFFFF"/>
        <w:spacing w:before="120" w:after="120" w:line="276" w:lineRule="auto"/>
        <w:textAlignment w:val="baseline"/>
        <w:rPr>
          <w:rFonts w:cs="Arial"/>
          <w:b/>
          <w:color w:val="0072C6"/>
          <w:szCs w:val="24"/>
        </w:rPr>
      </w:pPr>
      <w:r w:rsidRPr="005858BE">
        <w:rPr>
          <w:rFonts w:cs="Arial"/>
          <w:b/>
          <w:color w:val="0072C6"/>
          <w:szCs w:val="24"/>
        </w:rPr>
        <w:t>Appointment will be made on merit after a fair and open process so that the best people, from the widest possible pool of applicants, are appointed.</w:t>
      </w:r>
    </w:p>
    <w:p w14:paraId="7215899A" w14:textId="221FFC59" w:rsidR="003625BA" w:rsidRPr="00486D38" w:rsidRDefault="00960BEF" w:rsidP="00486D38">
      <w:pPr>
        <w:spacing w:line="276" w:lineRule="auto"/>
        <w:rPr>
          <w:rFonts w:cs="Arial"/>
          <w:b/>
          <w:color w:val="0072C6"/>
          <w:sz w:val="28"/>
          <w:szCs w:val="28"/>
        </w:rPr>
      </w:pPr>
      <w:r w:rsidRPr="00486D38">
        <w:rPr>
          <w:rFonts w:cs="Arial"/>
          <w:b/>
          <w:color w:val="0072C6"/>
          <w:szCs w:val="24"/>
        </w:rPr>
        <w:br w:type="page"/>
      </w:r>
      <w:r w:rsidR="003625BA" w:rsidRPr="00486D38">
        <w:rPr>
          <w:rFonts w:cs="Arial"/>
          <w:b/>
          <w:color w:val="0072C6"/>
          <w:sz w:val="28"/>
          <w:szCs w:val="28"/>
        </w:rPr>
        <w:lastRenderedPageBreak/>
        <w:t>Section 1: Welcome</w:t>
      </w:r>
    </w:p>
    <w:p w14:paraId="540069C1" w14:textId="2EE60554" w:rsidR="003625BA" w:rsidRPr="00486D38" w:rsidRDefault="003625BA" w:rsidP="00486D38">
      <w:pPr>
        <w:spacing w:line="276" w:lineRule="auto"/>
        <w:rPr>
          <w:rFonts w:cs="Arial"/>
          <w:b/>
          <w:color w:val="0072C6"/>
          <w:szCs w:val="24"/>
        </w:rPr>
      </w:pPr>
    </w:p>
    <w:p w14:paraId="18A8100F" w14:textId="5DC225B0" w:rsidR="00FE61E7" w:rsidRPr="00486D38" w:rsidRDefault="00FE61E7" w:rsidP="00FE61E7">
      <w:pPr>
        <w:spacing w:line="276" w:lineRule="auto"/>
        <w:rPr>
          <w:rFonts w:cs="Arial"/>
        </w:rPr>
      </w:pPr>
      <w:r w:rsidRPr="00486D38">
        <w:rPr>
          <w:rFonts w:cs="Arial"/>
        </w:rPr>
        <w:t xml:space="preserve">Integrated care systems (ICSs) are partnerships of health and care organisations, local government, and the voluntary sector.  They exist to improve population health, tackle health inequalities, enhance productivity and help the NHS support broader social and economic development.  They will take on statutory form from </w:t>
      </w:r>
      <w:r>
        <w:rPr>
          <w:rFonts w:cs="Arial"/>
        </w:rPr>
        <w:t>1 July</w:t>
      </w:r>
      <w:r w:rsidRPr="00486D38">
        <w:rPr>
          <w:rFonts w:cs="Arial"/>
        </w:rPr>
        <w:t xml:space="preserve"> 2022 and will comprise an Integrated Care Board (ICB) and Integrated Care Partnership</w:t>
      </w:r>
      <w:r>
        <w:rPr>
          <w:rFonts w:cs="Arial"/>
        </w:rPr>
        <w:t xml:space="preserve"> (ICP)</w:t>
      </w:r>
      <w:r w:rsidRPr="00486D38">
        <w:rPr>
          <w:rFonts w:cs="Arial"/>
        </w:rPr>
        <w:t xml:space="preserve">. The Integrated Care Board will take on the CCGs’ functions and broader strategic responsibility for overseeing healthcare strategies for the system.  We are looking for candidates who will work with the chair of ICB and support the establishment of the system’s new statutory arrangements as a </w:t>
      </w:r>
      <w:proofErr w:type="gramStart"/>
      <w:r w:rsidR="00A8721A">
        <w:rPr>
          <w:rFonts w:cs="Arial"/>
        </w:rPr>
        <w:t>N</w:t>
      </w:r>
      <w:r w:rsidRPr="00486D38">
        <w:rPr>
          <w:rFonts w:cs="Arial"/>
        </w:rPr>
        <w:t>on-</w:t>
      </w:r>
      <w:r w:rsidR="00A8721A">
        <w:rPr>
          <w:rFonts w:cs="Arial"/>
        </w:rPr>
        <w:t>E</w:t>
      </w:r>
      <w:r w:rsidRPr="00486D38">
        <w:rPr>
          <w:rFonts w:cs="Arial"/>
        </w:rPr>
        <w:t>xecutive</w:t>
      </w:r>
      <w:proofErr w:type="gramEnd"/>
      <w:r w:rsidRPr="00486D38">
        <w:rPr>
          <w:rFonts w:cs="Arial"/>
        </w:rPr>
        <w:t xml:space="preserve"> member of the ICB.</w:t>
      </w:r>
    </w:p>
    <w:p w14:paraId="09BB8E9A" w14:textId="77777777" w:rsidR="002F7DA8" w:rsidRPr="00486D38" w:rsidRDefault="002F7DA8" w:rsidP="00486D38">
      <w:pPr>
        <w:spacing w:line="276" w:lineRule="auto"/>
        <w:rPr>
          <w:rFonts w:cs="Arial"/>
        </w:rPr>
      </w:pPr>
    </w:p>
    <w:p w14:paraId="7B5A6356" w14:textId="7233F4A6" w:rsidR="002F7DA8" w:rsidRPr="00486D38" w:rsidRDefault="002F7DA8" w:rsidP="00486D38">
      <w:pPr>
        <w:spacing w:line="276" w:lineRule="auto"/>
        <w:rPr>
          <w:rFonts w:cs="Arial"/>
        </w:rPr>
      </w:pPr>
      <w:r w:rsidRPr="00486D38">
        <w:rPr>
          <w:rFonts w:cs="Arial"/>
        </w:rPr>
        <w:t xml:space="preserve">The successful candidate will be a voting member of the Bedfordshire, </w:t>
      </w:r>
      <w:proofErr w:type="gramStart"/>
      <w:r w:rsidRPr="00486D38">
        <w:rPr>
          <w:rFonts w:cs="Arial"/>
        </w:rPr>
        <w:t>Luton</w:t>
      </w:r>
      <w:proofErr w:type="gramEnd"/>
      <w:r w:rsidRPr="00486D38">
        <w:rPr>
          <w:rFonts w:cs="Arial"/>
        </w:rPr>
        <w:t xml:space="preserve"> and Milton Keynes Unitary Integrated Care Board.  Working from a basis of improving population health management, this candidate will </w:t>
      </w:r>
      <w:r w:rsidR="00FE61E7">
        <w:rPr>
          <w:rFonts w:cs="Arial"/>
        </w:rPr>
        <w:t xml:space="preserve">help </w:t>
      </w:r>
      <w:r w:rsidRPr="00486D38">
        <w:rPr>
          <w:rFonts w:cs="Arial"/>
        </w:rPr>
        <w:t>bring partners in the ICS together, in a complex political environment with the ability to influence the group of stakeholders who make up the Board.</w:t>
      </w:r>
    </w:p>
    <w:p w14:paraId="55A1DFB0" w14:textId="77777777" w:rsidR="002F7DA8" w:rsidRPr="00486D38" w:rsidRDefault="002F7DA8" w:rsidP="00486D38">
      <w:pPr>
        <w:spacing w:line="276" w:lineRule="auto"/>
        <w:rPr>
          <w:rFonts w:cs="Arial"/>
        </w:rPr>
      </w:pPr>
    </w:p>
    <w:p w14:paraId="3E0F501C" w14:textId="0033B83D" w:rsidR="002F7DA8" w:rsidRPr="00486D38" w:rsidRDefault="002F7DA8" w:rsidP="00486D38">
      <w:pPr>
        <w:spacing w:line="276" w:lineRule="auto"/>
        <w:rPr>
          <w:rFonts w:cs="Arial"/>
        </w:rPr>
      </w:pPr>
      <w:r w:rsidRPr="00486D38">
        <w:rPr>
          <w:rFonts w:cs="Arial"/>
        </w:rPr>
        <w:t xml:space="preserve">The ICS needs diverse, </w:t>
      </w:r>
      <w:proofErr w:type="gramStart"/>
      <w:r w:rsidRPr="00486D38">
        <w:rPr>
          <w:rFonts w:cs="Arial"/>
        </w:rPr>
        <w:t>inclusive</w:t>
      </w:r>
      <w:proofErr w:type="gramEnd"/>
      <w:r w:rsidRPr="00486D38">
        <w:rPr>
          <w:rFonts w:cs="Arial"/>
        </w:rPr>
        <w:t xml:space="preserve"> and compassionate leaders who not only reflect the community they </w:t>
      </w:r>
      <w:r w:rsidR="00FE61E7" w:rsidRPr="00486D38">
        <w:rPr>
          <w:rFonts w:cs="Arial"/>
        </w:rPr>
        <w:t>serve,</w:t>
      </w:r>
      <w:r w:rsidRPr="00486D38">
        <w:rPr>
          <w:rFonts w:cs="Arial"/>
        </w:rPr>
        <w:t xml:space="preserve"> and the staff employed but have the leadership style and breadth of perspective to make good collective decisions.</w:t>
      </w:r>
    </w:p>
    <w:p w14:paraId="6C810E99" w14:textId="77777777" w:rsidR="002F7DA8" w:rsidRPr="00486D38" w:rsidRDefault="002F7DA8" w:rsidP="00486D38">
      <w:pPr>
        <w:spacing w:line="276" w:lineRule="auto"/>
        <w:rPr>
          <w:rFonts w:cs="Arial"/>
        </w:rPr>
      </w:pPr>
    </w:p>
    <w:p w14:paraId="2E19E7EA" w14:textId="77777777" w:rsidR="002F7DA8" w:rsidRPr="00486D38" w:rsidRDefault="002F7DA8" w:rsidP="00486D38">
      <w:pPr>
        <w:spacing w:line="276" w:lineRule="auto"/>
        <w:rPr>
          <w:rFonts w:cs="Arial"/>
        </w:rPr>
      </w:pPr>
      <w:r w:rsidRPr="00486D38">
        <w:rPr>
          <w:rFonts w:cs="Arial"/>
        </w:rPr>
        <w:t xml:space="preserve">There is emphatic evidence that diverse boards make the best decisions. We want to increase the diversity of NHS board teams. In non-executive roles nationally, it is known that women, people from the local Black Asian and Minority Ethnic communities, LGBT communities, younger </w:t>
      </w:r>
      <w:proofErr w:type="gramStart"/>
      <w:r w:rsidRPr="00486D38">
        <w:rPr>
          <w:rFonts w:cs="Arial"/>
        </w:rPr>
        <w:t>people</w:t>
      </w:r>
      <w:proofErr w:type="gramEnd"/>
      <w:r w:rsidRPr="00486D38">
        <w:rPr>
          <w:rFonts w:cs="Arial"/>
        </w:rPr>
        <w:t xml:space="preserve"> and those with lived experience of disability are all under-represented.  We want a change. </w:t>
      </w:r>
    </w:p>
    <w:p w14:paraId="32E2B7E0" w14:textId="77777777" w:rsidR="002F7DA8" w:rsidRPr="00486D38" w:rsidRDefault="002F7DA8" w:rsidP="00486D38">
      <w:pPr>
        <w:spacing w:line="276" w:lineRule="auto"/>
        <w:rPr>
          <w:rFonts w:cs="Arial"/>
        </w:rPr>
      </w:pPr>
    </w:p>
    <w:p w14:paraId="3EB4EB3C" w14:textId="42195B38" w:rsidR="002F7DA8" w:rsidRPr="00486D38" w:rsidRDefault="002F7DA8" w:rsidP="00486D38">
      <w:pPr>
        <w:spacing w:line="276" w:lineRule="auto"/>
        <w:rPr>
          <w:rFonts w:cs="Arial"/>
        </w:rPr>
      </w:pPr>
      <w:r w:rsidRPr="00486D38">
        <w:rPr>
          <w:rFonts w:cs="Arial"/>
        </w:rPr>
        <w:t xml:space="preserve">We would welcome receiving applications from people with different backgrounds, </w:t>
      </w:r>
      <w:proofErr w:type="gramStart"/>
      <w:r w:rsidRPr="00486D38">
        <w:rPr>
          <w:rFonts w:cs="Arial"/>
        </w:rPr>
        <w:t>skills</w:t>
      </w:r>
      <w:proofErr w:type="gramEnd"/>
      <w:r w:rsidRPr="00486D38">
        <w:rPr>
          <w:rFonts w:cs="Arial"/>
        </w:rPr>
        <w:t xml:space="preserve"> and experience, especially from those under-represented currently within our organisation.</w:t>
      </w:r>
    </w:p>
    <w:p w14:paraId="5300796F" w14:textId="3DB134FD" w:rsidR="003625BA" w:rsidRPr="00486D38" w:rsidRDefault="003625BA" w:rsidP="00486D38">
      <w:pPr>
        <w:spacing w:line="276" w:lineRule="auto"/>
        <w:rPr>
          <w:rFonts w:cs="Arial"/>
          <w:b/>
          <w:color w:val="0072C6"/>
          <w:szCs w:val="24"/>
        </w:rPr>
      </w:pPr>
    </w:p>
    <w:p w14:paraId="61B60892" w14:textId="26594AC6" w:rsidR="003625BA" w:rsidRPr="00486D38" w:rsidRDefault="003625BA" w:rsidP="00486D38">
      <w:pPr>
        <w:spacing w:line="276" w:lineRule="auto"/>
        <w:rPr>
          <w:rFonts w:cs="Arial"/>
          <w:b/>
          <w:color w:val="0072C6"/>
          <w:szCs w:val="24"/>
        </w:rPr>
      </w:pPr>
    </w:p>
    <w:p w14:paraId="4A9649DF" w14:textId="029CD5D8" w:rsidR="00591E3A" w:rsidRPr="00486D38" w:rsidRDefault="00591E3A" w:rsidP="00486D38">
      <w:pPr>
        <w:spacing w:line="276" w:lineRule="auto"/>
        <w:rPr>
          <w:rFonts w:cs="Arial"/>
          <w:b/>
          <w:color w:val="0072C6"/>
          <w:szCs w:val="24"/>
        </w:rPr>
      </w:pPr>
    </w:p>
    <w:p w14:paraId="55C46D2D" w14:textId="6B9D298B" w:rsidR="00591E3A" w:rsidRPr="00486D38" w:rsidRDefault="00591E3A" w:rsidP="00486D38">
      <w:pPr>
        <w:spacing w:line="276" w:lineRule="auto"/>
        <w:rPr>
          <w:rFonts w:cs="Arial"/>
          <w:b/>
          <w:color w:val="0072C6"/>
          <w:szCs w:val="24"/>
        </w:rPr>
      </w:pPr>
    </w:p>
    <w:p w14:paraId="074FB44F" w14:textId="77777777" w:rsidR="00591E3A" w:rsidRPr="00486D38" w:rsidRDefault="00591E3A" w:rsidP="00486D38">
      <w:pPr>
        <w:spacing w:line="276" w:lineRule="auto"/>
        <w:rPr>
          <w:rFonts w:cs="Arial"/>
          <w:b/>
          <w:color w:val="0072C6"/>
          <w:szCs w:val="24"/>
        </w:rPr>
      </w:pPr>
    </w:p>
    <w:p w14:paraId="20A75A83" w14:textId="4EC146B4" w:rsidR="003625BA" w:rsidRPr="00486D38" w:rsidRDefault="003625BA" w:rsidP="00486D38">
      <w:pPr>
        <w:spacing w:line="276" w:lineRule="auto"/>
        <w:rPr>
          <w:rFonts w:cs="Arial"/>
          <w:b/>
          <w:color w:val="0072C6"/>
          <w:szCs w:val="24"/>
        </w:rPr>
      </w:pPr>
    </w:p>
    <w:p w14:paraId="67C257A2" w14:textId="646FF4B4" w:rsidR="003625BA" w:rsidRDefault="003625BA" w:rsidP="00486D38">
      <w:pPr>
        <w:spacing w:line="276" w:lineRule="auto"/>
        <w:rPr>
          <w:rFonts w:cs="Arial"/>
          <w:b/>
          <w:color w:val="0072C6"/>
          <w:szCs w:val="24"/>
        </w:rPr>
      </w:pPr>
    </w:p>
    <w:p w14:paraId="360B7E6C" w14:textId="77777777" w:rsidR="00FE61E7" w:rsidRPr="00486D38" w:rsidRDefault="00FE61E7" w:rsidP="00486D38">
      <w:pPr>
        <w:spacing w:line="276" w:lineRule="auto"/>
        <w:rPr>
          <w:rFonts w:cs="Arial"/>
          <w:b/>
          <w:color w:val="0072C6"/>
          <w:szCs w:val="24"/>
        </w:rPr>
      </w:pPr>
    </w:p>
    <w:p w14:paraId="08E5D833" w14:textId="0E41D09E" w:rsidR="003625BA" w:rsidRPr="00486D38" w:rsidRDefault="003625BA" w:rsidP="00486D38">
      <w:pPr>
        <w:spacing w:line="276" w:lineRule="auto"/>
        <w:rPr>
          <w:rFonts w:cs="Arial"/>
          <w:b/>
          <w:color w:val="0072C6"/>
          <w:szCs w:val="24"/>
        </w:rPr>
      </w:pPr>
    </w:p>
    <w:p w14:paraId="0DECF333" w14:textId="26DAA643" w:rsidR="003625BA" w:rsidRPr="00486D38" w:rsidRDefault="003625BA" w:rsidP="00486D38">
      <w:pPr>
        <w:spacing w:line="276" w:lineRule="auto"/>
        <w:rPr>
          <w:rFonts w:cs="Arial"/>
          <w:b/>
          <w:color w:val="0072C6"/>
          <w:szCs w:val="24"/>
        </w:rPr>
      </w:pPr>
    </w:p>
    <w:p w14:paraId="2D292A03" w14:textId="039B0067" w:rsidR="003625BA" w:rsidRPr="00486D38" w:rsidRDefault="003625BA" w:rsidP="00486D38">
      <w:pPr>
        <w:spacing w:line="276" w:lineRule="auto"/>
        <w:rPr>
          <w:rFonts w:cs="Arial"/>
          <w:b/>
          <w:color w:val="0072C6"/>
          <w:szCs w:val="24"/>
        </w:rPr>
      </w:pPr>
    </w:p>
    <w:p w14:paraId="6C6B1508" w14:textId="4423BC6F" w:rsidR="003625BA" w:rsidRPr="00486D38" w:rsidRDefault="003625BA" w:rsidP="00486D38">
      <w:pPr>
        <w:spacing w:line="276" w:lineRule="auto"/>
        <w:rPr>
          <w:rFonts w:cs="Arial"/>
          <w:b/>
          <w:color w:val="0072C6"/>
          <w:szCs w:val="24"/>
        </w:rPr>
      </w:pPr>
    </w:p>
    <w:p w14:paraId="2A00B548" w14:textId="78110165" w:rsidR="003625BA" w:rsidRPr="00486D38" w:rsidRDefault="003625BA" w:rsidP="00486D38">
      <w:pPr>
        <w:spacing w:line="276" w:lineRule="auto"/>
        <w:rPr>
          <w:rFonts w:cs="Arial"/>
          <w:b/>
          <w:color w:val="0072C6"/>
          <w:szCs w:val="24"/>
        </w:rPr>
      </w:pPr>
    </w:p>
    <w:p w14:paraId="3F6F7DDF" w14:textId="30C7989B" w:rsidR="003625BA" w:rsidRPr="00486D38" w:rsidRDefault="003625BA" w:rsidP="00486D38">
      <w:pPr>
        <w:spacing w:line="276" w:lineRule="auto"/>
        <w:rPr>
          <w:rFonts w:cs="Arial"/>
          <w:b/>
          <w:color w:val="0072C6"/>
          <w:szCs w:val="24"/>
        </w:rPr>
      </w:pPr>
    </w:p>
    <w:p w14:paraId="74364B9F" w14:textId="7AF916CA" w:rsidR="003625BA" w:rsidRPr="00486D38" w:rsidRDefault="003625BA" w:rsidP="00486D38">
      <w:pPr>
        <w:spacing w:line="276" w:lineRule="auto"/>
        <w:rPr>
          <w:rFonts w:cs="Arial"/>
          <w:b/>
          <w:color w:val="0072C6"/>
          <w:szCs w:val="24"/>
        </w:rPr>
      </w:pPr>
    </w:p>
    <w:p w14:paraId="40EC4A07" w14:textId="762318DB" w:rsidR="003625BA" w:rsidRPr="00486D38" w:rsidRDefault="003625BA" w:rsidP="00486D38">
      <w:pPr>
        <w:spacing w:line="276" w:lineRule="auto"/>
        <w:rPr>
          <w:rFonts w:cs="Arial"/>
          <w:b/>
          <w:color w:val="0072C6"/>
          <w:szCs w:val="24"/>
        </w:rPr>
      </w:pPr>
    </w:p>
    <w:p w14:paraId="45C549FE" w14:textId="77777777" w:rsidR="003F4BA3" w:rsidRPr="00486D38" w:rsidRDefault="003625BA" w:rsidP="00486D38">
      <w:pPr>
        <w:tabs>
          <w:tab w:val="center" w:pos="4870"/>
        </w:tabs>
        <w:spacing w:line="276" w:lineRule="auto"/>
        <w:rPr>
          <w:rFonts w:cs="Arial"/>
          <w:b/>
          <w:bCs/>
          <w:color w:val="006FC0"/>
          <w:sz w:val="28"/>
          <w:szCs w:val="28"/>
        </w:rPr>
      </w:pPr>
      <w:r w:rsidRPr="00486D38">
        <w:rPr>
          <w:rFonts w:cs="Arial"/>
          <w:b/>
          <w:color w:val="0072C6"/>
          <w:sz w:val="28"/>
          <w:szCs w:val="28"/>
        </w:rPr>
        <w:lastRenderedPageBreak/>
        <w:t xml:space="preserve">Section 2: About </w:t>
      </w:r>
      <w:r w:rsidR="00827427" w:rsidRPr="00486D38">
        <w:rPr>
          <w:rFonts w:cs="Arial"/>
          <w:b/>
          <w:color w:val="0072C6"/>
          <w:sz w:val="28"/>
          <w:szCs w:val="28"/>
        </w:rPr>
        <w:t>u</w:t>
      </w:r>
      <w:r w:rsidRPr="00486D38">
        <w:rPr>
          <w:rFonts w:cs="Arial"/>
          <w:b/>
          <w:color w:val="0072C6"/>
          <w:sz w:val="28"/>
          <w:szCs w:val="28"/>
        </w:rPr>
        <w:t>s</w:t>
      </w:r>
      <w:r w:rsidR="00903FCB" w:rsidRPr="00486D38">
        <w:rPr>
          <w:rFonts w:cs="Arial"/>
          <w:b/>
          <w:bCs/>
          <w:color w:val="006FC0"/>
          <w:sz w:val="28"/>
          <w:szCs w:val="28"/>
        </w:rPr>
        <w:t xml:space="preserve"> in BLMK </w:t>
      </w:r>
    </w:p>
    <w:p w14:paraId="3A3C9E4E" w14:textId="77777777" w:rsidR="003F4BA3" w:rsidRPr="00486D38" w:rsidRDefault="003F4BA3" w:rsidP="00486D38">
      <w:pPr>
        <w:spacing w:line="276" w:lineRule="auto"/>
        <w:rPr>
          <w:rFonts w:cs="Arial"/>
          <w:sz w:val="23"/>
          <w:szCs w:val="23"/>
        </w:rPr>
      </w:pPr>
    </w:p>
    <w:p w14:paraId="4291E024" w14:textId="77777777" w:rsidR="003F4BA3" w:rsidRPr="00486D38" w:rsidRDefault="003F4BA3" w:rsidP="00486D38">
      <w:pPr>
        <w:spacing w:line="276" w:lineRule="auto"/>
        <w:rPr>
          <w:rFonts w:cs="Arial"/>
          <w:szCs w:val="24"/>
        </w:rPr>
      </w:pPr>
      <w:r w:rsidRPr="00486D38">
        <w:rPr>
          <w:rFonts w:cs="Arial"/>
          <w:szCs w:val="24"/>
        </w:rPr>
        <w:t xml:space="preserve">The Bedfordshire, Luton and Milton Keynes Health and Care Partnership is a group of public sector organisations which includes the NHS and four local councils – Bedford Borough, central Bedfordshire, </w:t>
      </w:r>
      <w:proofErr w:type="gramStart"/>
      <w:r w:rsidRPr="00486D38">
        <w:rPr>
          <w:rFonts w:cs="Arial"/>
          <w:szCs w:val="24"/>
        </w:rPr>
        <w:t>Luton</w:t>
      </w:r>
      <w:proofErr w:type="gramEnd"/>
      <w:r w:rsidRPr="00486D38">
        <w:rPr>
          <w:rFonts w:cs="Arial"/>
          <w:szCs w:val="24"/>
        </w:rPr>
        <w:t xml:space="preserve"> and Milton Keynes. </w:t>
      </w:r>
    </w:p>
    <w:p w14:paraId="71509BB1" w14:textId="77777777" w:rsidR="003F4BA3" w:rsidRPr="00486D38" w:rsidRDefault="003F4BA3" w:rsidP="00486D38">
      <w:pPr>
        <w:spacing w:line="276" w:lineRule="auto"/>
        <w:rPr>
          <w:rFonts w:cs="Arial"/>
          <w:szCs w:val="24"/>
        </w:rPr>
      </w:pPr>
    </w:p>
    <w:p w14:paraId="3C71D49B" w14:textId="77777777" w:rsidR="003F4BA3" w:rsidRPr="00486D38" w:rsidRDefault="003F4BA3" w:rsidP="00486D38">
      <w:pPr>
        <w:spacing w:line="276" w:lineRule="auto"/>
        <w:rPr>
          <w:rFonts w:cs="Arial"/>
          <w:szCs w:val="24"/>
        </w:rPr>
      </w:pPr>
      <w:r w:rsidRPr="00486D38">
        <w:rPr>
          <w:rFonts w:cs="Arial"/>
          <w:szCs w:val="24"/>
        </w:rPr>
        <w:t xml:space="preserve">Our aim is simple. We want everyone who lives in our towns, </w:t>
      </w:r>
      <w:proofErr w:type="gramStart"/>
      <w:r w:rsidRPr="00486D38">
        <w:rPr>
          <w:rFonts w:cs="Arial"/>
          <w:szCs w:val="24"/>
        </w:rPr>
        <w:t>villages</w:t>
      </w:r>
      <w:proofErr w:type="gramEnd"/>
      <w:r w:rsidRPr="00486D38">
        <w:rPr>
          <w:rFonts w:cs="Arial"/>
          <w:szCs w:val="24"/>
        </w:rPr>
        <w:t xml:space="preserve"> and communities to live a longer healthier life. By working together, we can improve the things that matter most to us, like giving our children the best start in life, helping our almost one million population live healthier lives for longer and to grow our local economy. </w:t>
      </w:r>
    </w:p>
    <w:p w14:paraId="75F60929" w14:textId="77777777" w:rsidR="003F4BA3" w:rsidRPr="00486D38" w:rsidRDefault="003F4BA3" w:rsidP="00486D38">
      <w:pPr>
        <w:spacing w:line="276" w:lineRule="auto"/>
        <w:rPr>
          <w:rFonts w:cs="Arial"/>
          <w:szCs w:val="24"/>
        </w:rPr>
      </w:pPr>
    </w:p>
    <w:p w14:paraId="7ACA5557" w14:textId="77777777" w:rsidR="003F4BA3" w:rsidRPr="00486D38" w:rsidRDefault="003F4BA3" w:rsidP="00486D38">
      <w:pPr>
        <w:spacing w:line="276" w:lineRule="auto"/>
        <w:rPr>
          <w:rFonts w:cs="Arial"/>
          <w:szCs w:val="24"/>
        </w:rPr>
      </w:pPr>
      <w:r w:rsidRPr="00486D38">
        <w:rPr>
          <w:rFonts w:cs="Arial"/>
          <w:szCs w:val="24"/>
        </w:rPr>
        <w:t xml:space="preserve">Our four places – Bedford Borough, Central Bedfordshire, </w:t>
      </w:r>
      <w:proofErr w:type="gramStart"/>
      <w:r w:rsidRPr="00486D38">
        <w:rPr>
          <w:rFonts w:cs="Arial"/>
          <w:szCs w:val="24"/>
        </w:rPr>
        <w:t>Luton</w:t>
      </w:r>
      <w:proofErr w:type="gramEnd"/>
      <w:r w:rsidRPr="00486D38">
        <w:rPr>
          <w:rFonts w:cs="Arial"/>
          <w:szCs w:val="24"/>
        </w:rPr>
        <w:t xml:space="preserve"> and Milton Keynes are vibrant, unique and rich in cultural heritage. We are served by an airport, good train links, road networks and infrastructure and many of our health and care providers – from GPs and hospitals to mental health trusts are rated either good or outstanding by the Care Quality Commission (CQC). </w:t>
      </w:r>
    </w:p>
    <w:p w14:paraId="3F38D6BA" w14:textId="77777777" w:rsidR="003F4BA3" w:rsidRPr="00486D38" w:rsidRDefault="003F4BA3" w:rsidP="00486D38">
      <w:pPr>
        <w:spacing w:line="276" w:lineRule="auto"/>
        <w:rPr>
          <w:rFonts w:cs="Arial"/>
          <w:szCs w:val="24"/>
        </w:rPr>
      </w:pPr>
    </w:p>
    <w:p w14:paraId="02927B9C" w14:textId="77777777" w:rsidR="003F4BA3" w:rsidRPr="00486D38" w:rsidRDefault="003F4BA3" w:rsidP="00486D38">
      <w:pPr>
        <w:spacing w:line="276" w:lineRule="auto"/>
        <w:rPr>
          <w:rFonts w:cs="Arial"/>
          <w:szCs w:val="24"/>
        </w:rPr>
      </w:pPr>
      <w:r w:rsidRPr="00486D38">
        <w:rPr>
          <w:rFonts w:cs="Arial"/>
          <w:szCs w:val="24"/>
        </w:rPr>
        <w:t xml:space="preserve">We support 2 million jobs locally and we are one of the fasting growing economies in England, contributing £110bn to the UK economy.  What’s more, our area is growing and in the next decade we expect our population to exceed 1.2million people. </w:t>
      </w:r>
    </w:p>
    <w:p w14:paraId="489CC193" w14:textId="77777777" w:rsidR="003F4BA3" w:rsidRPr="00486D38" w:rsidRDefault="003F4BA3" w:rsidP="00486D38">
      <w:pPr>
        <w:spacing w:line="276" w:lineRule="auto"/>
        <w:rPr>
          <w:rFonts w:cs="Arial"/>
          <w:szCs w:val="24"/>
        </w:rPr>
      </w:pPr>
    </w:p>
    <w:p w14:paraId="40BAFD32" w14:textId="77777777" w:rsidR="003F4BA3" w:rsidRPr="00486D38" w:rsidRDefault="003F4BA3" w:rsidP="00486D38">
      <w:pPr>
        <w:spacing w:line="276" w:lineRule="auto"/>
        <w:rPr>
          <w:rFonts w:cs="Arial"/>
          <w:szCs w:val="24"/>
        </w:rPr>
      </w:pPr>
      <w:r w:rsidRPr="00486D38">
        <w:rPr>
          <w:rFonts w:cs="Arial"/>
          <w:szCs w:val="24"/>
        </w:rPr>
        <w:t xml:space="preserve">While this makes our area a great place to live and work, we have a job to do. </w:t>
      </w:r>
    </w:p>
    <w:p w14:paraId="60903B02" w14:textId="77777777" w:rsidR="003F4BA3" w:rsidRPr="00486D38" w:rsidRDefault="003F4BA3" w:rsidP="00486D38">
      <w:pPr>
        <w:spacing w:line="276" w:lineRule="auto"/>
        <w:rPr>
          <w:rFonts w:cs="Arial"/>
          <w:szCs w:val="24"/>
        </w:rPr>
      </w:pPr>
    </w:p>
    <w:p w14:paraId="18349F62" w14:textId="77777777" w:rsidR="003F4BA3" w:rsidRPr="00486D38" w:rsidRDefault="003F4BA3" w:rsidP="00486D38">
      <w:pPr>
        <w:spacing w:line="276" w:lineRule="auto"/>
        <w:rPr>
          <w:rFonts w:cs="Arial"/>
          <w:szCs w:val="24"/>
        </w:rPr>
      </w:pPr>
      <w:r w:rsidRPr="00486D38">
        <w:rPr>
          <w:rFonts w:cs="Arial"/>
          <w:szCs w:val="24"/>
        </w:rPr>
        <w:t>We have areas where people live shorter lives in poor health. In Luton a woman can expect to live a good, healthy life until she is 60, whereas just a few miles away in Central Bedfordshire, they can expect to live healthily until 67. Similarly, a man who lives in Central Bedfordshire can expect to live in good health for 9 years longer than a man who lives in Luton.</w:t>
      </w:r>
    </w:p>
    <w:p w14:paraId="35D33C68" w14:textId="77777777" w:rsidR="003F4BA3" w:rsidRPr="00486D38" w:rsidRDefault="003F4BA3" w:rsidP="00486D38">
      <w:pPr>
        <w:spacing w:line="276" w:lineRule="auto"/>
        <w:rPr>
          <w:rFonts w:cs="Arial"/>
          <w:szCs w:val="24"/>
        </w:rPr>
      </w:pPr>
    </w:p>
    <w:p w14:paraId="03C13867" w14:textId="77777777" w:rsidR="003F4BA3" w:rsidRPr="00486D38" w:rsidRDefault="003F4BA3" w:rsidP="00486D38">
      <w:pPr>
        <w:spacing w:line="276" w:lineRule="auto"/>
        <w:rPr>
          <w:rFonts w:cs="Arial"/>
          <w:szCs w:val="24"/>
        </w:rPr>
      </w:pPr>
      <w:r w:rsidRPr="00486D38">
        <w:rPr>
          <w:rFonts w:cs="Arial"/>
          <w:szCs w:val="24"/>
        </w:rPr>
        <w:t xml:space="preserve">The number of people with preventable cancers and diseases in Milton Keynes are higher than the national average and 30-40% of children aged 10-11 are overweight or obese and nationally, people with Learning disabilities can expect to live shorter lives than the general population. </w:t>
      </w:r>
    </w:p>
    <w:p w14:paraId="269D79FF" w14:textId="77777777" w:rsidR="003F4BA3" w:rsidRPr="00486D38" w:rsidRDefault="003F4BA3" w:rsidP="00486D38">
      <w:pPr>
        <w:spacing w:line="276" w:lineRule="auto"/>
        <w:rPr>
          <w:rFonts w:cs="Arial"/>
          <w:szCs w:val="24"/>
        </w:rPr>
      </w:pPr>
    </w:p>
    <w:p w14:paraId="025DF66B" w14:textId="77777777" w:rsidR="003F4BA3" w:rsidRPr="00486D38" w:rsidRDefault="003F4BA3" w:rsidP="00486D38">
      <w:pPr>
        <w:spacing w:line="276" w:lineRule="auto"/>
        <w:rPr>
          <w:rFonts w:cs="Arial"/>
          <w:b/>
          <w:bCs/>
          <w:szCs w:val="24"/>
        </w:rPr>
      </w:pPr>
      <w:r w:rsidRPr="00486D38">
        <w:rPr>
          <w:rFonts w:cs="Arial"/>
          <w:b/>
          <w:bCs/>
          <w:szCs w:val="24"/>
        </w:rPr>
        <w:t xml:space="preserve">It’s time for change. </w:t>
      </w:r>
    </w:p>
    <w:p w14:paraId="69C324FC" w14:textId="77777777" w:rsidR="003F4BA3" w:rsidRPr="00486D38" w:rsidRDefault="003F4BA3" w:rsidP="00486D38">
      <w:pPr>
        <w:spacing w:line="276" w:lineRule="auto"/>
        <w:rPr>
          <w:rFonts w:cs="Arial"/>
          <w:szCs w:val="24"/>
        </w:rPr>
      </w:pPr>
    </w:p>
    <w:p w14:paraId="7E6EC7A3" w14:textId="77777777" w:rsidR="003F4BA3" w:rsidRPr="00486D38" w:rsidRDefault="003F4BA3" w:rsidP="00486D38">
      <w:pPr>
        <w:spacing w:line="276" w:lineRule="auto"/>
        <w:rPr>
          <w:rFonts w:cs="Arial"/>
          <w:szCs w:val="24"/>
        </w:rPr>
      </w:pPr>
      <w:r w:rsidRPr="00486D38">
        <w:rPr>
          <w:rFonts w:cs="Arial"/>
          <w:szCs w:val="24"/>
        </w:rPr>
        <w:t xml:space="preserve">Good health is just one of the factors that helps a person lead a longer, healthier life. In fact, 80% of the factors that lead to a person becoming unwell are </w:t>
      </w:r>
      <w:proofErr w:type="gramStart"/>
      <w:r w:rsidRPr="00486D38">
        <w:rPr>
          <w:rFonts w:cs="Arial"/>
          <w:szCs w:val="24"/>
        </w:rPr>
        <w:t>as a result of</w:t>
      </w:r>
      <w:proofErr w:type="gramEnd"/>
      <w:r w:rsidRPr="00486D38">
        <w:rPr>
          <w:rFonts w:cs="Arial"/>
          <w:szCs w:val="24"/>
        </w:rPr>
        <w:t xml:space="preserve"> what we eat, how active we are, where we live and what job and education we have.</w:t>
      </w:r>
    </w:p>
    <w:p w14:paraId="7AEDC53A" w14:textId="77777777" w:rsidR="003F4BA3" w:rsidRPr="00486D38" w:rsidRDefault="003F4BA3" w:rsidP="00486D38">
      <w:pPr>
        <w:spacing w:line="276" w:lineRule="auto"/>
        <w:rPr>
          <w:rFonts w:cs="Arial"/>
          <w:szCs w:val="24"/>
        </w:rPr>
      </w:pPr>
    </w:p>
    <w:p w14:paraId="0EB43C95" w14:textId="77777777" w:rsidR="003F4BA3" w:rsidRPr="00486D38" w:rsidRDefault="003F4BA3" w:rsidP="00486D38">
      <w:pPr>
        <w:spacing w:line="276" w:lineRule="auto"/>
        <w:rPr>
          <w:rFonts w:cs="Arial"/>
          <w:szCs w:val="24"/>
        </w:rPr>
      </w:pPr>
      <w:r w:rsidRPr="00486D38">
        <w:rPr>
          <w:rFonts w:cs="Arial"/>
          <w:szCs w:val="24"/>
        </w:rPr>
        <w:t xml:space="preserve">That’s why we need to make sure that local people receive the best education they can get, benefit from a growing local economy, feel safe in our communities and enjoy living in our local places. </w:t>
      </w:r>
    </w:p>
    <w:p w14:paraId="3384D302" w14:textId="77777777" w:rsidR="003F4BA3" w:rsidRPr="00486D38" w:rsidRDefault="003F4BA3" w:rsidP="00486D38">
      <w:pPr>
        <w:spacing w:line="276" w:lineRule="auto"/>
        <w:rPr>
          <w:rFonts w:cs="Arial"/>
          <w:szCs w:val="24"/>
        </w:rPr>
      </w:pPr>
    </w:p>
    <w:p w14:paraId="099FB405" w14:textId="77777777" w:rsidR="003F4BA3" w:rsidRPr="00486D38" w:rsidRDefault="003F4BA3" w:rsidP="00486D38">
      <w:pPr>
        <w:spacing w:line="276" w:lineRule="auto"/>
        <w:rPr>
          <w:rFonts w:cs="Arial"/>
          <w:szCs w:val="24"/>
        </w:rPr>
      </w:pPr>
      <w:r w:rsidRPr="00486D38">
        <w:rPr>
          <w:rFonts w:cs="Arial"/>
          <w:szCs w:val="24"/>
        </w:rPr>
        <w:t xml:space="preserve">It’s about better homes, better education, better </w:t>
      </w:r>
      <w:proofErr w:type="gramStart"/>
      <w:r w:rsidRPr="00486D38">
        <w:rPr>
          <w:rFonts w:cs="Arial"/>
          <w:szCs w:val="24"/>
        </w:rPr>
        <w:t>jobs</w:t>
      </w:r>
      <w:proofErr w:type="gramEnd"/>
      <w:r w:rsidRPr="00486D38">
        <w:rPr>
          <w:rFonts w:cs="Arial"/>
          <w:szCs w:val="24"/>
        </w:rPr>
        <w:t xml:space="preserve"> and better health. </w:t>
      </w:r>
    </w:p>
    <w:p w14:paraId="4EC9D172" w14:textId="77777777" w:rsidR="003F4BA3" w:rsidRPr="00486D38" w:rsidRDefault="003F4BA3" w:rsidP="00486D38">
      <w:pPr>
        <w:spacing w:line="276" w:lineRule="auto"/>
        <w:rPr>
          <w:rFonts w:cs="Arial"/>
          <w:szCs w:val="24"/>
        </w:rPr>
      </w:pPr>
    </w:p>
    <w:p w14:paraId="2F74F402" w14:textId="77777777" w:rsidR="003F4BA3" w:rsidRPr="00486D38" w:rsidRDefault="003F4BA3" w:rsidP="00486D38">
      <w:pPr>
        <w:spacing w:line="276" w:lineRule="auto"/>
        <w:rPr>
          <w:rFonts w:cs="Arial"/>
          <w:szCs w:val="24"/>
        </w:rPr>
      </w:pPr>
      <w:r w:rsidRPr="00486D38">
        <w:rPr>
          <w:rFonts w:cs="Arial"/>
          <w:szCs w:val="24"/>
        </w:rPr>
        <w:lastRenderedPageBreak/>
        <w:t>This is where the Bedfordshire, Luton and Milton Keynes Health and Care Partnership comes in. Our partnership brings together the NHS and other local private sector partners including local councils, public transport, the police and fire and voluntary and enterprise companies, who work together to combine resources, so that we can do more for local people and make a difference more quickly.</w:t>
      </w:r>
    </w:p>
    <w:p w14:paraId="34C1B24A" w14:textId="77777777" w:rsidR="003F4BA3" w:rsidRPr="00486D38" w:rsidRDefault="003F4BA3" w:rsidP="00486D38">
      <w:pPr>
        <w:spacing w:line="276" w:lineRule="auto"/>
        <w:rPr>
          <w:rFonts w:cs="Arial"/>
          <w:szCs w:val="24"/>
        </w:rPr>
      </w:pPr>
    </w:p>
    <w:p w14:paraId="05E19841" w14:textId="77777777" w:rsidR="003F4BA3" w:rsidRPr="00486D38" w:rsidRDefault="003F4BA3" w:rsidP="00486D38">
      <w:pPr>
        <w:spacing w:line="276" w:lineRule="auto"/>
        <w:rPr>
          <w:rFonts w:cs="Arial"/>
          <w:b/>
          <w:bCs/>
          <w:szCs w:val="24"/>
        </w:rPr>
      </w:pPr>
      <w:r w:rsidRPr="00486D38">
        <w:rPr>
          <w:rFonts w:cs="Arial"/>
          <w:b/>
          <w:bCs/>
          <w:szCs w:val="24"/>
        </w:rPr>
        <w:t xml:space="preserve">We’re already making a difference </w:t>
      </w:r>
    </w:p>
    <w:p w14:paraId="3A9AA126" w14:textId="77777777" w:rsidR="003F4BA3" w:rsidRPr="00486D38" w:rsidRDefault="003F4BA3" w:rsidP="00486D38">
      <w:pPr>
        <w:spacing w:line="276" w:lineRule="auto"/>
        <w:rPr>
          <w:rFonts w:cs="Arial"/>
          <w:szCs w:val="24"/>
        </w:rPr>
      </w:pPr>
    </w:p>
    <w:p w14:paraId="5924F6BC" w14:textId="77777777" w:rsidR="003F4BA3" w:rsidRPr="00486D38" w:rsidRDefault="003F4BA3" w:rsidP="00486D38">
      <w:pPr>
        <w:spacing w:line="276" w:lineRule="auto"/>
        <w:rPr>
          <w:rFonts w:cs="Arial"/>
          <w:szCs w:val="24"/>
        </w:rPr>
      </w:pPr>
      <w:r w:rsidRPr="00486D38">
        <w:rPr>
          <w:rFonts w:cs="Arial"/>
          <w:szCs w:val="24"/>
        </w:rPr>
        <w:t xml:space="preserve">Partners across Bedford Borough, Central Bedfordshire, </w:t>
      </w:r>
      <w:proofErr w:type="gramStart"/>
      <w:r w:rsidRPr="00486D38">
        <w:rPr>
          <w:rFonts w:cs="Arial"/>
          <w:szCs w:val="24"/>
        </w:rPr>
        <w:t>Luton</w:t>
      </w:r>
      <w:proofErr w:type="gramEnd"/>
      <w:r w:rsidRPr="00486D38">
        <w:rPr>
          <w:rFonts w:cs="Arial"/>
          <w:szCs w:val="24"/>
        </w:rPr>
        <w:t xml:space="preserve"> and Milton Keynes have worked together for years and have a proven track record of success, but the Integration Bill has accelerated the pace of change BLMK and allowed us to identify more opportunities to work closer than ever before. </w:t>
      </w:r>
    </w:p>
    <w:p w14:paraId="7A1A7285" w14:textId="77777777" w:rsidR="003F4BA3" w:rsidRPr="00486D38" w:rsidRDefault="003F4BA3" w:rsidP="00486D38">
      <w:pPr>
        <w:spacing w:line="276" w:lineRule="auto"/>
        <w:rPr>
          <w:rFonts w:cs="Arial"/>
          <w:szCs w:val="24"/>
        </w:rPr>
      </w:pPr>
    </w:p>
    <w:p w14:paraId="63A84B8E" w14:textId="77777777" w:rsidR="003F4BA3" w:rsidRPr="00486D38" w:rsidRDefault="003F4BA3" w:rsidP="00486D38">
      <w:pPr>
        <w:spacing w:line="276" w:lineRule="auto"/>
        <w:rPr>
          <w:rFonts w:cs="Arial"/>
          <w:szCs w:val="24"/>
        </w:rPr>
      </w:pPr>
      <w:r w:rsidRPr="00486D38">
        <w:rPr>
          <w:rFonts w:cs="Arial"/>
          <w:szCs w:val="24"/>
        </w:rPr>
        <w:t xml:space="preserve">The partnership approach to the Covid pandemic has cemented relationships and we are now building on solid foundations to support innovation and transformation across the system.  </w:t>
      </w:r>
    </w:p>
    <w:p w14:paraId="4A676E83" w14:textId="77777777" w:rsidR="003F4BA3" w:rsidRPr="00486D38" w:rsidRDefault="003F4BA3" w:rsidP="00486D38">
      <w:pPr>
        <w:spacing w:line="276" w:lineRule="auto"/>
        <w:rPr>
          <w:rFonts w:cs="Arial"/>
          <w:szCs w:val="24"/>
        </w:rPr>
      </w:pPr>
    </w:p>
    <w:p w14:paraId="7D076EF4" w14:textId="77777777" w:rsidR="003F4BA3" w:rsidRPr="00486D38" w:rsidRDefault="003F4BA3" w:rsidP="00486D38">
      <w:pPr>
        <w:spacing w:line="276" w:lineRule="auto"/>
        <w:rPr>
          <w:rFonts w:cs="Arial"/>
          <w:szCs w:val="24"/>
        </w:rPr>
      </w:pPr>
      <w:r w:rsidRPr="00486D38">
        <w:rPr>
          <w:rFonts w:cs="Arial"/>
          <w:szCs w:val="24"/>
        </w:rPr>
        <w:t xml:space="preserve">Together, we have much to be proud of. We have rolled out the biggest vaccination programme in the history of the NHS, supported the recovery of health and care services locally, navigated the most challenging winter pressures in a generation, introduced new technologies to support more vulnerable residents, including WHZAN digital monitoring, yellow </w:t>
      </w:r>
      <w:proofErr w:type="gramStart"/>
      <w:r w:rsidRPr="00486D38">
        <w:rPr>
          <w:rFonts w:cs="Arial"/>
          <w:szCs w:val="24"/>
        </w:rPr>
        <w:t>bracelets</w:t>
      </w:r>
      <w:proofErr w:type="gramEnd"/>
      <w:r w:rsidRPr="00486D38">
        <w:rPr>
          <w:rFonts w:cs="Arial"/>
          <w:szCs w:val="24"/>
        </w:rPr>
        <w:t xml:space="preserve"> and My Shared Care Record, and we are working to tackle health inequalities across our population. </w:t>
      </w:r>
    </w:p>
    <w:p w14:paraId="21387EE7" w14:textId="77777777" w:rsidR="003F4BA3" w:rsidRPr="00486D38" w:rsidRDefault="003F4BA3" w:rsidP="00486D38">
      <w:pPr>
        <w:spacing w:line="276" w:lineRule="auto"/>
        <w:rPr>
          <w:rFonts w:cs="Arial"/>
          <w:szCs w:val="24"/>
        </w:rPr>
      </w:pPr>
    </w:p>
    <w:p w14:paraId="0F692BED" w14:textId="77777777" w:rsidR="003F4BA3" w:rsidRPr="00486D38" w:rsidRDefault="003F4BA3" w:rsidP="00486D38">
      <w:pPr>
        <w:spacing w:line="276" w:lineRule="auto"/>
        <w:rPr>
          <w:rFonts w:cs="Arial"/>
          <w:szCs w:val="24"/>
        </w:rPr>
      </w:pPr>
      <w:r w:rsidRPr="00486D38">
        <w:rPr>
          <w:rFonts w:cs="Arial"/>
          <w:szCs w:val="24"/>
        </w:rPr>
        <w:t xml:space="preserve">We are ambitious to make a positive difference to our population and we have secured funding to deliver improvements to care locally. Funding has been secured for our social prescribing programme for children and young people, along with significant investment in CAMHS support which will is bring rolled out through schools. </w:t>
      </w:r>
    </w:p>
    <w:p w14:paraId="50C6EBED" w14:textId="77777777" w:rsidR="003F4BA3" w:rsidRPr="00486D38" w:rsidRDefault="003F4BA3" w:rsidP="00486D38">
      <w:pPr>
        <w:spacing w:line="276" w:lineRule="auto"/>
        <w:rPr>
          <w:rFonts w:cs="Arial"/>
          <w:szCs w:val="24"/>
        </w:rPr>
      </w:pPr>
    </w:p>
    <w:p w14:paraId="7A55D237" w14:textId="77777777" w:rsidR="003F4BA3" w:rsidRPr="00486D38" w:rsidRDefault="003F4BA3" w:rsidP="00486D38">
      <w:pPr>
        <w:spacing w:line="276" w:lineRule="auto"/>
        <w:rPr>
          <w:rFonts w:cs="Arial"/>
          <w:szCs w:val="24"/>
        </w:rPr>
      </w:pPr>
      <w:r w:rsidRPr="00486D38">
        <w:rPr>
          <w:rFonts w:cs="Arial"/>
          <w:szCs w:val="24"/>
        </w:rPr>
        <w:t xml:space="preserve">We have also started to implement our estates agenda, which has led to capital build programmes for both our acute hospitals and the establishment of a new multi-disciplinary Health Hub in Dunstable, Central Bedfordshire. </w:t>
      </w:r>
    </w:p>
    <w:p w14:paraId="496E7021" w14:textId="77777777" w:rsidR="003F4BA3" w:rsidRPr="00486D38" w:rsidRDefault="003F4BA3" w:rsidP="00486D38">
      <w:pPr>
        <w:spacing w:line="276" w:lineRule="auto"/>
        <w:rPr>
          <w:rFonts w:cs="Arial"/>
          <w:szCs w:val="24"/>
        </w:rPr>
      </w:pPr>
    </w:p>
    <w:p w14:paraId="2CD08E69" w14:textId="77777777" w:rsidR="003F4BA3" w:rsidRPr="00486D38" w:rsidRDefault="003F4BA3" w:rsidP="00486D38">
      <w:pPr>
        <w:spacing w:line="276" w:lineRule="auto"/>
        <w:rPr>
          <w:rFonts w:cs="Arial"/>
          <w:szCs w:val="24"/>
        </w:rPr>
      </w:pPr>
      <w:r w:rsidRPr="00486D38">
        <w:rPr>
          <w:rFonts w:cs="Arial"/>
          <w:szCs w:val="24"/>
        </w:rPr>
        <w:t xml:space="preserve">Transforming services to provide the care residents want is central to our ambition, and we are committed to working with people and communities to make sure that local voices and insights shape the care that is delivered locally. </w:t>
      </w:r>
    </w:p>
    <w:p w14:paraId="57F4259D" w14:textId="77777777" w:rsidR="003F4BA3" w:rsidRPr="00486D38" w:rsidRDefault="003F4BA3" w:rsidP="00486D38">
      <w:pPr>
        <w:spacing w:line="276" w:lineRule="auto"/>
        <w:rPr>
          <w:rFonts w:cs="Arial"/>
          <w:szCs w:val="24"/>
        </w:rPr>
      </w:pPr>
    </w:p>
    <w:p w14:paraId="4C53DF36" w14:textId="77777777" w:rsidR="003F4BA3" w:rsidRPr="00486D38" w:rsidRDefault="003F4BA3" w:rsidP="00486D38">
      <w:pPr>
        <w:spacing w:line="276" w:lineRule="auto"/>
        <w:rPr>
          <w:rFonts w:cs="Arial"/>
          <w:szCs w:val="24"/>
        </w:rPr>
      </w:pPr>
      <w:r w:rsidRPr="00486D38">
        <w:rPr>
          <w:rFonts w:cs="Arial"/>
          <w:szCs w:val="24"/>
        </w:rPr>
        <w:t xml:space="preserve">The Bedfordshire, Luton and Milton Keynes Integrated Care Partnership brings a real opportunity to bring positive change to an exciting and vibrant area and make a difference to the lives of almost one million people. </w:t>
      </w:r>
    </w:p>
    <w:p w14:paraId="48A6F907" w14:textId="77777777" w:rsidR="003F4BA3" w:rsidRPr="00486D38" w:rsidRDefault="003F4BA3" w:rsidP="00486D38">
      <w:pPr>
        <w:spacing w:line="276" w:lineRule="auto"/>
        <w:rPr>
          <w:rFonts w:cs="Arial"/>
          <w:szCs w:val="24"/>
        </w:rPr>
      </w:pPr>
    </w:p>
    <w:p w14:paraId="48AC5649" w14:textId="77777777" w:rsidR="003F4BA3" w:rsidRPr="00486D38" w:rsidRDefault="003F4BA3" w:rsidP="00486D38">
      <w:pPr>
        <w:spacing w:line="276" w:lineRule="auto"/>
        <w:rPr>
          <w:rFonts w:cs="Arial"/>
          <w:color w:val="000000"/>
          <w:szCs w:val="24"/>
        </w:rPr>
      </w:pPr>
      <w:r w:rsidRPr="00486D38">
        <w:rPr>
          <w:rFonts w:cs="Arial"/>
          <w:szCs w:val="24"/>
        </w:rPr>
        <w:br w:type="page"/>
      </w:r>
    </w:p>
    <w:p w14:paraId="16771912" w14:textId="77777777" w:rsidR="003F4BA3" w:rsidRPr="00486D38" w:rsidRDefault="003F4BA3" w:rsidP="00486D38">
      <w:pPr>
        <w:spacing w:line="276" w:lineRule="auto"/>
        <w:rPr>
          <w:rFonts w:cs="Arial"/>
          <w:b/>
          <w:bCs/>
          <w:szCs w:val="24"/>
        </w:rPr>
      </w:pPr>
      <w:r w:rsidRPr="00486D38">
        <w:rPr>
          <w:rFonts w:cs="Arial"/>
          <w:b/>
          <w:bCs/>
          <w:szCs w:val="24"/>
        </w:rPr>
        <w:lastRenderedPageBreak/>
        <w:t xml:space="preserve">Make a difference to our vibrant places </w:t>
      </w:r>
    </w:p>
    <w:p w14:paraId="72098640" w14:textId="77777777" w:rsidR="003F4BA3" w:rsidRPr="00486D38" w:rsidRDefault="003F4BA3" w:rsidP="00486D38">
      <w:pPr>
        <w:spacing w:line="276" w:lineRule="auto"/>
        <w:rPr>
          <w:rFonts w:cs="Arial"/>
          <w:b/>
          <w:bCs/>
          <w:szCs w:val="24"/>
        </w:rPr>
      </w:pPr>
    </w:p>
    <w:p w14:paraId="727046B9" w14:textId="77777777" w:rsidR="003F4BA3" w:rsidRPr="00486D38" w:rsidRDefault="003F4BA3" w:rsidP="00486D38">
      <w:pPr>
        <w:spacing w:line="276" w:lineRule="auto"/>
        <w:rPr>
          <w:rFonts w:cs="Arial"/>
          <w:szCs w:val="24"/>
        </w:rPr>
      </w:pPr>
      <w:r w:rsidRPr="00486D38">
        <w:rPr>
          <w:rFonts w:cs="Arial"/>
          <w:szCs w:val="24"/>
        </w:rPr>
        <w:t xml:space="preserve">The four places in our Integrated Care Partnership are vibrant and culturally diverse and cover a population of 1million. </w:t>
      </w:r>
    </w:p>
    <w:p w14:paraId="5856229D" w14:textId="77777777" w:rsidR="003F4BA3" w:rsidRPr="00486D38" w:rsidRDefault="003F4BA3" w:rsidP="00486D38">
      <w:pPr>
        <w:spacing w:line="276" w:lineRule="auto"/>
        <w:rPr>
          <w:rFonts w:cs="Arial"/>
          <w:szCs w:val="24"/>
        </w:rPr>
      </w:pPr>
    </w:p>
    <w:p w14:paraId="7B7AC12A" w14:textId="77777777" w:rsidR="003F4BA3" w:rsidRPr="00486D38" w:rsidRDefault="003F4BA3" w:rsidP="00486D38">
      <w:pPr>
        <w:spacing w:line="276" w:lineRule="auto"/>
        <w:rPr>
          <w:rFonts w:cs="Arial"/>
          <w:szCs w:val="24"/>
        </w:rPr>
      </w:pPr>
      <w:r w:rsidRPr="00486D38">
        <w:rPr>
          <w:rFonts w:cs="Arial"/>
          <w:szCs w:val="24"/>
        </w:rPr>
        <w:t>Whilst there are health inequalities, there is growth and opportunities for us to improve the health and wellbeing of people who live here.</w:t>
      </w:r>
    </w:p>
    <w:p w14:paraId="2F516A2F" w14:textId="77777777" w:rsidR="003F4BA3" w:rsidRPr="00486D38" w:rsidRDefault="003F4BA3" w:rsidP="00486D38">
      <w:pPr>
        <w:spacing w:line="276" w:lineRule="auto"/>
        <w:rPr>
          <w:rFonts w:cs="Arial"/>
          <w:sz w:val="23"/>
          <w:szCs w:val="23"/>
        </w:rPr>
      </w:pPr>
    </w:p>
    <w:p w14:paraId="616365B6" w14:textId="77777777" w:rsidR="003F4BA3" w:rsidRPr="00486D38" w:rsidRDefault="003F4BA3" w:rsidP="00486D38">
      <w:pPr>
        <w:spacing w:line="276" w:lineRule="auto"/>
        <w:rPr>
          <w:rFonts w:cs="Arial"/>
          <w:sz w:val="23"/>
          <w:szCs w:val="23"/>
        </w:rPr>
      </w:pPr>
      <w:r w:rsidRPr="00486D38">
        <w:rPr>
          <w:rFonts w:cs="Arial"/>
          <w:noProof/>
        </w:rPr>
        <w:drawing>
          <wp:anchor distT="0" distB="0" distL="114300" distR="114300" simplePos="0" relativeHeight="251687424" behindDoc="1" locked="0" layoutInCell="1" allowOverlap="1" wp14:anchorId="30284F98" wp14:editId="15824AEB">
            <wp:simplePos x="0" y="0"/>
            <wp:positionH relativeFrom="column">
              <wp:posOffset>1181100</wp:posOffset>
            </wp:positionH>
            <wp:positionV relativeFrom="paragraph">
              <wp:posOffset>30480</wp:posOffset>
            </wp:positionV>
            <wp:extent cx="2559050" cy="3215640"/>
            <wp:effectExtent l="0" t="0" r="0" b="3810"/>
            <wp:wrapTight wrapText="bothSides">
              <wp:wrapPolygon edited="0">
                <wp:start x="10452" y="0"/>
                <wp:lineTo x="6593" y="2047"/>
                <wp:lineTo x="6753" y="4095"/>
                <wp:lineTo x="4020" y="6142"/>
                <wp:lineTo x="2733" y="6526"/>
                <wp:lineTo x="0" y="7934"/>
                <wp:lineTo x="0" y="9085"/>
                <wp:lineTo x="1126" y="10237"/>
                <wp:lineTo x="482" y="11005"/>
                <wp:lineTo x="161" y="11900"/>
                <wp:lineTo x="1769" y="14332"/>
                <wp:lineTo x="1447" y="15100"/>
                <wp:lineTo x="1447" y="15739"/>
                <wp:lineTo x="1930" y="16379"/>
                <wp:lineTo x="7397" y="18427"/>
                <wp:lineTo x="9648" y="20474"/>
                <wp:lineTo x="10291" y="21498"/>
                <wp:lineTo x="10452" y="21498"/>
                <wp:lineTo x="11256" y="21498"/>
                <wp:lineTo x="15919" y="20474"/>
                <wp:lineTo x="16401" y="19322"/>
                <wp:lineTo x="16079" y="18427"/>
                <wp:lineTo x="20742" y="17275"/>
                <wp:lineTo x="20582" y="16763"/>
                <wp:lineTo x="14954" y="16379"/>
                <wp:lineTo x="15758" y="15355"/>
                <wp:lineTo x="16079" y="14460"/>
                <wp:lineTo x="17848" y="14332"/>
                <wp:lineTo x="20099" y="13180"/>
                <wp:lineTo x="20099" y="12284"/>
                <wp:lineTo x="21225" y="10237"/>
                <wp:lineTo x="21386" y="9469"/>
                <wp:lineTo x="21386" y="7166"/>
                <wp:lineTo x="19295" y="5886"/>
                <wp:lineTo x="18009" y="4479"/>
                <wp:lineTo x="17848" y="3711"/>
                <wp:lineTo x="17044" y="3071"/>
                <wp:lineTo x="14954" y="1664"/>
                <wp:lineTo x="13507" y="256"/>
                <wp:lineTo x="12864" y="0"/>
                <wp:lineTo x="10452" y="0"/>
              </wp:wrapPolygon>
            </wp:wrapTight>
            <wp:docPr id="16" name="Picture 8" descr="Map&#10;&#10;Description automatically generated">
              <a:extLst xmlns:a="http://schemas.openxmlformats.org/drawingml/2006/main">
                <a:ext uri="{FF2B5EF4-FFF2-40B4-BE49-F238E27FC236}">
                  <a16:creationId xmlns:a16="http://schemas.microsoft.com/office/drawing/2014/main" id="{62678F9E-E931-4DDA-9327-606331FC635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descr="Map&#10;&#10;Description automatically generated">
                      <a:extLst>
                        <a:ext uri="{FF2B5EF4-FFF2-40B4-BE49-F238E27FC236}">
                          <a16:creationId xmlns:a16="http://schemas.microsoft.com/office/drawing/2014/main" id="{62678F9E-E931-4DDA-9327-606331FC635B}"/>
                        </a:ext>
                      </a:extLst>
                    </pic:cNvPr>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559050" cy="3215640"/>
                    </a:xfrm>
                    <a:prstGeom prst="rect">
                      <a:avLst/>
                    </a:prstGeom>
                  </pic:spPr>
                </pic:pic>
              </a:graphicData>
            </a:graphic>
            <wp14:sizeRelH relativeFrom="margin">
              <wp14:pctWidth>0</wp14:pctWidth>
            </wp14:sizeRelH>
            <wp14:sizeRelV relativeFrom="margin">
              <wp14:pctHeight>0</wp14:pctHeight>
            </wp14:sizeRelV>
          </wp:anchor>
        </w:drawing>
      </w:r>
    </w:p>
    <w:p w14:paraId="3D41F2C0" w14:textId="77777777" w:rsidR="003F4BA3" w:rsidRPr="00486D38" w:rsidRDefault="003F4BA3" w:rsidP="00486D38">
      <w:pPr>
        <w:spacing w:line="276" w:lineRule="auto"/>
        <w:rPr>
          <w:rFonts w:cs="Arial"/>
          <w:sz w:val="23"/>
          <w:szCs w:val="23"/>
        </w:rPr>
      </w:pPr>
      <w:r w:rsidRPr="00486D38">
        <w:rPr>
          <w:rFonts w:cs="Arial"/>
          <w:noProof/>
          <w:sz w:val="23"/>
          <w:szCs w:val="23"/>
        </w:rPr>
        <mc:AlternateContent>
          <mc:Choice Requires="wps">
            <w:drawing>
              <wp:anchor distT="45720" distB="45720" distL="114300" distR="114300" simplePos="0" relativeHeight="251683328" behindDoc="0" locked="0" layoutInCell="1" allowOverlap="1" wp14:anchorId="4280E4E6" wp14:editId="65DA28FD">
                <wp:simplePos x="0" y="0"/>
                <wp:positionH relativeFrom="column">
                  <wp:posOffset>4108450</wp:posOffset>
                </wp:positionH>
                <wp:positionV relativeFrom="paragraph">
                  <wp:posOffset>31750</wp:posOffset>
                </wp:positionV>
                <wp:extent cx="2146300" cy="1441450"/>
                <wp:effectExtent l="0" t="0" r="25400" b="254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6300" cy="1441450"/>
                        </a:xfrm>
                        <a:prstGeom prst="rect">
                          <a:avLst/>
                        </a:prstGeom>
                        <a:solidFill>
                          <a:schemeClr val="accent2">
                            <a:lumMod val="60000"/>
                            <a:lumOff val="40000"/>
                          </a:schemeClr>
                        </a:solidFill>
                        <a:ln w="9525">
                          <a:solidFill>
                            <a:srgbClr val="000000"/>
                          </a:solidFill>
                          <a:miter lim="800000"/>
                          <a:headEnd/>
                          <a:tailEnd/>
                        </a:ln>
                      </wps:spPr>
                      <wps:txbx>
                        <w:txbxContent>
                          <w:p w14:paraId="717EF88C" w14:textId="77777777" w:rsidR="003F4BA3" w:rsidRPr="004B30F3" w:rsidRDefault="003F4BA3" w:rsidP="003F4BA3">
                            <w:pPr>
                              <w:rPr>
                                <w:sz w:val="23"/>
                                <w:szCs w:val="23"/>
                              </w:rPr>
                            </w:pPr>
                            <w:r w:rsidRPr="004B30F3">
                              <w:rPr>
                                <w:b/>
                                <w:bCs/>
                                <w:sz w:val="23"/>
                                <w:szCs w:val="23"/>
                              </w:rPr>
                              <w:t>Bedford Borough</w:t>
                            </w:r>
                          </w:p>
                          <w:p w14:paraId="2F1217B5" w14:textId="77777777" w:rsidR="003F4BA3" w:rsidRPr="004B30F3" w:rsidRDefault="003F4BA3" w:rsidP="003F4BA3">
                            <w:pPr>
                              <w:rPr>
                                <w:sz w:val="23"/>
                                <w:szCs w:val="23"/>
                              </w:rPr>
                            </w:pPr>
                            <w:r w:rsidRPr="004B30F3">
                              <w:rPr>
                                <w:sz w:val="23"/>
                                <w:szCs w:val="23"/>
                              </w:rPr>
                              <w:t>A diverse Borough with up to 100 different ethnicities and 149 spoken languages. Two thirds of the population live</w:t>
                            </w:r>
                          </w:p>
                          <w:p w14:paraId="6424568A" w14:textId="77777777" w:rsidR="003F4BA3" w:rsidRPr="004B30F3" w:rsidRDefault="003F4BA3" w:rsidP="003F4BA3">
                            <w:pPr>
                              <w:rPr>
                                <w:sz w:val="23"/>
                                <w:szCs w:val="23"/>
                              </w:rPr>
                            </w:pPr>
                            <w:r w:rsidRPr="004B30F3">
                              <w:rPr>
                                <w:sz w:val="23"/>
                                <w:szCs w:val="23"/>
                              </w:rPr>
                              <w:t xml:space="preserve">in our urban centres </w:t>
                            </w:r>
                          </w:p>
                          <w:p w14:paraId="6118D987" w14:textId="77777777" w:rsidR="003F4BA3" w:rsidRPr="004B30F3" w:rsidRDefault="003F4BA3" w:rsidP="003F4BA3">
                            <w:pPr>
                              <w:rPr>
                                <w:sz w:val="23"/>
                                <w:szCs w:val="23"/>
                              </w:rPr>
                            </w:pPr>
                            <w:r w:rsidRPr="004B30F3">
                              <w:rPr>
                                <w:sz w:val="23"/>
                                <w:szCs w:val="23"/>
                              </w:rPr>
                              <w:t>whilst the remaining live</w:t>
                            </w:r>
                          </w:p>
                          <w:p w14:paraId="115DF161" w14:textId="77777777" w:rsidR="003F4BA3" w:rsidRPr="004B30F3" w:rsidRDefault="003F4BA3" w:rsidP="003F4BA3">
                            <w:pPr>
                              <w:rPr>
                                <w:sz w:val="23"/>
                                <w:szCs w:val="23"/>
                              </w:rPr>
                            </w:pPr>
                            <w:r w:rsidRPr="004B30F3">
                              <w:rPr>
                                <w:sz w:val="23"/>
                                <w:szCs w:val="23"/>
                              </w:rPr>
                              <w:t>in our many rural areas.</w:t>
                            </w:r>
                          </w:p>
                          <w:p w14:paraId="5C01C7D7" w14:textId="77777777" w:rsidR="003F4BA3" w:rsidRDefault="003F4BA3" w:rsidP="003F4BA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280E4E6" id="_x0000_t202" coordsize="21600,21600" o:spt="202" path="m,l,21600r21600,l21600,xe">
                <v:stroke joinstyle="miter"/>
                <v:path gradientshapeok="t" o:connecttype="rect"/>
              </v:shapetype>
              <v:shape id="Text Box 2" o:spid="_x0000_s1026" type="#_x0000_t202" style="position:absolute;margin-left:323.5pt;margin-top:2.5pt;width:169pt;height:113.5pt;z-index:2516833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" fillcolor="#d99594 [1941]">
                <v:textbox>
                  <w:txbxContent>
                    <w:p w14:paraId="717EF88C" w14:textId="77777777" w:rsidR="003F4BA3" w:rsidRPr="004B30F3" w:rsidRDefault="003F4BA3" w:rsidP="003F4BA3">
                      <w:pPr>
                        <w:rPr>
                          <w:sz w:val="23"/>
                          <w:szCs w:val="23"/>
                        </w:rPr>
                      </w:pPr>
                      <w:r w:rsidRPr="004B30F3">
                        <w:rPr>
                          <w:b/>
                          <w:bCs/>
                          <w:sz w:val="23"/>
                          <w:szCs w:val="23"/>
                        </w:rPr>
                        <w:t>Bedford Borough</w:t>
                      </w:r>
                    </w:p>
                    <w:p w14:paraId="2F1217B5" w14:textId="77777777" w:rsidR="003F4BA3" w:rsidRPr="004B30F3" w:rsidRDefault="003F4BA3" w:rsidP="003F4BA3">
                      <w:pPr>
                        <w:rPr>
                          <w:sz w:val="23"/>
                          <w:szCs w:val="23"/>
                        </w:rPr>
                      </w:pPr>
                      <w:r w:rsidRPr="004B30F3">
                        <w:rPr>
                          <w:sz w:val="23"/>
                          <w:szCs w:val="23"/>
                        </w:rPr>
                        <w:t>A diverse Borough with up to 100 different ethnicities and 149 spoken languages. Two thirds of the population live</w:t>
                      </w:r>
                    </w:p>
                    <w:p w14:paraId="6424568A" w14:textId="77777777" w:rsidR="003F4BA3" w:rsidRPr="004B30F3" w:rsidRDefault="003F4BA3" w:rsidP="003F4BA3">
                      <w:pPr>
                        <w:rPr>
                          <w:sz w:val="23"/>
                          <w:szCs w:val="23"/>
                        </w:rPr>
                      </w:pPr>
                      <w:r w:rsidRPr="004B30F3">
                        <w:rPr>
                          <w:sz w:val="23"/>
                          <w:szCs w:val="23"/>
                        </w:rPr>
                        <w:t xml:space="preserve">in our urban centres </w:t>
                      </w:r>
                    </w:p>
                    <w:p w14:paraId="6118D987" w14:textId="77777777" w:rsidR="003F4BA3" w:rsidRPr="004B30F3" w:rsidRDefault="003F4BA3" w:rsidP="003F4BA3">
                      <w:pPr>
                        <w:rPr>
                          <w:sz w:val="23"/>
                          <w:szCs w:val="23"/>
                        </w:rPr>
                      </w:pPr>
                      <w:r w:rsidRPr="004B30F3">
                        <w:rPr>
                          <w:sz w:val="23"/>
                          <w:szCs w:val="23"/>
                        </w:rPr>
                        <w:t>whilst the remaining live</w:t>
                      </w:r>
                    </w:p>
                    <w:p w14:paraId="115DF161" w14:textId="77777777" w:rsidR="003F4BA3" w:rsidRPr="004B30F3" w:rsidRDefault="003F4BA3" w:rsidP="003F4BA3">
                      <w:pPr>
                        <w:rPr>
                          <w:sz w:val="23"/>
                          <w:szCs w:val="23"/>
                        </w:rPr>
                      </w:pPr>
                      <w:r w:rsidRPr="004B30F3">
                        <w:rPr>
                          <w:sz w:val="23"/>
                          <w:szCs w:val="23"/>
                        </w:rPr>
                        <w:t>in our many rural areas.</w:t>
                      </w:r>
                    </w:p>
                    <w:p w14:paraId="5C01C7D7" w14:textId="77777777" w:rsidR="003F4BA3" w:rsidRDefault="003F4BA3" w:rsidP="003F4BA3"/>
                  </w:txbxContent>
                </v:textbox>
                <w10:wrap type="square"/>
              </v:shape>
            </w:pict>
          </mc:Fallback>
        </mc:AlternateContent>
      </w:r>
    </w:p>
    <w:p w14:paraId="260A7E5A" w14:textId="77777777" w:rsidR="003F4BA3" w:rsidRPr="00486D38" w:rsidRDefault="003F4BA3" w:rsidP="00486D38">
      <w:pPr>
        <w:spacing w:line="276" w:lineRule="auto"/>
        <w:rPr>
          <w:rFonts w:cs="Arial"/>
          <w:sz w:val="23"/>
          <w:szCs w:val="23"/>
        </w:rPr>
      </w:pPr>
      <w:r w:rsidRPr="00486D38">
        <w:rPr>
          <w:rFonts w:cs="Arial"/>
          <w:b/>
          <w:bCs/>
          <w:noProof/>
          <w:sz w:val="23"/>
          <w:szCs w:val="23"/>
        </w:rPr>
        <mc:AlternateContent>
          <mc:Choice Requires="wps">
            <w:drawing>
              <wp:anchor distT="45720" distB="45720" distL="114300" distR="114300" simplePos="0" relativeHeight="251685376" behindDoc="0" locked="0" layoutInCell="1" allowOverlap="1" wp14:anchorId="7D635F27" wp14:editId="7164308B">
                <wp:simplePos x="0" y="0"/>
                <wp:positionH relativeFrom="column">
                  <wp:posOffset>-577850</wp:posOffset>
                </wp:positionH>
                <wp:positionV relativeFrom="paragraph">
                  <wp:posOffset>213360</wp:posOffset>
                </wp:positionV>
                <wp:extent cx="1822450" cy="1847850"/>
                <wp:effectExtent l="0" t="0" r="25400" b="19050"/>
                <wp:wrapSquare wrapText="bothSides"/>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2450" cy="1847850"/>
                        </a:xfrm>
                        <a:prstGeom prst="rect">
                          <a:avLst/>
                        </a:prstGeom>
                        <a:solidFill>
                          <a:srgbClr val="F22254"/>
                        </a:solidFill>
                        <a:ln w="9525">
                          <a:solidFill>
                            <a:srgbClr val="000000"/>
                          </a:solidFill>
                          <a:miter lim="800000"/>
                          <a:headEnd/>
                          <a:tailEnd/>
                        </a:ln>
                      </wps:spPr>
                      <wps:txbx>
                        <w:txbxContent>
                          <w:p w14:paraId="32D0B14B" w14:textId="77777777" w:rsidR="003F4BA3" w:rsidRPr="004B30F3" w:rsidRDefault="003F4BA3" w:rsidP="003F4BA3">
                            <w:pPr>
                              <w:rPr>
                                <w:sz w:val="23"/>
                                <w:szCs w:val="23"/>
                              </w:rPr>
                            </w:pPr>
                            <w:r w:rsidRPr="004B30F3">
                              <w:rPr>
                                <w:b/>
                                <w:bCs/>
                                <w:sz w:val="23"/>
                                <w:szCs w:val="23"/>
                              </w:rPr>
                              <w:t>Milton Keynes</w:t>
                            </w:r>
                          </w:p>
                          <w:p w14:paraId="0B2E4F1C" w14:textId="77777777" w:rsidR="003F4BA3" w:rsidRDefault="003F4BA3" w:rsidP="003F4BA3">
                            <w:r w:rsidRPr="004B30F3">
                              <w:rPr>
                                <w:sz w:val="23"/>
                                <w:szCs w:val="23"/>
                              </w:rPr>
                              <w:t>A mixture of urban and rural areas including distinct towns and villages. 140 languages are spoken in our schools; the population is young with 27% of residents aged 19 or younger.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D635F27" id="_x0000_t202" coordsize="21600,21600" o:spt="202" path="m,l,21600r21600,l21600,xe">
                <v:stroke joinstyle="miter"/>
                <v:path gradientshapeok="t" o:connecttype="rect"/>
              </v:shapetype>
              <v:shape id="Text Box 12" o:spid="_x0000_s1027" type="#_x0000_t202" style="position:absolute;margin-left:-45.5pt;margin-top:16.8pt;width:143.5pt;height:145.5pt;z-index:2516853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" fillcolor="#f22254">
                <v:textbox>
                  <w:txbxContent>
                    <w:p w14:paraId="32D0B14B" w14:textId="77777777" w:rsidR="003F4BA3" w:rsidRPr="004B30F3" w:rsidRDefault="003F4BA3" w:rsidP="003F4BA3">
                      <w:pPr>
                        <w:rPr>
                          <w:sz w:val="23"/>
                          <w:szCs w:val="23"/>
                        </w:rPr>
                      </w:pPr>
                      <w:r w:rsidRPr="004B30F3">
                        <w:rPr>
                          <w:b/>
                          <w:bCs/>
                          <w:sz w:val="23"/>
                          <w:szCs w:val="23"/>
                        </w:rPr>
                        <w:t>Milton Keynes</w:t>
                      </w:r>
                    </w:p>
                    <w:p w14:paraId="0B2E4F1C" w14:textId="77777777" w:rsidR="003F4BA3" w:rsidRDefault="003F4BA3" w:rsidP="003F4BA3">
                      <w:r w:rsidRPr="004B30F3">
                        <w:rPr>
                          <w:sz w:val="23"/>
                          <w:szCs w:val="23"/>
                        </w:rPr>
                        <w:t>A mixture of urban and rural areas including distinct towns and villages. 140 languages are spoken in our schools; the population is young with 27% of residents aged 19 or younger.</w:t>
                      </w:r>
                    </w:p>
                  </w:txbxContent>
                </v:textbox>
                <w10:wrap type="square"/>
              </v:shape>
            </w:pict>
          </mc:Fallback>
        </mc:AlternateContent>
      </w:r>
    </w:p>
    <w:p w14:paraId="7B9E0AEC" w14:textId="77777777" w:rsidR="003F4BA3" w:rsidRPr="00486D38" w:rsidRDefault="003F4BA3" w:rsidP="00486D38">
      <w:pPr>
        <w:spacing w:line="276" w:lineRule="auto"/>
        <w:rPr>
          <w:rFonts w:cs="Arial"/>
          <w:sz w:val="23"/>
          <w:szCs w:val="23"/>
        </w:rPr>
      </w:pPr>
    </w:p>
    <w:p w14:paraId="791603D4" w14:textId="77777777" w:rsidR="003F4BA3" w:rsidRPr="00486D38" w:rsidRDefault="003F4BA3" w:rsidP="00486D38">
      <w:pPr>
        <w:spacing w:line="276" w:lineRule="auto"/>
        <w:rPr>
          <w:rFonts w:cs="Arial"/>
          <w:sz w:val="23"/>
          <w:szCs w:val="23"/>
        </w:rPr>
      </w:pPr>
      <w:r w:rsidRPr="00486D38">
        <w:rPr>
          <w:rFonts w:cs="Arial"/>
          <w:noProof/>
          <w:sz w:val="23"/>
          <w:szCs w:val="23"/>
        </w:rPr>
        <mc:AlternateContent>
          <mc:Choice Requires="wps">
            <w:drawing>
              <wp:anchor distT="45720" distB="45720" distL="114300" distR="114300" simplePos="0" relativeHeight="251684352" behindDoc="0" locked="0" layoutInCell="1" allowOverlap="1" wp14:anchorId="6D34E861" wp14:editId="21C3BABD">
                <wp:simplePos x="0" y="0"/>
                <wp:positionH relativeFrom="column">
                  <wp:posOffset>3983990</wp:posOffset>
                </wp:positionH>
                <wp:positionV relativeFrom="paragraph">
                  <wp:posOffset>1393825</wp:posOffset>
                </wp:positionV>
                <wp:extent cx="2360930" cy="1404620"/>
                <wp:effectExtent l="0" t="0" r="12700" b="19685"/>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009999"/>
                        </a:solidFill>
                        <a:ln w="9525">
                          <a:solidFill>
                            <a:srgbClr val="000000"/>
                          </a:solidFill>
                          <a:miter lim="800000"/>
                          <a:headEnd/>
                          <a:tailEnd/>
                        </a:ln>
                      </wps:spPr>
                      <wps:txbx>
                        <w:txbxContent>
                          <w:p w14:paraId="5A8B8EC3" w14:textId="77777777" w:rsidR="003F4BA3" w:rsidRPr="004B30F3" w:rsidRDefault="003F4BA3" w:rsidP="003F4BA3">
                            <w:pPr>
                              <w:rPr>
                                <w:sz w:val="23"/>
                                <w:szCs w:val="23"/>
                              </w:rPr>
                            </w:pPr>
                            <w:r w:rsidRPr="004B30F3">
                              <w:rPr>
                                <w:b/>
                                <w:bCs/>
                                <w:sz w:val="23"/>
                                <w:szCs w:val="23"/>
                              </w:rPr>
                              <w:t>Central Bedfordshire</w:t>
                            </w:r>
                          </w:p>
                          <w:p w14:paraId="36F0A742" w14:textId="77777777" w:rsidR="003F4BA3" w:rsidRPr="004B30F3" w:rsidRDefault="003F4BA3" w:rsidP="003F4BA3">
                            <w:r w:rsidRPr="004B30F3">
                              <w:rPr>
                                <w:sz w:val="23"/>
                                <w:szCs w:val="23"/>
                              </w:rPr>
                              <w:t>A diverse area, with over half of the population living in rural areas and the rest in market towns. The area is generally affluent but there are areas of deprivation.</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D34E861" id="_x0000_s1028" type="#_x0000_t202" style="position:absolute;margin-left:313.7pt;margin-top:109.75pt;width:185.9pt;height:110.6pt;z-index:25168435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" fillcolor="#099">
                <v:textbox style="mso-fit-shape-to-text:t">
                  <w:txbxContent>
                    <w:p w14:paraId="5A8B8EC3" w14:textId="77777777" w:rsidR="003F4BA3" w:rsidRPr="004B30F3" w:rsidRDefault="003F4BA3" w:rsidP="003F4BA3">
                      <w:pPr>
                        <w:rPr>
                          <w:sz w:val="23"/>
                          <w:szCs w:val="23"/>
                        </w:rPr>
                      </w:pPr>
                      <w:r w:rsidRPr="004B30F3">
                        <w:rPr>
                          <w:b/>
                          <w:bCs/>
                          <w:sz w:val="23"/>
                          <w:szCs w:val="23"/>
                        </w:rPr>
                        <w:t>Central Bedfordshire</w:t>
                      </w:r>
                    </w:p>
                    <w:p w14:paraId="36F0A742" w14:textId="77777777" w:rsidR="003F4BA3" w:rsidRPr="004B30F3" w:rsidRDefault="003F4BA3" w:rsidP="003F4BA3">
                      <w:r w:rsidRPr="004B30F3">
                        <w:rPr>
                          <w:sz w:val="23"/>
                          <w:szCs w:val="23"/>
                        </w:rPr>
                        <w:t>A diverse area, with over half of the population living in rural areas and the rest in market towns. The area is generally affluent but there are areas of deprivation.</w:t>
                      </w:r>
                    </w:p>
                  </w:txbxContent>
                </v:textbox>
                <w10:wrap type="square"/>
              </v:shape>
            </w:pict>
          </mc:Fallback>
        </mc:AlternateContent>
      </w:r>
    </w:p>
    <w:p w14:paraId="5C9DE535" w14:textId="77777777" w:rsidR="003F4BA3" w:rsidRPr="00486D38" w:rsidRDefault="003F4BA3" w:rsidP="00486D38">
      <w:pPr>
        <w:spacing w:line="276" w:lineRule="auto"/>
        <w:rPr>
          <w:rFonts w:cs="Arial"/>
          <w:sz w:val="23"/>
          <w:szCs w:val="23"/>
        </w:rPr>
      </w:pPr>
    </w:p>
    <w:p w14:paraId="306F1293" w14:textId="77777777" w:rsidR="003F4BA3" w:rsidRPr="00486D38" w:rsidRDefault="003F4BA3" w:rsidP="00486D38">
      <w:pPr>
        <w:spacing w:line="276" w:lineRule="auto"/>
        <w:rPr>
          <w:rFonts w:cs="Arial"/>
          <w:sz w:val="23"/>
          <w:szCs w:val="23"/>
        </w:rPr>
      </w:pPr>
      <w:r w:rsidRPr="00486D38">
        <w:rPr>
          <w:rFonts w:cs="Arial"/>
          <w:noProof/>
          <w:sz w:val="23"/>
          <w:szCs w:val="23"/>
        </w:rPr>
        <mc:AlternateContent>
          <mc:Choice Requires="wps">
            <w:drawing>
              <wp:anchor distT="45720" distB="45720" distL="114300" distR="114300" simplePos="0" relativeHeight="251686400" behindDoc="0" locked="0" layoutInCell="1" allowOverlap="1" wp14:anchorId="6CDFB4E8" wp14:editId="5D2C16B9">
                <wp:simplePos x="0" y="0"/>
                <wp:positionH relativeFrom="column">
                  <wp:posOffset>303530</wp:posOffset>
                </wp:positionH>
                <wp:positionV relativeFrom="paragraph">
                  <wp:posOffset>1837055</wp:posOffset>
                </wp:positionV>
                <wp:extent cx="2360930" cy="1404620"/>
                <wp:effectExtent l="0" t="0" r="12700" b="26670"/>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CCFF66"/>
                        </a:solidFill>
                        <a:ln w="9525">
                          <a:solidFill>
                            <a:srgbClr val="000000"/>
                          </a:solidFill>
                          <a:miter lim="800000"/>
                          <a:headEnd/>
                          <a:tailEnd/>
                        </a:ln>
                      </wps:spPr>
                      <wps:txbx>
                        <w:txbxContent>
                          <w:p w14:paraId="35E99792" w14:textId="77777777" w:rsidR="003F4BA3" w:rsidRPr="004B30F3" w:rsidRDefault="003F4BA3" w:rsidP="003F4BA3">
                            <w:pPr>
                              <w:rPr>
                                <w:sz w:val="23"/>
                                <w:szCs w:val="23"/>
                              </w:rPr>
                            </w:pPr>
                            <w:r w:rsidRPr="004B30F3">
                              <w:rPr>
                                <w:b/>
                                <w:bCs/>
                                <w:sz w:val="23"/>
                                <w:szCs w:val="23"/>
                              </w:rPr>
                              <w:t>Luton</w:t>
                            </w:r>
                          </w:p>
                          <w:p w14:paraId="5D688325" w14:textId="77777777" w:rsidR="003F4BA3" w:rsidRPr="004B30F3" w:rsidRDefault="003F4BA3" w:rsidP="003F4BA3">
                            <w:r w:rsidRPr="004B30F3">
                              <w:rPr>
                                <w:sz w:val="23"/>
                                <w:szCs w:val="23"/>
                              </w:rPr>
                              <w:t>Diverse, densely populated town with over 150 languages and dialects spoken. It has a younger than average population and above average levels of unemployment and deprivation, with high levels of child poverty</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CDFB4E8" id="_x0000_s1029" type="#_x0000_t202" style="position:absolute;margin-left:23.9pt;margin-top:144.65pt;width:185.9pt;height:110.6pt;z-index:25168640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" fillcolor="#cf6">
                <v:textbox style="mso-fit-shape-to-text:t">
                  <w:txbxContent>
                    <w:p w14:paraId="35E99792" w14:textId="77777777" w:rsidR="003F4BA3" w:rsidRPr="004B30F3" w:rsidRDefault="003F4BA3" w:rsidP="003F4BA3">
                      <w:pPr>
                        <w:rPr>
                          <w:sz w:val="23"/>
                          <w:szCs w:val="23"/>
                        </w:rPr>
                      </w:pPr>
                      <w:r w:rsidRPr="004B30F3">
                        <w:rPr>
                          <w:b/>
                          <w:bCs/>
                          <w:sz w:val="23"/>
                          <w:szCs w:val="23"/>
                        </w:rPr>
                        <w:t>Luton</w:t>
                      </w:r>
                    </w:p>
                    <w:p w14:paraId="5D688325" w14:textId="77777777" w:rsidR="003F4BA3" w:rsidRPr="004B30F3" w:rsidRDefault="003F4BA3" w:rsidP="003F4BA3">
                      <w:r w:rsidRPr="004B30F3">
                        <w:rPr>
                          <w:sz w:val="23"/>
                          <w:szCs w:val="23"/>
                        </w:rPr>
                        <w:t>Diverse, densely populated town with over 150 languages and dialects spoken. It has a younger than average population and above average levels of unemployment and deprivation, with high levels of child poverty</w:t>
                      </w:r>
                    </w:p>
                  </w:txbxContent>
                </v:textbox>
                <w10:wrap type="square"/>
              </v:shape>
            </w:pict>
          </mc:Fallback>
        </mc:AlternateContent>
      </w:r>
    </w:p>
    <w:p w14:paraId="7063117E" w14:textId="77777777" w:rsidR="003F4BA3" w:rsidRPr="00486D38" w:rsidRDefault="003F4BA3" w:rsidP="00486D38">
      <w:pPr>
        <w:tabs>
          <w:tab w:val="center" w:pos="4870"/>
        </w:tabs>
        <w:spacing w:line="276" w:lineRule="auto"/>
        <w:rPr>
          <w:rFonts w:cs="Arial"/>
          <w:b/>
          <w:bCs/>
          <w:color w:val="006FC0"/>
          <w:szCs w:val="24"/>
        </w:rPr>
      </w:pPr>
    </w:p>
    <w:p w14:paraId="3EF5DBD9" w14:textId="77777777" w:rsidR="003F4BA3" w:rsidRPr="00486D38" w:rsidRDefault="003F4BA3" w:rsidP="00486D38">
      <w:pPr>
        <w:tabs>
          <w:tab w:val="center" w:pos="4870"/>
        </w:tabs>
        <w:spacing w:line="276" w:lineRule="auto"/>
        <w:rPr>
          <w:rFonts w:cs="Arial"/>
          <w:b/>
          <w:bCs/>
          <w:color w:val="006FC0"/>
          <w:szCs w:val="24"/>
        </w:rPr>
      </w:pPr>
    </w:p>
    <w:p w14:paraId="0F72B875" w14:textId="77777777" w:rsidR="003F4BA3" w:rsidRPr="00486D38" w:rsidRDefault="003F4BA3" w:rsidP="00486D38">
      <w:pPr>
        <w:tabs>
          <w:tab w:val="center" w:pos="4870"/>
        </w:tabs>
        <w:spacing w:line="276" w:lineRule="auto"/>
        <w:rPr>
          <w:rFonts w:cs="Arial"/>
          <w:b/>
          <w:bCs/>
          <w:color w:val="006FC0"/>
          <w:szCs w:val="24"/>
        </w:rPr>
      </w:pPr>
    </w:p>
    <w:p w14:paraId="0F91F690" w14:textId="77777777" w:rsidR="003F4BA3" w:rsidRPr="00486D38" w:rsidRDefault="003F4BA3" w:rsidP="00486D38">
      <w:pPr>
        <w:tabs>
          <w:tab w:val="center" w:pos="4870"/>
        </w:tabs>
        <w:spacing w:line="276" w:lineRule="auto"/>
        <w:rPr>
          <w:rFonts w:cs="Arial"/>
          <w:b/>
          <w:bCs/>
          <w:color w:val="006FC0"/>
          <w:szCs w:val="24"/>
        </w:rPr>
      </w:pPr>
    </w:p>
    <w:p w14:paraId="13558893" w14:textId="77777777" w:rsidR="003F4BA3" w:rsidRPr="00486D38" w:rsidRDefault="003F4BA3" w:rsidP="00486D38">
      <w:pPr>
        <w:tabs>
          <w:tab w:val="center" w:pos="4870"/>
        </w:tabs>
        <w:spacing w:line="276" w:lineRule="auto"/>
        <w:rPr>
          <w:rFonts w:cs="Arial"/>
          <w:b/>
          <w:bCs/>
          <w:color w:val="006FC0"/>
          <w:szCs w:val="24"/>
        </w:rPr>
      </w:pPr>
    </w:p>
    <w:p w14:paraId="6C64C779" w14:textId="77777777" w:rsidR="003F4BA3" w:rsidRPr="00486D38" w:rsidRDefault="003F4BA3" w:rsidP="00486D38">
      <w:pPr>
        <w:tabs>
          <w:tab w:val="center" w:pos="4870"/>
        </w:tabs>
        <w:spacing w:line="276" w:lineRule="auto"/>
        <w:rPr>
          <w:rFonts w:cs="Arial"/>
          <w:b/>
          <w:bCs/>
          <w:color w:val="006FC0"/>
          <w:szCs w:val="24"/>
        </w:rPr>
      </w:pPr>
    </w:p>
    <w:p w14:paraId="0E3D5DDF" w14:textId="77777777" w:rsidR="003F4BA3" w:rsidRPr="00486D38" w:rsidRDefault="003F4BA3" w:rsidP="00486D38">
      <w:pPr>
        <w:tabs>
          <w:tab w:val="center" w:pos="4870"/>
        </w:tabs>
        <w:spacing w:line="276" w:lineRule="auto"/>
        <w:rPr>
          <w:rFonts w:cs="Arial"/>
          <w:b/>
          <w:bCs/>
          <w:color w:val="006FC0"/>
          <w:szCs w:val="24"/>
        </w:rPr>
      </w:pPr>
    </w:p>
    <w:p w14:paraId="321A38DC" w14:textId="77777777" w:rsidR="003F4BA3" w:rsidRPr="00486D38" w:rsidRDefault="003F4BA3" w:rsidP="00486D38">
      <w:pPr>
        <w:tabs>
          <w:tab w:val="center" w:pos="4870"/>
        </w:tabs>
        <w:spacing w:line="276" w:lineRule="auto"/>
        <w:rPr>
          <w:rFonts w:cs="Arial"/>
          <w:b/>
          <w:bCs/>
          <w:color w:val="006FC0"/>
          <w:szCs w:val="24"/>
        </w:rPr>
      </w:pPr>
    </w:p>
    <w:p w14:paraId="3FA687D3" w14:textId="77777777" w:rsidR="003F4BA3" w:rsidRPr="00486D38" w:rsidRDefault="003F4BA3" w:rsidP="00486D38">
      <w:pPr>
        <w:tabs>
          <w:tab w:val="center" w:pos="4870"/>
        </w:tabs>
        <w:spacing w:line="276" w:lineRule="auto"/>
        <w:rPr>
          <w:rFonts w:cs="Arial"/>
          <w:b/>
          <w:bCs/>
          <w:color w:val="006FC0"/>
          <w:szCs w:val="24"/>
        </w:rPr>
      </w:pPr>
    </w:p>
    <w:p w14:paraId="39907E4A" w14:textId="77777777" w:rsidR="003F4BA3" w:rsidRPr="00486D38" w:rsidRDefault="003F4BA3" w:rsidP="00486D38">
      <w:pPr>
        <w:tabs>
          <w:tab w:val="center" w:pos="4870"/>
        </w:tabs>
        <w:spacing w:line="276" w:lineRule="auto"/>
        <w:rPr>
          <w:rFonts w:cs="Arial"/>
          <w:b/>
          <w:bCs/>
          <w:color w:val="006FC0"/>
          <w:szCs w:val="24"/>
        </w:rPr>
      </w:pPr>
    </w:p>
    <w:p w14:paraId="6152B01F" w14:textId="77777777" w:rsidR="003F4BA3" w:rsidRPr="00486D38" w:rsidRDefault="003F4BA3" w:rsidP="00486D38">
      <w:pPr>
        <w:tabs>
          <w:tab w:val="center" w:pos="4870"/>
        </w:tabs>
        <w:spacing w:line="276" w:lineRule="auto"/>
        <w:rPr>
          <w:rFonts w:cs="Arial"/>
          <w:b/>
          <w:bCs/>
          <w:color w:val="006FC0"/>
          <w:szCs w:val="24"/>
        </w:rPr>
      </w:pPr>
    </w:p>
    <w:p w14:paraId="4F2D8999" w14:textId="77777777" w:rsidR="003F4BA3" w:rsidRPr="00486D38" w:rsidRDefault="003F4BA3" w:rsidP="00486D38">
      <w:pPr>
        <w:tabs>
          <w:tab w:val="center" w:pos="4870"/>
        </w:tabs>
        <w:spacing w:line="276" w:lineRule="auto"/>
        <w:rPr>
          <w:rFonts w:cs="Arial"/>
          <w:b/>
          <w:bCs/>
          <w:color w:val="006FC0"/>
          <w:szCs w:val="24"/>
        </w:rPr>
      </w:pPr>
    </w:p>
    <w:p w14:paraId="49C1F7EB" w14:textId="77777777" w:rsidR="003F4BA3" w:rsidRPr="00486D38" w:rsidRDefault="003F4BA3" w:rsidP="00486D38">
      <w:pPr>
        <w:tabs>
          <w:tab w:val="center" w:pos="4870"/>
        </w:tabs>
        <w:spacing w:line="276" w:lineRule="auto"/>
        <w:rPr>
          <w:rFonts w:cs="Arial"/>
          <w:b/>
          <w:bCs/>
          <w:color w:val="006FC0"/>
          <w:szCs w:val="24"/>
        </w:rPr>
      </w:pPr>
    </w:p>
    <w:p w14:paraId="1084AB24" w14:textId="66BED2F0" w:rsidR="00960BEF" w:rsidRPr="00486D38" w:rsidRDefault="008F218B" w:rsidP="00486D38">
      <w:pPr>
        <w:tabs>
          <w:tab w:val="center" w:pos="4870"/>
        </w:tabs>
        <w:spacing w:line="276" w:lineRule="auto"/>
        <w:rPr>
          <w:rFonts w:cs="Arial"/>
          <w:szCs w:val="24"/>
        </w:rPr>
      </w:pPr>
      <w:r w:rsidRPr="00486D38">
        <w:rPr>
          <w:rFonts w:cs="Arial"/>
          <w:b/>
          <w:bCs/>
          <w:color w:val="006FC0"/>
          <w:szCs w:val="24"/>
        </w:rPr>
        <w:tab/>
      </w:r>
    </w:p>
    <w:p w14:paraId="42FCB278" w14:textId="49343DCE" w:rsidR="007E31F0" w:rsidRPr="00486D38" w:rsidRDefault="007E31F0" w:rsidP="00486D38">
      <w:pPr>
        <w:spacing w:line="276" w:lineRule="auto"/>
        <w:rPr>
          <w:rFonts w:cs="Arial"/>
          <w:color w:val="FF0000"/>
          <w:szCs w:val="24"/>
          <w:shd w:val="clear" w:color="auto" w:fill="FFFFFF"/>
          <w:lang w:eastAsia="en-GB"/>
        </w:rPr>
      </w:pPr>
    </w:p>
    <w:p w14:paraId="7433E4F8" w14:textId="523A54A4" w:rsidR="007E31F0" w:rsidRPr="00486D38" w:rsidRDefault="007E31F0" w:rsidP="00486D38">
      <w:pPr>
        <w:spacing w:line="276" w:lineRule="auto"/>
        <w:rPr>
          <w:rFonts w:cs="Arial"/>
          <w:color w:val="FF0000"/>
          <w:szCs w:val="24"/>
          <w:shd w:val="clear" w:color="auto" w:fill="FFFFFF"/>
          <w:lang w:eastAsia="en-GB"/>
        </w:rPr>
      </w:pPr>
    </w:p>
    <w:p w14:paraId="2D51EE43" w14:textId="5C3A1116" w:rsidR="007E31F0" w:rsidRPr="00486D38" w:rsidRDefault="007E31F0" w:rsidP="00486D38">
      <w:pPr>
        <w:spacing w:line="276" w:lineRule="auto"/>
        <w:rPr>
          <w:rFonts w:cs="Arial"/>
          <w:color w:val="FF0000"/>
          <w:szCs w:val="24"/>
          <w:shd w:val="clear" w:color="auto" w:fill="FFFFFF"/>
          <w:lang w:eastAsia="en-GB"/>
        </w:rPr>
      </w:pPr>
    </w:p>
    <w:p w14:paraId="7700DAD9" w14:textId="6012E0CC" w:rsidR="007E31F0" w:rsidRPr="00486D38" w:rsidRDefault="007E31F0" w:rsidP="00486D38">
      <w:pPr>
        <w:spacing w:line="276" w:lineRule="auto"/>
        <w:rPr>
          <w:rFonts w:cs="Arial"/>
          <w:color w:val="FF0000"/>
          <w:szCs w:val="24"/>
          <w:shd w:val="clear" w:color="auto" w:fill="FFFFFF"/>
          <w:lang w:eastAsia="en-GB"/>
        </w:rPr>
      </w:pPr>
    </w:p>
    <w:p w14:paraId="1D3648D1" w14:textId="77777777" w:rsidR="002F7DA8" w:rsidRPr="00486D38" w:rsidRDefault="002F7DA8" w:rsidP="00486D38">
      <w:pPr>
        <w:spacing w:line="276" w:lineRule="auto"/>
        <w:rPr>
          <w:rFonts w:eastAsiaTheme="majorEastAsia" w:cs="Arial"/>
          <w:b/>
          <w:bCs/>
          <w:color w:val="0070C0"/>
          <w:szCs w:val="24"/>
          <w:lang w:val="en-US"/>
        </w:rPr>
      </w:pPr>
      <w:bookmarkStart w:id="6" w:name="_Toc84508172"/>
      <w:r w:rsidRPr="00486D38">
        <w:rPr>
          <w:rFonts w:cs="Arial"/>
          <w:b/>
          <w:bCs/>
          <w:color w:val="0070C0"/>
          <w:szCs w:val="24"/>
        </w:rPr>
        <w:br w:type="page"/>
      </w:r>
    </w:p>
    <w:p w14:paraId="4DA8BCF7" w14:textId="64FCBE14" w:rsidR="007E31F0" w:rsidRPr="00486D38" w:rsidRDefault="007E31F0" w:rsidP="00486D38">
      <w:pPr>
        <w:pStyle w:val="Heading1"/>
        <w:spacing w:before="200" w:after="200"/>
        <w:rPr>
          <w:rFonts w:ascii="Arial" w:hAnsi="Arial" w:cs="Arial"/>
          <w:b/>
          <w:bCs/>
          <w:color w:val="0070C0"/>
          <w:sz w:val="28"/>
          <w:szCs w:val="28"/>
        </w:rPr>
      </w:pPr>
      <w:r w:rsidRPr="00486D38">
        <w:rPr>
          <w:rFonts w:ascii="Arial" w:hAnsi="Arial" w:cs="Arial"/>
          <w:b/>
          <w:bCs/>
          <w:color w:val="0070C0"/>
          <w:sz w:val="28"/>
          <w:szCs w:val="28"/>
        </w:rPr>
        <w:lastRenderedPageBreak/>
        <w:t>Section 3: Eligibility Criteria</w:t>
      </w:r>
      <w:r w:rsidR="00591E3A" w:rsidRPr="00486D38">
        <w:rPr>
          <w:rFonts w:ascii="Arial" w:hAnsi="Arial" w:cs="Arial"/>
          <w:b/>
          <w:bCs/>
          <w:color w:val="0070C0"/>
          <w:sz w:val="28"/>
          <w:szCs w:val="28"/>
        </w:rPr>
        <w:t xml:space="preserve"> for ICB Board Membership</w:t>
      </w:r>
    </w:p>
    <w:p w14:paraId="5F0CD238" w14:textId="10F3A90A" w:rsidR="007E31F0" w:rsidRPr="00486D38" w:rsidRDefault="007E31F0" w:rsidP="00486D38">
      <w:pPr>
        <w:spacing w:after="200" w:line="276" w:lineRule="auto"/>
        <w:rPr>
          <w:rFonts w:cs="Arial"/>
          <w:szCs w:val="24"/>
        </w:rPr>
      </w:pPr>
      <w:r w:rsidRPr="00486D38">
        <w:rPr>
          <w:rFonts w:cs="Arial"/>
          <w:szCs w:val="24"/>
        </w:rPr>
        <w:t xml:space="preserve">Each </w:t>
      </w:r>
      <w:r w:rsidR="00C872A5" w:rsidRPr="00486D38">
        <w:rPr>
          <w:rFonts w:cs="Arial"/>
          <w:szCs w:val="24"/>
        </w:rPr>
        <w:t xml:space="preserve">partner </w:t>
      </w:r>
      <w:r w:rsidRPr="00486D38">
        <w:rPr>
          <w:rFonts w:cs="Arial"/>
          <w:szCs w:val="24"/>
        </w:rPr>
        <w:t>member of the ICB must:</w:t>
      </w:r>
    </w:p>
    <w:p w14:paraId="71D4C521" w14:textId="77777777" w:rsidR="00A03526" w:rsidRPr="00486D38" w:rsidRDefault="007E31F0" w:rsidP="00486D38">
      <w:pPr>
        <w:numPr>
          <w:ilvl w:val="0"/>
          <w:numId w:val="16"/>
        </w:numPr>
        <w:spacing w:after="200" w:line="276" w:lineRule="auto"/>
        <w:rPr>
          <w:rFonts w:cs="Arial"/>
          <w:szCs w:val="24"/>
        </w:rPr>
      </w:pPr>
      <w:r w:rsidRPr="00486D38">
        <w:rPr>
          <w:rFonts w:cs="Arial"/>
          <w:szCs w:val="24"/>
        </w:rPr>
        <w:t>Comply with the criteria of the “fit and proper person test”</w:t>
      </w:r>
    </w:p>
    <w:p w14:paraId="4A6E8D1C" w14:textId="77777777" w:rsidR="00A03526" w:rsidRPr="00486D38" w:rsidRDefault="007E31F0" w:rsidP="00486D38">
      <w:pPr>
        <w:numPr>
          <w:ilvl w:val="0"/>
          <w:numId w:val="16"/>
        </w:numPr>
        <w:spacing w:after="200" w:line="276" w:lineRule="auto"/>
        <w:rPr>
          <w:rFonts w:cs="Arial"/>
          <w:szCs w:val="24"/>
        </w:rPr>
      </w:pPr>
      <w:r w:rsidRPr="00486D38">
        <w:rPr>
          <w:rFonts w:cs="Arial"/>
          <w:szCs w:val="24"/>
        </w:rPr>
        <w:t>Be willing to uphold the Seven Principles of Public Life (known as the Nolan Principles)</w:t>
      </w:r>
    </w:p>
    <w:p w14:paraId="1ADE2F03" w14:textId="4427FFF0" w:rsidR="007E31F0" w:rsidRPr="00486D38" w:rsidRDefault="007E31F0" w:rsidP="00486D38">
      <w:pPr>
        <w:numPr>
          <w:ilvl w:val="0"/>
          <w:numId w:val="16"/>
        </w:numPr>
        <w:spacing w:after="200" w:line="276" w:lineRule="auto"/>
        <w:rPr>
          <w:rFonts w:cs="Arial"/>
          <w:szCs w:val="24"/>
        </w:rPr>
      </w:pPr>
      <w:r w:rsidRPr="00486D38">
        <w:rPr>
          <w:rFonts w:cs="Arial"/>
          <w:szCs w:val="24"/>
        </w:rPr>
        <w:t xml:space="preserve">Fulfil the requirements relating to relevant experience, knowledge, </w:t>
      </w:r>
      <w:proofErr w:type="gramStart"/>
      <w:r w:rsidRPr="00486D38">
        <w:rPr>
          <w:rFonts w:cs="Arial"/>
          <w:szCs w:val="24"/>
        </w:rPr>
        <w:t>skills</w:t>
      </w:r>
      <w:proofErr w:type="gramEnd"/>
      <w:r w:rsidRPr="00486D38">
        <w:rPr>
          <w:rFonts w:cs="Arial"/>
          <w:szCs w:val="24"/>
        </w:rPr>
        <w:t xml:space="preserve"> and attributes set out in th</w:t>
      </w:r>
      <w:r w:rsidR="00A03526" w:rsidRPr="00486D38">
        <w:rPr>
          <w:rFonts w:cs="Arial"/>
          <w:szCs w:val="24"/>
        </w:rPr>
        <w:t xml:space="preserve">e </w:t>
      </w:r>
      <w:r w:rsidRPr="00486D38">
        <w:rPr>
          <w:rFonts w:cs="Arial"/>
          <w:szCs w:val="24"/>
        </w:rPr>
        <w:t>role specification</w:t>
      </w:r>
    </w:p>
    <w:p w14:paraId="58BE49F9" w14:textId="77777777" w:rsidR="007E31F0" w:rsidRPr="00486D38" w:rsidRDefault="007E31F0" w:rsidP="00486D38">
      <w:pPr>
        <w:spacing w:after="200" w:line="276" w:lineRule="auto"/>
        <w:rPr>
          <w:rFonts w:cs="Arial"/>
          <w:szCs w:val="24"/>
        </w:rPr>
      </w:pPr>
      <w:r w:rsidRPr="00486D38">
        <w:rPr>
          <w:rFonts w:cs="Arial"/>
          <w:szCs w:val="24"/>
        </w:rPr>
        <w:t>All individuals appointed to the roles on the Board are responsible for familiarising themselves with the eligibility and ineligibility requirements, confirming their eligibility prior to appointment and immediately notifying the Chair of the ICB of a change of circumstances that may render them no longer eligible.</w:t>
      </w:r>
    </w:p>
    <w:p w14:paraId="1728C507" w14:textId="0FADDA63" w:rsidR="007E31F0" w:rsidRDefault="00FE61E7" w:rsidP="00486D38">
      <w:pPr>
        <w:spacing w:after="200" w:line="276" w:lineRule="auto"/>
        <w:rPr>
          <w:rFonts w:cs="Arial"/>
          <w:szCs w:val="24"/>
        </w:rPr>
      </w:pPr>
      <w:r>
        <w:rPr>
          <w:rFonts w:cs="Arial"/>
          <w:szCs w:val="24"/>
        </w:rPr>
        <w:t>They must b</w:t>
      </w:r>
      <w:r w:rsidRPr="00486D38">
        <w:rPr>
          <w:rFonts w:cs="Arial"/>
          <w:szCs w:val="24"/>
        </w:rPr>
        <w:t>e able to meet the time commitment required by the role which is estimated to be 2-3 days per month</w:t>
      </w:r>
      <w:r>
        <w:rPr>
          <w:rFonts w:cs="Arial"/>
          <w:szCs w:val="24"/>
        </w:rPr>
        <w:t xml:space="preserve">.  This includes preparing for </w:t>
      </w:r>
      <w:r w:rsidRPr="00486D38">
        <w:rPr>
          <w:rFonts w:cs="Arial"/>
          <w:szCs w:val="24"/>
        </w:rPr>
        <w:t xml:space="preserve">and attending </w:t>
      </w:r>
      <w:r>
        <w:rPr>
          <w:rFonts w:cs="Arial"/>
          <w:szCs w:val="24"/>
        </w:rPr>
        <w:t xml:space="preserve">at least </w:t>
      </w:r>
      <w:r w:rsidRPr="00486D38">
        <w:rPr>
          <w:rFonts w:cs="Arial"/>
          <w:szCs w:val="24"/>
        </w:rPr>
        <w:t>75% of Board (meeting once a month) and</w:t>
      </w:r>
      <w:r>
        <w:rPr>
          <w:rFonts w:cs="Arial"/>
          <w:szCs w:val="24"/>
        </w:rPr>
        <w:t xml:space="preserve"> </w:t>
      </w:r>
      <w:proofErr w:type="gramStart"/>
      <w:r>
        <w:rPr>
          <w:rFonts w:cs="Arial"/>
          <w:szCs w:val="24"/>
        </w:rPr>
        <w:t>where</w:t>
      </w:r>
      <w:proofErr w:type="gramEnd"/>
      <w:r>
        <w:rPr>
          <w:rFonts w:cs="Arial"/>
          <w:szCs w:val="24"/>
        </w:rPr>
        <w:t xml:space="preserve"> appointed to a committee, attending all the meetings of that</w:t>
      </w:r>
      <w:r w:rsidRPr="00486D38">
        <w:rPr>
          <w:rFonts w:cs="Arial"/>
          <w:szCs w:val="24"/>
        </w:rPr>
        <w:t xml:space="preserve"> Committee (meetings at least quarterly).</w:t>
      </w:r>
      <w:r>
        <w:rPr>
          <w:rFonts w:cs="Arial"/>
          <w:szCs w:val="24"/>
        </w:rPr>
        <w:t xml:space="preserve">  Partner members will also be expected to interact with others from their sector to enable them to bring a rich perspective to the ICB.</w:t>
      </w:r>
    </w:p>
    <w:p w14:paraId="0060115F" w14:textId="77777777" w:rsidR="00486D38" w:rsidRPr="00486D38" w:rsidRDefault="00486D38" w:rsidP="00486D38">
      <w:pPr>
        <w:spacing w:after="200" w:line="276" w:lineRule="auto"/>
        <w:rPr>
          <w:rFonts w:cs="Arial"/>
          <w:szCs w:val="24"/>
        </w:rPr>
      </w:pPr>
    </w:p>
    <w:p w14:paraId="7639A174" w14:textId="77777777" w:rsidR="00827427" w:rsidRPr="00486D38" w:rsidRDefault="00827427" w:rsidP="00486D38">
      <w:pPr>
        <w:spacing w:after="200" w:line="276" w:lineRule="auto"/>
        <w:rPr>
          <w:rFonts w:cs="Arial"/>
          <w:szCs w:val="24"/>
        </w:rPr>
      </w:pPr>
      <w:bookmarkStart w:id="7" w:name="_Hlk102037175"/>
      <w:r w:rsidRPr="00486D38">
        <w:rPr>
          <w:rFonts w:cs="Arial"/>
          <w:b/>
          <w:bCs/>
          <w:szCs w:val="24"/>
        </w:rPr>
        <w:t>Primary Medical Services partner members</w:t>
      </w:r>
      <w:r w:rsidRPr="00486D38">
        <w:rPr>
          <w:rFonts w:cs="Arial"/>
          <w:szCs w:val="24"/>
        </w:rPr>
        <w:t xml:space="preserve"> must:</w:t>
      </w:r>
    </w:p>
    <w:p w14:paraId="1BF3E0FE" w14:textId="77777777" w:rsidR="00827427" w:rsidRPr="00486D38" w:rsidRDefault="00827427" w:rsidP="00486D38">
      <w:pPr>
        <w:pStyle w:val="TOC1"/>
        <w:numPr>
          <w:ilvl w:val="0"/>
          <w:numId w:val="26"/>
        </w:numPr>
        <w:rPr>
          <w:rStyle w:val="FooterChar"/>
          <w:rFonts w:ascii="Arial" w:hAnsi="Arial"/>
          <w:bCs/>
          <w:iCs/>
          <w:color w:val="000000"/>
          <w:sz w:val="24"/>
          <w:szCs w:val="24"/>
        </w:rPr>
      </w:pPr>
      <w:r w:rsidRPr="00486D38">
        <w:rPr>
          <w:rStyle w:val="FooterChar"/>
          <w:rFonts w:ascii="Arial" w:hAnsi="Arial"/>
          <w:color w:val="000000"/>
          <w:sz w:val="24"/>
          <w:szCs w:val="24"/>
        </w:rPr>
        <w:t xml:space="preserve">Work in the ICB area for a minimum of 2 sessions per week. </w:t>
      </w:r>
    </w:p>
    <w:p w14:paraId="760B41DE" w14:textId="2733EE68" w:rsidR="00827427" w:rsidRPr="00486D38" w:rsidRDefault="00827427" w:rsidP="00486D38">
      <w:pPr>
        <w:pStyle w:val="TOC1"/>
        <w:numPr>
          <w:ilvl w:val="0"/>
          <w:numId w:val="26"/>
        </w:numPr>
        <w:rPr>
          <w:rStyle w:val="FooterChar"/>
          <w:rFonts w:ascii="Arial" w:hAnsi="Arial"/>
          <w:bCs/>
          <w:iCs/>
          <w:color w:val="000000"/>
          <w:sz w:val="24"/>
          <w:szCs w:val="24"/>
        </w:rPr>
      </w:pPr>
      <w:r w:rsidRPr="00486D38">
        <w:rPr>
          <w:rStyle w:val="FooterChar"/>
          <w:rFonts w:ascii="Arial" w:hAnsi="Arial"/>
          <w:color w:val="000000"/>
          <w:sz w:val="24"/>
          <w:szCs w:val="24"/>
        </w:rPr>
        <w:t xml:space="preserve">One Partner Member may be non-clinical and must have </w:t>
      </w:r>
      <w:r w:rsidR="00486D38" w:rsidRPr="00486D38">
        <w:rPr>
          <w:rStyle w:val="FooterChar"/>
          <w:rFonts w:ascii="Arial" w:hAnsi="Arial"/>
          <w:color w:val="000000"/>
          <w:sz w:val="24"/>
          <w:szCs w:val="24"/>
        </w:rPr>
        <w:t>s</w:t>
      </w:r>
      <w:r w:rsidRPr="00486D38">
        <w:rPr>
          <w:rStyle w:val="FooterChar"/>
          <w:rFonts w:ascii="Arial" w:hAnsi="Arial"/>
          <w:color w:val="000000"/>
          <w:sz w:val="24"/>
          <w:szCs w:val="24"/>
        </w:rPr>
        <w:t>enior leadership experience delivering primary care services.</w:t>
      </w:r>
    </w:p>
    <w:p w14:paraId="28EADA6F" w14:textId="17D3DEF4" w:rsidR="00827427" w:rsidRPr="00486D38" w:rsidRDefault="00827427" w:rsidP="00486D38">
      <w:pPr>
        <w:pStyle w:val="TOC1"/>
        <w:numPr>
          <w:ilvl w:val="0"/>
          <w:numId w:val="26"/>
        </w:numPr>
        <w:rPr>
          <w:rStyle w:val="FooterChar"/>
          <w:rFonts w:ascii="Arial" w:hAnsi="Arial"/>
          <w:bCs/>
          <w:iCs/>
          <w:color w:val="000000"/>
          <w:sz w:val="24"/>
          <w:szCs w:val="24"/>
        </w:rPr>
      </w:pPr>
      <w:r w:rsidRPr="00486D38">
        <w:rPr>
          <w:rStyle w:val="FooterChar"/>
          <w:rFonts w:ascii="Arial" w:hAnsi="Arial"/>
          <w:color w:val="000000"/>
          <w:sz w:val="24"/>
          <w:szCs w:val="24"/>
        </w:rPr>
        <w:t>Two Partner Members will be General Practitioners, and may be Partners, Locum or Salaried Practi</w:t>
      </w:r>
      <w:r w:rsidR="00591E3A" w:rsidRPr="00486D38">
        <w:rPr>
          <w:rStyle w:val="FooterChar"/>
          <w:rFonts w:ascii="Arial" w:hAnsi="Arial"/>
          <w:color w:val="000000"/>
          <w:sz w:val="24"/>
          <w:szCs w:val="24"/>
        </w:rPr>
        <w:t>ti</w:t>
      </w:r>
      <w:r w:rsidRPr="00486D38">
        <w:rPr>
          <w:rStyle w:val="FooterChar"/>
          <w:rFonts w:ascii="Arial" w:hAnsi="Arial"/>
          <w:color w:val="000000"/>
          <w:sz w:val="24"/>
          <w:szCs w:val="24"/>
        </w:rPr>
        <w:t>oners.</w:t>
      </w:r>
    </w:p>
    <w:p w14:paraId="54CAA6AB" w14:textId="77777777" w:rsidR="00827427" w:rsidRPr="00486D38" w:rsidRDefault="00827427" w:rsidP="00486D38">
      <w:pPr>
        <w:pStyle w:val="TOC1"/>
        <w:numPr>
          <w:ilvl w:val="0"/>
          <w:numId w:val="26"/>
        </w:numPr>
        <w:rPr>
          <w:rStyle w:val="FooterChar"/>
          <w:rFonts w:ascii="Arial" w:hAnsi="Arial"/>
          <w:bCs/>
          <w:iCs/>
          <w:color w:val="000000"/>
          <w:sz w:val="24"/>
          <w:szCs w:val="24"/>
        </w:rPr>
      </w:pPr>
      <w:r w:rsidRPr="00486D38">
        <w:rPr>
          <w:rStyle w:val="FooterChar"/>
          <w:rFonts w:ascii="Arial" w:hAnsi="Arial"/>
          <w:color w:val="000000"/>
          <w:sz w:val="24"/>
          <w:szCs w:val="24"/>
        </w:rPr>
        <w:t>To have primary care leadership experience delivering primary medical, primary dental and primary ophthalmic services or services that may be provided as pharmaceutical services.</w:t>
      </w:r>
    </w:p>
    <w:p w14:paraId="7D68DFDC" w14:textId="77777777" w:rsidR="00827427" w:rsidRPr="00486D38" w:rsidRDefault="00827427" w:rsidP="00486D38">
      <w:pPr>
        <w:pStyle w:val="TOC1"/>
        <w:numPr>
          <w:ilvl w:val="0"/>
          <w:numId w:val="26"/>
        </w:numPr>
        <w:rPr>
          <w:rStyle w:val="FooterChar"/>
          <w:rFonts w:ascii="Arial" w:hAnsi="Arial"/>
          <w:bCs/>
          <w:iCs/>
          <w:color w:val="000000"/>
          <w:sz w:val="24"/>
          <w:szCs w:val="24"/>
        </w:rPr>
      </w:pPr>
      <w:r w:rsidRPr="00486D38">
        <w:rPr>
          <w:rStyle w:val="FooterChar"/>
          <w:rFonts w:ascii="Arial" w:hAnsi="Arial"/>
          <w:color w:val="000000"/>
          <w:sz w:val="24"/>
          <w:szCs w:val="24"/>
        </w:rPr>
        <w:t xml:space="preserve">To collectively provide different perspectives of the Bedfordshire, </w:t>
      </w:r>
      <w:proofErr w:type="gramStart"/>
      <w:r w:rsidRPr="00486D38">
        <w:rPr>
          <w:rStyle w:val="FooterChar"/>
          <w:rFonts w:ascii="Arial" w:hAnsi="Arial"/>
          <w:color w:val="000000"/>
          <w:sz w:val="24"/>
          <w:szCs w:val="24"/>
        </w:rPr>
        <w:t>Luton</w:t>
      </w:r>
      <w:proofErr w:type="gramEnd"/>
      <w:r w:rsidRPr="00486D38">
        <w:rPr>
          <w:rStyle w:val="FooterChar"/>
          <w:rFonts w:ascii="Arial" w:hAnsi="Arial"/>
          <w:color w:val="000000"/>
          <w:sz w:val="24"/>
          <w:szCs w:val="24"/>
        </w:rPr>
        <w:t xml:space="preserve"> and Milton Keynes population. </w:t>
      </w:r>
    </w:p>
    <w:bookmarkEnd w:id="7"/>
    <w:p w14:paraId="07ED1535" w14:textId="77777777" w:rsidR="00827427" w:rsidRPr="00486D38" w:rsidRDefault="00827427" w:rsidP="00486D38">
      <w:pPr>
        <w:spacing w:after="200" w:line="276" w:lineRule="auto"/>
        <w:rPr>
          <w:rFonts w:cs="Arial"/>
          <w:szCs w:val="24"/>
        </w:rPr>
      </w:pPr>
    </w:p>
    <w:p w14:paraId="121B62C8" w14:textId="39B30A32" w:rsidR="007E31F0" w:rsidRPr="00486D38" w:rsidRDefault="007E31F0" w:rsidP="00486D38">
      <w:pPr>
        <w:tabs>
          <w:tab w:val="left" w:pos="7452"/>
        </w:tabs>
        <w:spacing w:after="200" w:line="276" w:lineRule="auto"/>
        <w:rPr>
          <w:rFonts w:cs="Arial"/>
          <w:color w:val="FF0000"/>
          <w:szCs w:val="24"/>
        </w:rPr>
      </w:pPr>
      <w:r w:rsidRPr="00486D38">
        <w:rPr>
          <w:rFonts w:cs="Arial"/>
          <w:b/>
          <w:bCs/>
          <w:szCs w:val="24"/>
        </w:rPr>
        <w:t>NHS Trust/Foundation Trust partner members</w:t>
      </w:r>
      <w:r w:rsidRPr="00486D38">
        <w:rPr>
          <w:rFonts w:cs="Arial"/>
          <w:szCs w:val="24"/>
        </w:rPr>
        <w:t xml:space="preserve"> must:</w:t>
      </w:r>
      <w:r w:rsidR="008F218B" w:rsidRPr="00486D38">
        <w:rPr>
          <w:rFonts w:cs="Arial"/>
          <w:szCs w:val="24"/>
        </w:rPr>
        <w:tab/>
      </w:r>
    </w:p>
    <w:p w14:paraId="3FA93FD7" w14:textId="58D5C8EF" w:rsidR="007E31F0" w:rsidRPr="00486D38" w:rsidRDefault="007E31F0" w:rsidP="00486D38">
      <w:pPr>
        <w:pStyle w:val="TOC1"/>
        <w:rPr>
          <w:rStyle w:val="FooterChar"/>
          <w:rFonts w:ascii="Arial" w:hAnsi="Arial"/>
          <w:color w:val="000000"/>
          <w:sz w:val="24"/>
          <w:szCs w:val="24"/>
        </w:rPr>
      </w:pPr>
      <w:r w:rsidRPr="00486D38">
        <w:rPr>
          <w:rStyle w:val="FooterChar"/>
          <w:rFonts w:ascii="Arial" w:hAnsi="Arial"/>
          <w:color w:val="000000"/>
          <w:sz w:val="24"/>
          <w:szCs w:val="24"/>
        </w:rPr>
        <w:t>Be a Chief Executive Officer or Executive Director of one of the NHS Trusts or Foundation Trusts delivering services within the ICB’s area.</w:t>
      </w:r>
    </w:p>
    <w:p w14:paraId="1C8A554A" w14:textId="33342296" w:rsidR="00B252F4" w:rsidRPr="00486D38" w:rsidRDefault="00B252F4" w:rsidP="00486D38">
      <w:pPr>
        <w:pStyle w:val="TOC1"/>
        <w:rPr>
          <w:rStyle w:val="FooterChar"/>
          <w:rFonts w:ascii="Arial" w:hAnsi="Arial"/>
          <w:color w:val="000000"/>
          <w:sz w:val="24"/>
          <w:szCs w:val="24"/>
        </w:rPr>
      </w:pPr>
      <w:r w:rsidRPr="00486D38">
        <w:rPr>
          <w:rStyle w:val="FooterChar"/>
          <w:rFonts w:ascii="Arial" w:hAnsi="Arial"/>
          <w:color w:val="000000"/>
          <w:sz w:val="24"/>
          <w:szCs w:val="24"/>
        </w:rPr>
        <w:t xml:space="preserve">Collectively provide the Board with knowledge and experience of Bedfordshire, Luton and Milton Keynes NHS Acute and Community sectors and will have knowledge and experience in connection with services relating to the prevention, </w:t>
      </w:r>
      <w:proofErr w:type="gramStart"/>
      <w:r w:rsidRPr="00486D38">
        <w:rPr>
          <w:rStyle w:val="FooterChar"/>
          <w:rFonts w:ascii="Arial" w:hAnsi="Arial"/>
          <w:color w:val="000000"/>
          <w:sz w:val="24"/>
          <w:szCs w:val="24"/>
        </w:rPr>
        <w:t>diagnosis</w:t>
      </w:r>
      <w:proofErr w:type="gramEnd"/>
      <w:r w:rsidRPr="00486D38">
        <w:rPr>
          <w:rStyle w:val="FooterChar"/>
          <w:rFonts w:ascii="Arial" w:hAnsi="Arial"/>
          <w:color w:val="000000"/>
          <w:sz w:val="24"/>
          <w:szCs w:val="24"/>
        </w:rPr>
        <w:t xml:space="preserve"> and treatment of mental illness</w:t>
      </w:r>
    </w:p>
    <w:p w14:paraId="18C6F8C2" w14:textId="56044ECE" w:rsidR="007E31F0" w:rsidRPr="00486D38" w:rsidRDefault="007E31F0" w:rsidP="00486D38">
      <w:pPr>
        <w:pStyle w:val="TOC1"/>
        <w:rPr>
          <w:rStyle w:val="FooterChar"/>
          <w:rFonts w:ascii="Arial" w:hAnsi="Arial"/>
          <w:color w:val="000000"/>
          <w:sz w:val="24"/>
          <w:szCs w:val="24"/>
        </w:rPr>
      </w:pPr>
      <w:r w:rsidRPr="00486D38">
        <w:rPr>
          <w:rStyle w:val="FooterChar"/>
          <w:rFonts w:ascii="Arial" w:hAnsi="Arial"/>
          <w:color w:val="000000"/>
          <w:sz w:val="24"/>
          <w:szCs w:val="24"/>
        </w:rPr>
        <w:t xml:space="preserve">Ensure that the Board benefits from the knowledge, </w:t>
      </w:r>
      <w:proofErr w:type="gramStart"/>
      <w:r w:rsidRPr="00486D38">
        <w:rPr>
          <w:rStyle w:val="FooterChar"/>
          <w:rFonts w:ascii="Arial" w:hAnsi="Arial"/>
          <w:color w:val="000000"/>
          <w:sz w:val="24"/>
          <w:szCs w:val="24"/>
        </w:rPr>
        <w:t>experience</w:t>
      </w:r>
      <w:proofErr w:type="gramEnd"/>
      <w:r w:rsidRPr="00486D38">
        <w:rPr>
          <w:rStyle w:val="FooterChar"/>
          <w:rFonts w:ascii="Arial" w:hAnsi="Arial"/>
          <w:color w:val="000000"/>
          <w:sz w:val="24"/>
          <w:szCs w:val="24"/>
        </w:rPr>
        <w:t xml:space="preserve"> and NHS leadership perspectives of the Bedfordshire (</w:t>
      </w:r>
      <w:r w:rsidR="004819D5" w:rsidRPr="00486D38">
        <w:rPr>
          <w:rStyle w:val="FooterChar"/>
          <w:rFonts w:ascii="Arial" w:hAnsi="Arial"/>
          <w:color w:val="000000"/>
          <w:sz w:val="24"/>
          <w:szCs w:val="24"/>
        </w:rPr>
        <w:t xml:space="preserve">including </w:t>
      </w:r>
      <w:r w:rsidRPr="00486D38">
        <w:rPr>
          <w:rStyle w:val="FooterChar"/>
          <w:rFonts w:ascii="Arial" w:hAnsi="Arial"/>
          <w:color w:val="000000"/>
          <w:sz w:val="24"/>
          <w:szCs w:val="24"/>
        </w:rPr>
        <w:t xml:space="preserve">Luton) and Milton Keynes health economies, in recognition of their different operational models and contexts. </w:t>
      </w:r>
    </w:p>
    <w:p w14:paraId="3BFA2044" w14:textId="77777777" w:rsidR="007E31F0" w:rsidRPr="00486D38" w:rsidRDefault="007E31F0" w:rsidP="00486D38">
      <w:pPr>
        <w:spacing w:after="200" w:line="276" w:lineRule="auto"/>
        <w:rPr>
          <w:rFonts w:cs="Arial"/>
          <w:szCs w:val="24"/>
        </w:rPr>
      </w:pPr>
      <w:r w:rsidRPr="00486D38">
        <w:rPr>
          <w:rFonts w:cs="Arial"/>
          <w:b/>
          <w:bCs/>
          <w:szCs w:val="24"/>
        </w:rPr>
        <w:lastRenderedPageBreak/>
        <w:t>Local Authority partner members</w:t>
      </w:r>
      <w:r w:rsidRPr="00486D38">
        <w:rPr>
          <w:rFonts w:cs="Arial"/>
          <w:szCs w:val="24"/>
        </w:rPr>
        <w:t xml:space="preserve"> must:</w:t>
      </w:r>
    </w:p>
    <w:p w14:paraId="39AFC570" w14:textId="2F1BF5CB" w:rsidR="000A3E17" w:rsidRPr="00486D38" w:rsidRDefault="007E31F0" w:rsidP="00486D38">
      <w:pPr>
        <w:numPr>
          <w:ilvl w:val="0"/>
          <w:numId w:val="12"/>
        </w:numPr>
        <w:spacing w:after="200" w:line="276" w:lineRule="auto"/>
        <w:rPr>
          <w:rStyle w:val="FooterChar"/>
          <w:sz w:val="24"/>
          <w:szCs w:val="24"/>
        </w:rPr>
      </w:pPr>
      <w:r w:rsidRPr="00486D38">
        <w:rPr>
          <w:rStyle w:val="FooterChar"/>
          <w:sz w:val="24"/>
          <w:szCs w:val="24"/>
        </w:rPr>
        <w:t>Be the Chief Executive or hold a relevant Executive level role of one of the</w:t>
      </w:r>
      <w:r w:rsidR="000A3E17" w:rsidRPr="00486D38">
        <w:rPr>
          <w:rFonts w:eastAsia="MS Gothic" w:cs="Arial"/>
          <w:bCs/>
          <w:iCs/>
          <w:szCs w:val="24"/>
        </w:rPr>
        <w:t xml:space="preserve"> local authorities whose areas coincide with, or include the whole or any part of, the ICB’s area.</w:t>
      </w:r>
      <w:r w:rsidR="000A3E17" w:rsidRPr="00486D38">
        <w:rPr>
          <w:rStyle w:val="FooterChar"/>
          <w:sz w:val="24"/>
          <w:szCs w:val="24"/>
        </w:rPr>
        <w:t xml:space="preserve">  </w:t>
      </w:r>
      <w:r w:rsidRPr="00486D38">
        <w:rPr>
          <w:rStyle w:val="FooterChar"/>
          <w:sz w:val="24"/>
          <w:szCs w:val="24"/>
        </w:rPr>
        <w:t xml:space="preserve"> </w:t>
      </w:r>
    </w:p>
    <w:p w14:paraId="7F7542DD" w14:textId="68A82BEF" w:rsidR="007E31F0" w:rsidRPr="00486D38" w:rsidRDefault="007E31F0" w:rsidP="00486D38">
      <w:pPr>
        <w:numPr>
          <w:ilvl w:val="0"/>
          <w:numId w:val="12"/>
        </w:numPr>
        <w:spacing w:after="200" w:line="276" w:lineRule="auto"/>
        <w:rPr>
          <w:rStyle w:val="FooterChar"/>
          <w:sz w:val="24"/>
          <w:szCs w:val="24"/>
        </w:rPr>
      </w:pPr>
      <w:r w:rsidRPr="00486D38">
        <w:rPr>
          <w:rStyle w:val="FooterChar"/>
          <w:sz w:val="24"/>
          <w:szCs w:val="24"/>
        </w:rPr>
        <w:t xml:space="preserve">Collectively provide the perspective of the </w:t>
      </w:r>
      <w:r w:rsidR="004819D5" w:rsidRPr="00486D38">
        <w:rPr>
          <w:rStyle w:val="FooterChar"/>
          <w:sz w:val="24"/>
          <w:szCs w:val="24"/>
        </w:rPr>
        <w:t>Bedford Borough, Central Bedfordshire, Luton Borough and Milton Keynes areas</w:t>
      </w:r>
      <w:r w:rsidRPr="00486D38">
        <w:rPr>
          <w:rStyle w:val="FooterChar"/>
          <w:sz w:val="24"/>
          <w:szCs w:val="24"/>
        </w:rPr>
        <w:t>.</w:t>
      </w:r>
    </w:p>
    <w:p w14:paraId="48472B0E" w14:textId="77777777" w:rsidR="000A3E17" w:rsidRPr="00486D38" w:rsidRDefault="000A3E17" w:rsidP="00486D38">
      <w:pPr>
        <w:spacing w:after="200" w:line="276" w:lineRule="auto"/>
        <w:rPr>
          <w:rStyle w:val="FooterChar"/>
          <w:szCs w:val="24"/>
        </w:rPr>
      </w:pPr>
    </w:p>
    <w:p w14:paraId="50930887" w14:textId="08658C1B" w:rsidR="007E31F0" w:rsidRPr="00486D38" w:rsidRDefault="007E31F0" w:rsidP="00486D38">
      <w:pPr>
        <w:pStyle w:val="Heading1"/>
        <w:spacing w:before="200" w:after="200"/>
        <w:rPr>
          <w:rFonts w:ascii="Arial" w:hAnsi="Arial" w:cs="Arial"/>
          <w:b/>
          <w:bCs/>
          <w:color w:val="0070C0"/>
          <w:sz w:val="24"/>
          <w:szCs w:val="24"/>
        </w:rPr>
      </w:pPr>
      <w:r w:rsidRPr="00486D38">
        <w:rPr>
          <w:rFonts w:ascii="Arial" w:hAnsi="Arial" w:cs="Arial"/>
          <w:b/>
          <w:bCs/>
          <w:color w:val="0070C0"/>
          <w:sz w:val="24"/>
          <w:szCs w:val="24"/>
        </w:rPr>
        <w:t>Disqualification Criteria for Board Membership</w:t>
      </w:r>
      <w:r w:rsidR="00A03526" w:rsidRPr="00486D38">
        <w:rPr>
          <w:rFonts w:ascii="Arial" w:hAnsi="Arial" w:cs="Arial"/>
          <w:b/>
          <w:bCs/>
          <w:color w:val="0070C0"/>
          <w:sz w:val="24"/>
          <w:szCs w:val="24"/>
        </w:rPr>
        <w:t>:</w:t>
      </w:r>
    </w:p>
    <w:p w14:paraId="33BB00C8" w14:textId="1678EA65" w:rsidR="007E31F0" w:rsidRPr="00486D38" w:rsidRDefault="007E31F0" w:rsidP="00486D38">
      <w:pPr>
        <w:spacing w:after="200" w:line="276" w:lineRule="auto"/>
        <w:rPr>
          <w:rFonts w:cs="Arial"/>
          <w:szCs w:val="24"/>
        </w:rPr>
      </w:pPr>
      <w:r w:rsidRPr="00486D38">
        <w:rPr>
          <w:rFonts w:cs="Arial"/>
          <w:szCs w:val="24"/>
        </w:rPr>
        <w:t xml:space="preserve">Given the significant public profile and responsibility </w:t>
      </w:r>
      <w:r w:rsidR="00F35C12">
        <w:rPr>
          <w:rFonts w:cs="Arial"/>
          <w:szCs w:val="24"/>
        </w:rPr>
        <w:t xml:space="preserve">that </w:t>
      </w:r>
      <w:r w:rsidRPr="00486D38">
        <w:rPr>
          <w:rFonts w:cs="Arial"/>
          <w:szCs w:val="24"/>
        </w:rPr>
        <w:t xml:space="preserve">members of NHS Boards hold, it is vital that those appointed inspire </w:t>
      </w:r>
      <w:r w:rsidR="00F35C12">
        <w:rPr>
          <w:rFonts w:cs="Arial"/>
          <w:szCs w:val="24"/>
        </w:rPr>
        <w:t xml:space="preserve">the </w:t>
      </w:r>
      <w:r w:rsidRPr="00486D38">
        <w:rPr>
          <w:rFonts w:cs="Arial"/>
          <w:szCs w:val="24"/>
        </w:rPr>
        <w:t xml:space="preserve">confidence of the public, </w:t>
      </w:r>
      <w:proofErr w:type="gramStart"/>
      <w:r w:rsidRPr="00486D38">
        <w:rPr>
          <w:rFonts w:cs="Arial"/>
          <w:szCs w:val="24"/>
        </w:rPr>
        <w:t>patients</w:t>
      </w:r>
      <w:proofErr w:type="gramEnd"/>
      <w:r w:rsidRPr="00486D38">
        <w:rPr>
          <w:rFonts w:cs="Arial"/>
          <w:szCs w:val="24"/>
        </w:rPr>
        <w:t xml:space="preserve"> and NHS staff at all times. We will undertake </w:t>
      </w:r>
      <w:proofErr w:type="gramStart"/>
      <w:r w:rsidRPr="00486D38">
        <w:rPr>
          <w:rFonts w:cs="Arial"/>
          <w:szCs w:val="24"/>
        </w:rPr>
        <w:t>a number of</w:t>
      </w:r>
      <w:proofErr w:type="gramEnd"/>
      <w:r w:rsidRPr="00486D38">
        <w:rPr>
          <w:rFonts w:cs="Arial"/>
          <w:szCs w:val="24"/>
        </w:rPr>
        <w:t xml:space="preserve"> specific background checks to ensure that those we appoint are “fit and proper” people to hold these important roles and are eligible for Board membership. </w:t>
      </w:r>
    </w:p>
    <w:p w14:paraId="2819B50D" w14:textId="7B63B582" w:rsidR="007E31F0" w:rsidRPr="00486D38" w:rsidRDefault="007E31F0" w:rsidP="00486D38">
      <w:pPr>
        <w:spacing w:after="200" w:line="276" w:lineRule="auto"/>
        <w:rPr>
          <w:rFonts w:cs="Arial"/>
          <w:szCs w:val="24"/>
        </w:rPr>
      </w:pPr>
      <w:r w:rsidRPr="00486D38">
        <w:rPr>
          <w:rFonts w:cs="Arial"/>
          <w:szCs w:val="24"/>
        </w:rPr>
        <w:t>As detailed within our constitution</w:t>
      </w:r>
      <w:r w:rsidR="00A03526" w:rsidRPr="00486D38">
        <w:rPr>
          <w:rFonts w:cs="Arial"/>
          <w:szCs w:val="24"/>
        </w:rPr>
        <w:t>,</w:t>
      </w:r>
      <w:r w:rsidRPr="00486D38">
        <w:rPr>
          <w:rFonts w:cs="Arial"/>
          <w:szCs w:val="24"/>
        </w:rPr>
        <w:t xml:space="preserve"> the following lists the Disqualification Criteria for Board Membership</w:t>
      </w:r>
      <w:r w:rsidR="00A03526" w:rsidRPr="00486D38">
        <w:rPr>
          <w:rFonts w:cs="Arial"/>
          <w:szCs w:val="24"/>
        </w:rPr>
        <w:t>:</w:t>
      </w:r>
    </w:p>
    <w:p w14:paraId="03697F6F" w14:textId="77777777" w:rsidR="00486D38" w:rsidRPr="00486D38" w:rsidRDefault="00486D38" w:rsidP="00486D38">
      <w:pPr>
        <w:pStyle w:val="TOC1"/>
        <w:numPr>
          <w:ilvl w:val="0"/>
          <w:numId w:val="15"/>
        </w:numPr>
        <w:rPr>
          <w:rFonts w:ascii="Arial" w:hAnsi="Arial" w:cs="Arial"/>
          <w:sz w:val="24"/>
          <w:szCs w:val="24"/>
        </w:rPr>
      </w:pPr>
      <w:r w:rsidRPr="00486D38">
        <w:rPr>
          <w:rFonts w:ascii="Arial" w:hAnsi="Arial" w:cs="Arial"/>
          <w:sz w:val="24"/>
          <w:szCs w:val="24"/>
        </w:rPr>
        <w:t>A Member of Parliament.</w:t>
      </w:r>
    </w:p>
    <w:p w14:paraId="2DA77065" w14:textId="2BC6C467" w:rsidR="007E31F0" w:rsidRPr="00486D38" w:rsidRDefault="007E31F0" w:rsidP="00486D38">
      <w:pPr>
        <w:pStyle w:val="TOC1"/>
        <w:numPr>
          <w:ilvl w:val="0"/>
          <w:numId w:val="15"/>
        </w:numPr>
        <w:rPr>
          <w:rFonts w:ascii="Arial" w:hAnsi="Arial" w:cs="Arial"/>
          <w:sz w:val="24"/>
          <w:szCs w:val="24"/>
        </w:rPr>
      </w:pPr>
      <w:r w:rsidRPr="00486D38">
        <w:rPr>
          <w:rFonts w:ascii="Arial" w:hAnsi="Arial" w:cs="Arial"/>
          <w:sz w:val="24"/>
          <w:szCs w:val="24"/>
        </w:rPr>
        <w:t xml:space="preserve">A person whose appointment as a board member (“the candidate”) is considered by the person making the appointment as one which could reasonably be regarded as undermining the independence of the health service because of the candidate’s involvement with the private healthcare sector or otherwise.  </w:t>
      </w:r>
    </w:p>
    <w:p w14:paraId="0B8FA15F" w14:textId="77777777" w:rsidR="007E31F0" w:rsidRPr="00486D38" w:rsidRDefault="007E31F0" w:rsidP="00486D38">
      <w:pPr>
        <w:pStyle w:val="TOC1"/>
        <w:numPr>
          <w:ilvl w:val="0"/>
          <w:numId w:val="15"/>
        </w:numPr>
        <w:rPr>
          <w:rFonts w:ascii="Arial" w:hAnsi="Arial" w:cs="Arial"/>
          <w:sz w:val="24"/>
          <w:szCs w:val="24"/>
        </w:rPr>
      </w:pPr>
      <w:r w:rsidRPr="00486D38">
        <w:rPr>
          <w:rFonts w:ascii="Arial" w:hAnsi="Arial" w:cs="Arial"/>
          <w:sz w:val="24"/>
          <w:szCs w:val="24"/>
        </w:rPr>
        <w:t>A person who, within the period of five years immediately preceding the date of the proposed appointment, has been convicted:</w:t>
      </w:r>
    </w:p>
    <w:p w14:paraId="202E625A" w14:textId="77777777" w:rsidR="007E31F0" w:rsidRPr="00486D38" w:rsidRDefault="007E31F0" w:rsidP="00486D38">
      <w:pPr>
        <w:pStyle w:val="TOC1"/>
        <w:numPr>
          <w:ilvl w:val="1"/>
          <w:numId w:val="15"/>
        </w:numPr>
        <w:rPr>
          <w:rFonts w:ascii="Arial" w:hAnsi="Arial" w:cs="Arial"/>
          <w:sz w:val="24"/>
          <w:szCs w:val="24"/>
        </w:rPr>
      </w:pPr>
      <w:r w:rsidRPr="00486D38">
        <w:rPr>
          <w:rFonts w:ascii="Arial" w:hAnsi="Arial" w:cs="Arial"/>
          <w:sz w:val="24"/>
          <w:szCs w:val="24"/>
        </w:rPr>
        <w:t xml:space="preserve">In the United Kingdom of any offence, or  </w:t>
      </w:r>
    </w:p>
    <w:p w14:paraId="2E7FC9F3" w14:textId="02B51129" w:rsidR="007E31F0" w:rsidRPr="00486D38" w:rsidRDefault="007E31F0" w:rsidP="00486D38">
      <w:pPr>
        <w:pStyle w:val="TOC1"/>
        <w:numPr>
          <w:ilvl w:val="1"/>
          <w:numId w:val="15"/>
        </w:numPr>
        <w:rPr>
          <w:rFonts w:ascii="Arial" w:hAnsi="Arial" w:cs="Arial"/>
          <w:sz w:val="24"/>
          <w:szCs w:val="24"/>
        </w:rPr>
      </w:pPr>
      <w:r w:rsidRPr="00486D38">
        <w:rPr>
          <w:rFonts w:ascii="Arial" w:hAnsi="Arial" w:cs="Arial"/>
          <w:sz w:val="24"/>
          <w:szCs w:val="24"/>
        </w:rPr>
        <w:t>Outside the United Kingdom of an offence which, if committed in any part of the United Kingdom, would constitute a criminal offence in that part, and, in either case, the outcome of the proceedings was a sentence of imprisonment (whether suspended or not) for a period of not less than three months without the option of a fine.</w:t>
      </w:r>
    </w:p>
    <w:p w14:paraId="77732C0B" w14:textId="3970228D" w:rsidR="007E31F0" w:rsidRPr="00486D38" w:rsidRDefault="007E31F0" w:rsidP="00486D38">
      <w:pPr>
        <w:pStyle w:val="TOC1"/>
        <w:numPr>
          <w:ilvl w:val="0"/>
          <w:numId w:val="15"/>
        </w:numPr>
        <w:rPr>
          <w:rFonts w:ascii="Arial" w:hAnsi="Arial" w:cs="Arial"/>
          <w:sz w:val="24"/>
          <w:szCs w:val="24"/>
        </w:rPr>
      </w:pPr>
      <w:r w:rsidRPr="00486D38">
        <w:rPr>
          <w:rFonts w:ascii="Arial" w:hAnsi="Arial" w:cs="Arial"/>
          <w:sz w:val="24"/>
          <w:szCs w:val="24"/>
        </w:rPr>
        <w:t>A person who is subject to a bankruptcy restrictions order or an interim bankruptcy restrictions order under Schedule 4A to the Insolvency Act 1986, Sections 56A to 56K of the Bankruptcy (Scotland) Act 1985 or Schedule 2A to the Insolvency (Northern Ireland) Order 1989 (which relate to bankruptcy restrictions orders and undertakings).</w:t>
      </w:r>
    </w:p>
    <w:p w14:paraId="54314728" w14:textId="4AC91F58" w:rsidR="00A03526" w:rsidRPr="00486D38" w:rsidRDefault="007E31F0" w:rsidP="00486D38">
      <w:pPr>
        <w:pStyle w:val="TOC1"/>
        <w:numPr>
          <w:ilvl w:val="0"/>
          <w:numId w:val="15"/>
        </w:numPr>
        <w:rPr>
          <w:rFonts w:ascii="Arial" w:hAnsi="Arial" w:cs="Arial"/>
          <w:sz w:val="24"/>
          <w:szCs w:val="24"/>
        </w:rPr>
      </w:pPr>
      <w:r w:rsidRPr="00486D38">
        <w:rPr>
          <w:rFonts w:ascii="Arial" w:hAnsi="Arial" w:cs="Arial"/>
          <w:sz w:val="24"/>
          <w:szCs w:val="24"/>
        </w:rPr>
        <w:t>A person who, has been dismissed within the period of five years immediately preceding the date of the proposed appointment, other than because of redundancy, from paid employment by any Health Service Body.</w:t>
      </w:r>
    </w:p>
    <w:p w14:paraId="3CFD9E00" w14:textId="77777777" w:rsidR="007E31F0" w:rsidRPr="00486D38" w:rsidRDefault="007E31F0" w:rsidP="00486D38">
      <w:pPr>
        <w:pStyle w:val="TOC1"/>
        <w:numPr>
          <w:ilvl w:val="0"/>
          <w:numId w:val="15"/>
        </w:numPr>
        <w:rPr>
          <w:rFonts w:ascii="Arial" w:hAnsi="Arial" w:cs="Arial"/>
          <w:sz w:val="24"/>
          <w:szCs w:val="24"/>
        </w:rPr>
      </w:pPr>
      <w:r w:rsidRPr="00486D38">
        <w:rPr>
          <w:rFonts w:ascii="Arial" w:hAnsi="Arial" w:cs="Arial"/>
          <w:sz w:val="24"/>
          <w:szCs w:val="24"/>
        </w:rPr>
        <w:t xml:space="preserve">A person whose term of appointment as the Chair, a member, a </w:t>
      </w:r>
      <w:proofErr w:type="gramStart"/>
      <w:r w:rsidRPr="00486D38">
        <w:rPr>
          <w:rFonts w:ascii="Arial" w:hAnsi="Arial" w:cs="Arial"/>
          <w:sz w:val="24"/>
          <w:szCs w:val="24"/>
        </w:rPr>
        <w:t>director</w:t>
      </w:r>
      <w:proofErr w:type="gramEnd"/>
      <w:r w:rsidRPr="00486D38">
        <w:rPr>
          <w:rFonts w:ascii="Arial" w:hAnsi="Arial" w:cs="Arial"/>
          <w:sz w:val="24"/>
          <w:szCs w:val="24"/>
        </w:rPr>
        <w:t xml:space="preserve"> or a governor of a health service body, has been terminated on the grounds:</w:t>
      </w:r>
    </w:p>
    <w:p w14:paraId="68A34A40" w14:textId="77777777" w:rsidR="007E31F0" w:rsidRPr="00486D38" w:rsidRDefault="007E31F0" w:rsidP="00486D38">
      <w:pPr>
        <w:pStyle w:val="TOC1"/>
        <w:numPr>
          <w:ilvl w:val="1"/>
          <w:numId w:val="15"/>
        </w:numPr>
        <w:rPr>
          <w:rFonts w:ascii="Arial" w:hAnsi="Arial" w:cs="Arial"/>
          <w:sz w:val="24"/>
          <w:szCs w:val="24"/>
        </w:rPr>
      </w:pPr>
      <w:r w:rsidRPr="00486D38">
        <w:rPr>
          <w:rFonts w:ascii="Arial" w:hAnsi="Arial" w:cs="Arial"/>
          <w:sz w:val="24"/>
          <w:szCs w:val="24"/>
        </w:rPr>
        <w:t>That it was not in the interests of, or conducive to the good management of, the health service body or of the health service that the person should continue to hold that office.</w:t>
      </w:r>
    </w:p>
    <w:p w14:paraId="5B647ACD" w14:textId="77777777" w:rsidR="007E31F0" w:rsidRPr="00486D38" w:rsidRDefault="007E31F0" w:rsidP="00486D38">
      <w:pPr>
        <w:pStyle w:val="TOC1"/>
        <w:numPr>
          <w:ilvl w:val="1"/>
          <w:numId w:val="15"/>
        </w:numPr>
        <w:rPr>
          <w:rFonts w:ascii="Arial" w:hAnsi="Arial" w:cs="Arial"/>
          <w:sz w:val="24"/>
          <w:szCs w:val="24"/>
        </w:rPr>
      </w:pPr>
      <w:r w:rsidRPr="00486D38">
        <w:rPr>
          <w:rFonts w:ascii="Arial" w:hAnsi="Arial" w:cs="Arial"/>
          <w:sz w:val="24"/>
          <w:szCs w:val="24"/>
        </w:rPr>
        <w:lastRenderedPageBreak/>
        <w:t>That the person failed, without reasonable cause, to attend any meeting of that health service body for three successive meetings.</w:t>
      </w:r>
    </w:p>
    <w:p w14:paraId="38C7E67C" w14:textId="77777777" w:rsidR="007E31F0" w:rsidRPr="00486D38" w:rsidRDefault="007E31F0" w:rsidP="00486D38">
      <w:pPr>
        <w:pStyle w:val="TOC1"/>
        <w:numPr>
          <w:ilvl w:val="1"/>
          <w:numId w:val="15"/>
        </w:numPr>
        <w:rPr>
          <w:rFonts w:ascii="Arial" w:hAnsi="Arial" w:cs="Arial"/>
          <w:sz w:val="24"/>
          <w:szCs w:val="24"/>
        </w:rPr>
      </w:pPr>
      <w:r w:rsidRPr="00486D38">
        <w:rPr>
          <w:rFonts w:ascii="Arial" w:hAnsi="Arial" w:cs="Arial"/>
          <w:sz w:val="24"/>
          <w:szCs w:val="24"/>
        </w:rPr>
        <w:t>That the person failed to declare a pecuniary interest or withdraw from consideration of any matter in respect of which that person had a pecuniary interest, or</w:t>
      </w:r>
    </w:p>
    <w:p w14:paraId="67E1FEFB" w14:textId="69CBBB63" w:rsidR="007E31F0" w:rsidRPr="00486D38" w:rsidRDefault="007E31F0" w:rsidP="00486D38">
      <w:pPr>
        <w:pStyle w:val="TOC1"/>
        <w:numPr>
          <w:ilvl w:val="1"/>
          <w:numId w:val="15"/>
        </w:numPr>
        <w:rPr>
          <w:rFonts w:ascii="Arial" w:hAnsi="Arial" w:cs="Arial"/>
          <w:sz w:val="24"/>
          <w:szCs w:val="24"/>
        </w:rPr>
      </w:pPr>
      <w:r w:rsidRPr="00486D38">
        <w:rPr>
          <w:rFonts w:ascii="Arial" w:hAnsi="Arial" w:cs="Arial"/>
          <w:sz w:val="24"/>
          <w:szCs w:val="24"/>
        </w:rPr>
        <w:t xml:space="preserve">Of </w:t>
      </w:r>
      <w:proofErr w:type="spellStart"/>
      <w:r w:rsidRPr="00486D38">
        <w:rPr>
          <w:rFonts w:ascii="Arial" w:hAnsi="Arial" w:cs="Arial"/>
          <w:sz w:val="24"/>
          <w:szCs w:val="24"/>
        </w:rPr>
        <w:t>misbehaviour</w:t>
      </w:r>
      <w:proofErr w:type="spellEnd"/>
      <w:r w:rsidRPr="00486D38">
        <w:rPr>
          <w:rFonts w:ascii="Arial" w:hAnsi="Arial" w:cs="Arial"/>
          <w:sz w:val="24"/>
          <w:szCs w:val="24"/>
        </w:rPr>
        <w:t xml:space="preserve">, </w:t>
      </w:r>
      <w:proofErr w:type="gramStart"/>
      <w:r w:rsidRPr="00486D38">
        <w:rPr>
          <w:rFonts w:ascii="Arial" w:hAnsi="Arial" w:cs="Arial"/>
          <w:sz w:val="24"/>
          <w:szCs w:val="24"/>
        </w:rPr>
        <w:t>misconduct</w:t>
      </w:r>
      <w:proofErr w:type="gramEnd"/>
      <w:r w:rsidRPr="00486D38">
        <w:rPr>
          <w:rFonts w:ascii="Arial" w:hAnsi="Arial" w:cs="Arial"/>
          <w:sz w:val="24"/>
          <w:szCs w:val="24"/>
        </w:rPr>
        <w:t xml:space="preserve"> or failure to carry out the person’s duties.</w:t>
      </w:r>
    </w:p>
    <w:p w14:paraId="47E0C312" w14:textId="77777777" w:rsidR="00A03526" w:rsidRPr="00486D38" w:rsidRDefault="00A03526" w:rsidP="00486D38">
      <w:pPr>
        <w:pStyle w:val="TOC1"/>
        <w:rPr>
          <w:rFonts w:ascii="Arial" w:hAnsi="Arial" w:cs="Arial"/>
          <w:sz w:val="24"/>
          <w:szCs w:val="24"/>
        </w:rPr>
      </w:pPr>
    </w:p>
    <w:p w14:paraId="63FFDE84" w14:textId="77777777" w:rsidR="007E31F0" w:rsidRPr="00486D38" w:rsidRDefault="007E31F0" w:rsidP="00486D38">
      <w:pPr>
        <w:pStyle w:val="TOC1"/>
        <w:numPr>
          <w:ilvl w:val="0"/>
          <w:numId w:val="15"/>
        </w:numPr>
        <w:rPr>
          <w:rFonts w:ascii="Arial" w:hAnsi="Arial" w:cs="Arial"/>
          <w:sz w:val="24"/>
          <w:szCs w:val="24"/>
        </w:rPr>
      </w:pPr>
      <w:r w:rsidRPr="00486D38">
        <w:rPr>
          <w:rFonts w:ascii="Arial" w:hAnsi="Arial" w:cs="Arial"/>
          <w:sz w:val="24"/>
          <w:szCs w:val="24"/>
        </w:rPr>
        <w:t xml:space="preserve">A health care professional (within the meaning of Section 14N of the 2006 Act) or other professional person who has at any time been subject to an investigation or proceedings, by any body which regulates or </w:t>
      </w:r>
      <w:proofErr w:type="spellStart"/>
      <w:r w:rsidRPr="00486D38">
        <w:rPr>
          <w:rFonts w:ascii="Arial" w:hAnsi="Arial" w:cs="Arial"/>
          <w:sz w:val="24"/>
          <w:szCs w:val="24"/>
        </w:rPr>
        <w:t>licences</w:t>
      </w:r>
      <w:proofErr w:type="spellEnd"/>
      <w:r w:rsidRPr="00486D38">
        <w:rPr>
          <w:rFonts w:ascii="Arial" w:hAnsi="Arial" w:cs="Arial"/>
          <w:sz w:val="24"/>
          <w:szCs w:val="24"/>
        </w:rPr>
        <w:t xml:space="preserve"> the profession concerned (“the regulatory body”), in connection with the person’s fitness to practice or any alleged fraud, the outcome of which was:</w:t>
      </w:r>
    </w:p>
    <w:p w14:paraId="6A08470A" w14:textId="77777777" w:rsidR="007E31F0" w:rsidRPr="00486D38" w:rsidRDefault="007E31F0" w:rsidP="00486D38">
      <w:pPr>
        <w:pStyle w:val="TOC1"/>
        <w:numPr>
          <w:ilvl w:val="1"/>
          <w:numId w:val="15"/>
        </w:numPr>
        <w:rPr>
          <w:rFonts w:ascii="Arial" w:hAnsi="Arial" w:cs="Arial"/>
          <w:sz w:val="24"/>
          <w:szCs w:val="24"/>
        </w:rPr>
      </w:pPr>
      <w:r w:rsidRPr="00486D38">
        <w:rPr>
          <w:rFonts w:ascii="Arial" w:hAnsi="Arial" w:cs="Arial"/>
          <w:sz w:val="24"/>
          <w:szCs w:val="24"/>
        </w:rPr>
        <w:t>The person’s suspension from a register held by the regulatory body, where that suspension has not been terminated.</w:t>
      </w:r>
    </w:p>
    <w:p w14:paraId="5A9A49B6" w14:textId="77777777" w:rsidR="007E31F0" w:rsidRPr="00486D38" w:rsidRDefault="007E31F0" w:rsidP="00486D38">
      <w:pPr>
        <w:pStyle w:val="TOC1"/>
        <w:numPr>
          <w:ilvl w:val="1"/>
          <w:numId w:val="15"/>
        </w:numPr>
        <w:rPr>
          <w:rFonts w:ascii="Arial" w:hAnsi="Arial" w:cs="Arial"/>
          <w:sz w:val="24"/>
          <w:szCs w:val="24"/>
        </w:rPr>
      </w:pPr>
      <w:r w:rsidRPr="00486D38">
        <w:rPr>
          <w:rFonts w:ascii="Arial" w:hAnsi="Arial" w:cs="Arial"/>
          <w:sz w:val="24"/>
          <w:szCs w:val="24"/>
        </w:rPr>
        <w:t>The person’s erasure from such a register, where the person has not been restored to the register.</w:t>
      </w:r>
    </w:p>
    <w:p w14:paraId="6C0AA75A" w14:textId="77777777" w:rsidR="007E31F0" w:rsidRPr="00486D38" w:rsidRDefault="007E31F0" w:rsidP="00486D38">
      <w:pPr>
        <w:pStyle w:val="TOC1"/>
        <w:numPr>
          <w:ilvl w:val="1"/>
          <w:numId w:val="15"/>
        </w:numPr>
        <w:rPr>
          <w:rFonts w:ascii="Arial" w:hAnsi="Arial" w:cs="Arial"/>
          <w:sz w:val="24"/>
          <w:szCs w:val="24"/>
        </w:rPr>
      </w:pPr>
      <w:r w:rsidRPr="00486D38">
        <w:rPr>
          <w:rFonts w:ascii="Arial" w:hAnsi="Arial" w:cs="Arial"/>
          <w:sz w:val="24"/>
          <w:szCs w:val="24"/>
        </w:rPr>
        <w:t>A decision by the regulatory body which had the effect of preventing the person from practicing the profession in question, where that decision has not been superseded, or</w:t>
      </w:r>
    </w:p>
    <w:p w14:paraId="6FC31889" w14:textId="14A857EB" w:rsidR="007E31F0" w:rsidRPr="00486D38" w:rsidRDefault="007E31F0" w:rsidP="00486D38">
      <w:pPr>
        <w:pStyle w:val="TOC1"/>
        <w:numPr>
          <w:ilvl w:val="1"/>
          <w:numId w:val="15"/>
        </w:numPr>
        <w:rPr>
          <w:rFonts w:ascii="Arial" w:hAnsi="Arial" w:cs="Arial"/>
          <w:sz w:val="24"/>
          <w:szCs w:val="24"/>
        </w:rPr>
      </w:pPr>
      <w:r w:rsidRPr="00486D38">
        <w:rPr>
          <w:rFonts w:ascii="Arial" w:hAnsi="Arial" w:cs="Arial"/>
          <w:sz w:val="24"/>
          <w:szCs w:val="24"/>
        </w:rPr>
        <w:t>A decision by the regulatory body which had the effect of imposing conditions on the person’s practice of the profession in question, where those conditions have not been lifted.</w:t>
      </w:r>
    </w:p>
    <w:p w14:paraId="2A912EE4" w14:textId="77777777" w:rsidR="007E31F0" w:rsidRPr="00486D38" w:rsidRDefault="007E31F0" w:rsidP="00486D38">
      <w:pPr>
        <w:pStyle w:val="TOC1"/>
        <w:numPr>
          <w:ilvl w:val="0"/>
          <w:numId w:val="15"/>
        </w:numPr>
        <w:rPr>
          <w:rFonts w:ascii="Arial" w:hAnsi="Arial" w:cs="Arial"/>
          <w:sz w:val="24"/>
          <w:szCs w:val="24"/>
        </w:rPr>
      </w:pPr>
      <w:r w:rsidRPr="00486D38">
        <w:rPr>
          <w:rFonts w:ascii="Arial" w:hAnsi="Arial" w:cs="Arial"/>
          <w:sz w:val="24"/>
          <w:szCs w:val="24"/>
        </w:rPr>
        <w:t>A person who is subject to:</w:t>
      </w:r>
    </w:p>
    <w:p w14:paraId="1EC0A2B1" w14:textId="77777777" w:rsidR="007E31F0" w:rsidRPr="00486D38" w:rsidRDefault="007E31F0" w:rsidP="00486D38">
      <w:pPr>
        <w:pStyle w:val="TOC1"/>
        <w:numPr>
          <w:ilvl w:val="1"/>
          <w:numId w:val="15"/>
        </w:numPr>
        <w:rPr>
          <w:rFonts w:ascii="Arial" w:hAnsi="Arial" w:cs="Arial"/>
          <w:sz w:val="24"/>
          <w:szCs w:val="24"/>
        </w:rPr>
      </w:pPr>
      <w:r w:rsidRPr="00486D38">
        <w:rPr>
          <w:rFonts w:ascii="Arial" w:hAnsi="Arial" w:cs="Arial"/>
          <w:sz w:val="24"/>
          <w:szCs w:val="24"/>
        </w:rPr>
        <w:t>A Disqualification Order or Disqualification Undertaking under the Company Directors Disqualification Act 1986 or the Company Directors Disqualification (Northern Ireland) Order 2002, or</w:t>
      </w:r>
    </w:p>
    <w:p w14:paraId="5F2E2D2D" w14:textId="01B2E7C4" w:rsidR="007E31F0" w:rsidRPr="00486D38" w:rsidRDefault="007E31F0" w:rsidP="00486D38">
      <w:pPr>
        <w:pStyle w:val="TOC1"/>
        <w:numPr>
          <w:ilvl w:val="1"/>
          <w:numId w:val="15"/>
        </w:numPr>
        <w:rPr>
          <w:rFonts w:ascii="Arial" w:hAnsi="Arial" w:cs="Arial"/>
          <w:sz w:val="24"/>
          <w:szCs w:val="24"/>
        </w:rPr>
      </w:pPr>
      <w:r w:rsidRPr="00486D38">
        <w:rPr>
          <w:rFonts w:ascii="Arial" w:hAnsi="Arial" w:cs="Arial"/>
          <w:sz w:val="24"/>
          <w:szCs w:val="24"/>
        </w:rPr>
        <w:t>An order made under Section 429(2) of the Insolvency Act 1986 (disabilities on revocation of administration order against an individual).</w:t>
      </w:r>
    </w:p>
    <w:p w14:paraId="0987FF21" w14:textId="7C48C06F" w:rsidR="007E31F0" w:rsidRPr="00486D38" w:rsidRDefault="007E31F0" w:rsidP="00486D38">
      <w:pPr>
        <w:pStyle w:val="TOC1"/>
        <w:numPr>
          <w:ilvl w:val="0"/>
          <w:numId w:val="15"/>
        </w:numPr>
        <w:rPr>
          <w:rFonts w:ascii="Arial" w:hAnsi="Arial" w:cs="Arial"/>
          <w:sz w:val="24"/>
          <w:szCs w:val="24"/>
        </w:rPr>
      </w:pPr>
      <w:r w:rsidRPr="00486D38">
        <w:rPr>
          <w:rFonts w:ascii="Arial" w:hAnsi="Arial" w:cs="Arial"/>
          <w:sz w:val="24"/>
          <w:szCs w:val="24"/>
        </w:rPr>
        <w:t>A person who has at any time been removed from the office of charity Trustee or Trustee for a charity by an order made by the Charity Commissioners for England and Wales, the Charity Commission, the Charity Commission for Northern Ireland or the High Court, on the grounds of misconduct or mismanagement in the administration of the charity for which the person was responsible, to which the person was privy, or which the person by their conduct contributed to or facilitated.</w:t>
      </w:r>
    </w:p>
    <w:p w14:paraId="4153380E" w14:textId="77777777" w:rsidR="007E31F0" w:rsidRPr="00486D38" w:rsidRDefault="007E31F0" w:rsidP="00486D38">
      <w:pPr>
        <w:pStyle w:val="TOC1"/>
        <w:numPr>
          <w:ilvl w:val="0"/>
          <w:numId w:val="15"/>
        </w:numPr>
        <w:rPr>
          <w:rFonts w:ascii="Arial" w:hAnsi="Arial" w:cs="Arial"/>
          <w:sz w:val="24"/>
          <w:szCs w:val="24"/>
        </w:rPr>
      </w:pPr>
      <w:r w:rsidRPr="00486D38">
        <w:rPr>
          <w:rFonts w:ascii="Arial" w:hAnsi="Arial" w:cs="Arial"/>
          <w:sz w:val="24"/>
          <w:szCs w:val="24"/>
        </w:rPr>
        <w:t>A person who has at any time been removed, or is suspended, from the management or control of any Body under:</w:t>
      </w:r>
    </w:p>
    <w:p w14:paraId="309A4B3A" w14:textId="77777777" w:rsidR="007E31F0" w:rsidRPr="00486D38" w:rsidRDefault="007E31F0" w:rsidP="00486D38">
      <w:pPr>
        <w:pStyle w:val="TOC1"/>
        <w:numPr>
          <w:ilvl w:val="1"/>
          <w:numId w:val="15"/>
        </w:numPr>
        <w:rPr>
          <w:rFonts w:ascii="Arial" w:hAnsi="Arial" w:cs="Arial"/>
          <w:sz w:val="24"/>
          <w:szCs w:val="24"/>
        </w:rPr>
      </w:pPr>
      <w:r w:rsidRPr="00486D38">
        <w:rPr>
          <w:rFonts w:ascii="Arial" w:hAnsi="Arial" w:cs="Arial"/>
          <w:sz w:val="24"/>
          <w:szCs w:val="24"/>
        </w:rPr>
        <w:t>Section 7 of the Law Reform (Miscellaneous Provisions) (Scotland) Act 1990(f) (powers of the Court of Session to deal with the management of charities), or</w:t>
      </w:r>
    </w:p>
    <w:p w14:paraId="4D0B9C36" w14:textId="07343EF3" w:rsidR="00A03526" w:rsidRPr="00486D38" w:rsidRDefault="007E31F0" w:rsidP="00486D38">
      <w:pPr>
        <w:pStyle w:val="TOC1"/>
        <w:numPr>
          <w:ilvl w:val="1"/>
          <w:numId w:val="15"/>
        </w:numPr>
        <w:rPr>
          <w:rFonts w:ascii="Arial" w:eastAsiaTheme="majorEastAsia" w:hAnsi="Arial" w:cs="Arial"/>
          <w:b/>
          <w:bCs/>
          <w:color w:val="0070C0"/>
          <w:sz w:val="24"/>
          <w:szCs w:val="24"/>
        </w:rPr>
      </w:pPr>
      <w:r w:rsidRPr="00486D38">
        <w:rPr>
          <w:rFonts w:ascii="Arial" w:hAnsi="Arial" w:cs="Arial"/>
          <w:sz w:val="24"/>
          <w:szCs w:val="24"/>
        </w:rPr>
        <w:t>Section 34(5) or of the Charities and Trustee Investment (Scotland) Act 2005 (powers of the Court of Session to deal with the management of charities).</w:t>
      </w:r>
      <w:r w:rsidR="00A03526" w:rsidRPr="00486D38">
        <w:rPr>
          <w:rFonts w:ascii="Arial" w:hAnsi="Arial" w:cs="Arial"/>
          <w:b/>
          <w:bCs/>
          <w:color w:val="0070C0"/>
          <w:sz w:val="24"/>
          <w:szCs w:val="24"/>
        </w:rPr>
        <w:br w:type="page"/>
      </w:r>
    </w:p>
    <w:p w14:paraId="6AE8377D" w14:textId="3F84B77F" w:rsidR="00A03526" w:rsidRDefault="00A03526" w:rsidP="00486D38">
      <w:pPr>
        <w:pStyle w:val="Heading1"/>
        <w:spacing w:before="200" w:after="200"/>
        <w:rPr>
          <w:rFonts w:ascii="Arial" w:hAnsi="Arial" w:cs="Arial"/>
          <w:b/>
          <w:bCs/>
          <w:color w:val="0070C0"/>
          <w:sz w:val="28"/>
          <w:szCs w:val="28"/>
        </w:rPr>
      </w:pPr>
      <w:r w:rsidRPr="00486D38">
        <w:rPr>
          <w:rFonts w:ascii="Arial" w:hAnsi="Arial" w:cs="Arial"/>
          <w:b/>
          <w:bCs/>
          <w:color w:val="0070C0"/>
          <w:sz w:val="28"/>
          <w:szCs w:val="28"/>
        </w:rPr>
        <w:lastRenderedPageBreak/>
        <w:t xml:space="preserve">Section 4: </w:t>
      </w:r>
      <w:r w:rsidR="001224AA" w:rsidRPr="00486D38">
        <w:rPr>
          <w:rFonts w:ascii="Arial" w:hAnsi="Arial" w:cs="Arial"/>
          <w:b/>
          <w:bCs/>
          <w:color w:val="0070C0"/>
          <w:sz w:val="28"/>
          <w:szCs w:val="28"/>
        </w:rPr>
        <w:t xml:space="preserve">PMS Partner Member </w:t>
      </w:r>
      <w:r w:rsidR="005A5D0A" w:rsidRPr="00486D38">
        <w:rPr>
          <w:rFonts w:ascii="Arial" w:hAnsi="Arial" w:cs="Arial"/>
          <w:b/>
          <w:bCs/>
          <w:color w:val="0070C0"/>
          <w:sz w:val="28"/>
          <w:szCs w:val="28"/>
        </w:rPr>
        <w:t xml:space="preserve">Nomination </w:t>
      </w:r>
      <w:r w:rsidRPr="00486D38">
        <w:rPr>
          <w:rFonts w:ascii="Arial" w:hAnsi="Arial" w:cs="Arial"/>
          <w:b/>
          <w:bCs/>
          <w:color w:val="0070C0"/>
          <w:sz w:val="28"/>
          <w:szCs w:val="28"/>
        </w:rPr>
        <w:t xml:space="preserve">Process </w:t>
      </w:r>
      <w:r w:rsidR="005A5D0A" w:rsidRPr="00486D38">
        <w:rPr>
          <w:rFonts w:ascii="Arial" w:hAnsi="Arial" w:cs="Arial"/>
          <w:b/>
          <w:bCs/>
          <w:color w:val="0070C0"/>
          <w:sz w:val="28"/>
          <w:szCs w:val="28"/>
        </w:rPr>
        <w:t>&amp; Terms of Appointment</w:t>
      </w:r>
    </w:p>
    <w:p w14:paraId="618061D8" w14:textId="56BE4640" w:rsidR="00880B42" w:rsidRPr="00880B42" w:rsidRDefault="000D0C23" w:rsidP="00880B42">
      <w:pPr>
        <w:rPr>
          <w:lang w:val="en-US"/>
        </w:rPr>
      </w:pPr>
      <w:r>
        <w:rPr>
          <w:noProof/>
          <w:lang w:val="en-US"/>
        </w:rPr>
        <w:drawing>
          <wp:inline distT="0" distB="0" distL="0" distR="0" wp14:anchorId="5C99E96D" wp14:editId="119F8E5E">
            <wp:extent cx="6519036" cy="3667125"/>
            <wp:effectExtent l="0" t="0" r="0" b="0"/>
            <wp:docPr id="18" name="Picture 18"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Diagram&#10;&#10;Description automatically generated with medium confidence"/>
                    <pic:cNvPicPr/>
                  </pic:nvPicPr>
                  <pic:blipFill>
                    <a:blip r:embed="rId11"/>
                    <a:stretch>
                      <a:fillRect/>
                    </a:stretch>
                  </pic:blipFill>
                  <pic:spPr>
                    <a:xfrm>
                      <a:off x="0" y="0"/>
                      <a:ext cx="6521452" cy="3668484"/>
                    </a:xfrm>
                    <a:prstGeom prst="rect">
                      <a:avLst/>
                    </a:prstGeom>
                  </pic:spPr>
                </pic:pic>
              </a:graphicData>
            </a:graphic>
          </wp:inline>
        </w:drawing>
      </w:r>
    </w:p>
    <w:p w14:paraId="60EEAFBF" w14:textId="77777777" w:rsidR="00D21457" w:rsidRDefault="007E31F0" w:rsidP="00D21457">
      <w:pPr>
        <w:pStyle w:val="Heading1"/>
        <w:spacing w:before="200" w:after="200"/>
        <w:rPr>
          <w:rFonts w:cs="Arial"/>
          <w:color w:val="auto"/>
          <w:szCs w:val="24"/>
        </w:rPr>
      </w:pPr>
      <w:r w:rsidRPr="00486D38">
        <w:rPr>
          <w:rFonts w:ascii="Arial" w:hAnsi="Arial" w:cs="Arial"/>
          <w:b/>
          <w:bCs/>
          <w:color w:val="0070C0"/>
          <w:sz w:val="24"/>
          <w:szCs w:val="24"/>
        </w:rPr>
        <w:t>Nominations</w:t>
      </w:r>
      <w:r w:rsidR="00D21457">
        <w:rPr>
          <w:rFonts w:ascii="Arial" w:hAnsi="Arial" w:cs="Arial"/>
          <w:b/>
          <w:bCs/>
          <w:color w:val="0070C0"/>
          <w:sz w:val="24"/>
          <w:szCs w:val="24"/>
        </w:rPr>
        <w:t xml:space="preserve"> </w:t>
      </w:r>
      <w:bookmarkStart w:id="8" w:name="_Hlk102463405"/>
      <w:r w:rsidR="00D21457">
        <w:rPr>
          <w:rFonts w:ascii="Arial" w:hAnsi="Arial" w:cs="Arial"/>
          <w:b/>
          <w:bCs/>
          <w:color w:val="0070C0"/>
          <w:sz w:val="24"/>
          <w:szCs w:val="24"/>
        </w:rPr>
        <w:t xml:space="preserve">- </w:t>
      </w:r>
      <w:r w:rsidR="00083550" w:rsidRPr="00D21457">
        <w:rPr>
          <w:rFonts w:ascii="Arial" w:hAnsi="Arial" w:cs="Arial"/>
          <w:b/>
          <w:bCs/>
          <w:color w:val="0070C0"/>
          <w:sz w:val="24"/>
          <w:szCs w:val="24"/>
        </w:rPr>
        <w:t>Partner Members - Primary Medical Services</w:t>
      </w:r>
      <w:r w:rsidR="00083550" w:rsidRPr="00083550">
        <w:rPr>
          <w:rFonts w:cs="Arial"/>
          <w:color w:val="auto"/>
          <w:szCs w:val="24"/>
        </w:rPr>
        <w:t xml:space="preserve"> </w:t>
      </w:r>
    </w:p>
    <w:p w14:paraId="3AB8C1B6" w14:textId="74AB0BC0" w:rsidR="00083550" w:rsidRPr="00D21457" w:rsidRDefault="00083550" w:rsidP="00D21457">
      <w:pPr>
        <w:pStyle w:val="Heading1"/>
        <w:spacing w:before="200" w:after="200"/>
        <w:rPr>
          <w:rFonts w:ascii="Arial" w:eastAsia="Calibri" w:hAnsi="Arial" w:cs="Arial"/>
          <w:color w:val="auto"/>
          <w:sz w:val="24"/>
          <w:szCs w:val="24"/>
          <w:lang w:val="en-GB"/>
        </w:rPr>
      </w:pPr>
      <w:r w:rsidRPr="00D21457">
        <w:rPr>
          <w:rFonts w:ascii="Arial" w:eastAsia="Calibri" w:hAnsi="Arial" w:cs="Arial"/>
          <w:color w:val="auto"/>
          <w:sz w:val="24"/>
          <w:szCs w:val="24"/>
          <w:lang w:val="en-GB"/>
        </w:rPr>
        <w:t>These Partner Members are required to be jointly nominated by providers of primary medical services (GP Practices) within the ICB area. This means that anyone wishing to be a PMS partner member needs to be:</w:t>
      </w:r>
    </w:p>
    <w:p w14:paraId="5CEC3131" w14:textId="77777777" w:rsidR="00083550" w:rsidRPr="00083550" w:rsidRDefault="00083550" w:rsidP="00083550">
      <w:pPr>
        <w:pStyle w:val="ListParagraph"/>
        <w:numPr>
          <w:ilvl w:val="0"/>
          <w:numId w:val="30"/>
        </w:numPr>
        <w:rPr>
          <w:rFonts w:ascii="Arial" w:hAnsi="Arial" w:cs="Arial"/>
          <w:sz w:val="24"/>
          <w:szCs w:val="28"/>
        </w:rPr>
      </w:pPr>
      <w:r w:rsidRPr="00083550">
        <w:rPr>
          <w:rFonts w:ascii="Arial" w:hAnsi="Arial" w:cs="Arial"/>
          <w:sz w:val="24"/>
          <w:szCs w:val="28"/>
        </w:rPr>
        <w:t>Nominated by one GP practice in BLMK – who sign the nomination form</w:t>
      </w:r>
    </w:p>
    <w:p w14:paraId="6C2808FA" w14:textId="0E6C441C" w:rsidR="00083550" w:rsidRPr="00083550" w:rsidRDefault="00083550" w:rsidP="00083550">
      <w:pPr>
        <w:pStyle w:val="ListParagraph"/>
        <w:numPr>
          <w:ilvl w:val="0"/>
          <w:numId w:val="30"/>
        </w:numPr>
        <w:rPr>
          <w:rFonts w:ascii="Arial" w:hAnsi="Arial" w:cs="Arial"/>
          <w:sz w:val="24"/>
          <w:szCs w:val="28"/>
        </w:rPr>
      </w:pPr>
      <w:r w:rsidRPr="00083550">
        <w:rPr>
          <w:rFonts w:ascii="Arial" w:hAnsi="Arial" w:cs="Arial"/>
          <w:sz w:val="24"/>
          <w:szCs w:val="28"/>
        </w:rPr>
        <w:t>Have their nomination confirmed by the majority of GP practices in BLMK when the list is circulated to all practices for confirmation after 20</w:t>
      </w:r>
      <w:r w:rsidRPr="00083550">
        <w:rPr>
          <w:rFonts w:ascii="Arial" w:hAnsi="Arial" w:cs="Arial"/>
          <w:sz w:val="24"/>
          <w:szCs w:val="28"/>
          <w:vertAlign w:val="superscript"/>
        </w:rPr>
        <w:t>th</w:t>
      </w:r>
      <w:r w:rsidRPr="00083550">
        <w:rPr>
          <w:rFonts w:ascii="Arial" w:hAnsi="Arial" w:cs="Arial"/>
          <w:sz w:val="24"/>
          <w:szCs w:val="28"/>
        </w:rPr>
        <w:t xml:space="preserve"> May</w:t>
      </w:r>
    </w:p>
    <w:p w14:paraId="56ED5967" w14:textId="46BA1628" w:rsidR="00083550" w:rsidRPr="00486D38" w:rsidRDefault="00083550" w:rsidP="00083550">
      <w:pPr>
        <w:spacing w:after="200" w:line="276" w:lineRule="auto"/>
        <w:rPr>
          <w:rFonts w:cs="Arial"/>
          <w:color w:val="FF0000"/>
          <w:szCs w:val="24"/>
        </w:rPr>
      </w:pPr>
      <w:r w:rsidRPr="00486D38">
        <w:rPr>
          <w:rFonts w:cs="Arial"/>
          <w:szCs w:val="24"/>
        </w:rPr>
        <w:t xml:space="preserve">The list of relevant providers of primary </w:t>
      </w:r>
      <w:r w:rsidRPr="00083550">
        <w:rPr>
          <w:rFonts w:cs="Arial"/>
          <w:szCs w:val="24"/>
        </w:rPr>
        <w:t xml:space="preserve">medical services (GP practices) for this purpose </w:t>
      </w:r>
      <w:r w:rsidRPr="00486D38">
        <w:rPr>
          <w:rFonts w:cs="Arial"/>
          <w:szCs w:val="24"/>
        </w:rPr>
        <w:t>is published as part of the Governance Handbook, the list will be kept up to date</w:t>
      </w:r>
      <w:r>
        <w:rPr>
          <w:rFonts w:cs="Arial"/>
          <w:szCs w:val="24"/>
        </w:rPr>
        <w:t xml:space="preserve"> with the current version included in </w:t>
      </w:r>
      <w:r w:rsidRPr="00F54E81">
        <w:rPr>
          <w:rFonts w:cs="Arial"/>
          <w:szCs w:val="24"/>
        </w:rPr>
        <w:t xml:space="preserve">Section </w:t>
      </w:r>
      <w:r w:rsidR="00F54E81" w:rsidRPr="00F54E81">
        <w:rPr>
          <w:rFonts w:cs="Arial"/>
          <w:szCs w:val="24"/>
        </w:rPr>
        <w:t>8</w:t>
      </w:r>
      <w:r w:rsidRPr="00F54E81">
        <w:rPr>
          <w:rFonts w:cs="Arial"/>
          <w:szCs w:val="24"/>
        </w:rPr>
        <w:t xml:space="preserve"> of</w:t>
      </w:r>
      <w:r>
        <w:rPr>
          <w:rFonts w:cs="Arial"/>
          <w:szCs w:val="24"/>
        </w:rPr>
        <w:t xml:space="preserve"> this pack</w:t>
      </w:r>
      <w:r w:rsidRPr="00486D38">
        <w:rPr>
          <w:rFonts w:cs="Arial"/>
          <w:szCs w:val="24"/>
        </w:rPr>
        <w:t>.</w:t>
      </w:r>
      <w:r w:rsidR="008B1513">
        <w:rPr>
          <w:rFonts w:cs="Arial"/>
          <w:szCs w:val="24"/>
        </w:rPr>
        <w:t xml:space="preserve"> </w:t>
      </w:r>
      <w:r w:rsidR="008B1513" w:rsidRPr="00394E63">
        <w:rPr>
          <w:rFonts w:eastAsia="MS Gothic"/>
          <w:bCs/>
          <w:iCs/>
          <w:color w:val="000000"/>
          <w:szCs w:val="24"/>
        </w:rPr>
        <w:t>Eligible organisations may nominate individuals from their own organisation or another organisation.</w:t>
      </w:r>
    </w:p>
    <w:bookmarkEnd w:id="8"/>
    <w:p w14:paraId="69BC568D" w14:textId="6788941D" w:rsidR="008B1513" w:rsidRDefault="008B1513" w:rsidP="008B1513">
      <w:pPr>
        <w:spacing w:before="40" w:after="40" w:line="276" w:lineRule="auto"/>
        <w:contextualSpacing/>
        <w:rPr>
          <w:rFonts w:eastAsia="MS Gothic"/>
          <w:bCs/>
          <w:iCs/>
          <w:color w:val="000000"/>
          <w:szCs w:val="24"/>
        </w:rPr>
      </w:pPr>
      <w:r w:rsidRPr="00394E63">
        <w:rPr>
          <w:rFonts w:eastAsia="MS Gothic"/>
          <w:bCs/>
          <w:iCs/>
          <w:color w:val="000000"/>
          <w:szCs w:val="24"/>
        </w:rPr>
        <w:t xml:space="preserve">All </w:t>
      </w:r>
      <w:r>
        <w:rPr>
          <w:rFonts w:eastAsia="MS Gothic"/>
          <w:bCs/>
          <w:iCs/>
          <w:color w:val="000000"/>
          <w:szCs w:val="24"/>
        </w:rPr>
        <w:t xml:space="preserve">GP practices </w:t>
      </w:r>
      <w:r w:rsidRPr="00394E63">
        <w:rPr>
          <w:rFonts w:eastAsia="MS Gothic"/>
          <w:bCs/>
          <w:iCs/>
          <w:color w:val="000000"/>
          <w:szCs w:val="24"/>
        </w:rPr>
        <w:t xml:space="preserve">will be requested to confirm whether they jointly agree to nominate the </w:t>
      </w:r>
      <w:r w:rsidRPr="00D21457">
        <w:rPr>
          <w:rFonts w:eastAsia="MS Gothic"/>
          <w:bCs/>
          <w:iCs/>
          <w:color w:val="000000"/>
          <w:szCs w:val="24"/>
          <w:u w:val="single"/>
        </w:rPr>
        <w:t>whole</w:t>
      </w:r>
      <w:r w:rsidRPr="00394E63">
        <w:rPr>
          <w:rFonts w:eastAsia="MS Gothic"/>
          <w:bCs/>
          <w:iCs/>
          <w:color w:val="000000"/>
          <w:szCs w:val="24"/>
        </w:rPr>
        <w:t xml:space="preserve"> list of nominated individuals, with a failure to confirm within five working days being deemed to constitute agreement</w:t>
      </w:r>
      <w:r>
        <w:rPr>
          <w:rFonts w:eastAsia="MS Gothic"/>
          <w:bCs/>
          <w:iCs/>
          <w:color w:val="000000"/>
          <w:szCs w:val="24"/>
        </w:rPr>
        <w:t>.</w:t>
      </w:r>
      <w:r w:rsidRPr="00394E63">
        <w:rPr>
          <w:rFonts w:eastAsia="MS Gothic"/>
          <w:bCs/>
          <w:iCs/>
          <w:color w:val="000000"/>
          <w:szCs w:val="24"/>
        </w:rPr>
        <w:t xml:space="preserve"> </w:t>
      </w:r>
    </w:p>
    <w:p w14:paraId="79515528" w14:textId="77777777" w:rsidR="008B1513" w:rsidRDefault="008B1513" w:rsidP="008B1513">
      <w:pPr>
        <w:spacing w:before="40" w:after="40" w:line="276" w:lineRule="auto"/>
        <w:contextualSpacing/>
        <w:rPr>
          <w:rFonts w:eastAsia="MS Gothic"/>
          <w:bCs/>
          <w:iCs/>
          <w:color w:val="000000"/>
          <w:szCs w:val="24"/>
        </w:rPr>
      </w:pPr>
    </w:p>
    <w:p w14:paraId="403CDBFD" w14:textId="77777777" w:rsidR="008B1513" w:rsidRDefault="008B1513" w:rsidP="008B1513">
      <w:pPr>
        <w:spacing w:before="40" w:after="40" w:line="276" w:lineRule="auto"/>
        <w:contextualSpacing/>
        <w:rPr>
          <w:rFonts w:eastAsia="MS Gothic"/>
          <w:bCs/>
          <w:iCs/>
          <w:color w:val="000000"/>
          <w:szCs w:val="24"/>
        </w:rPr>
      </w:pPr>
      <w:r w:rsidRPr="00394E63">
        <w:rPr>
          <w:rFonts w:eastAsia="MS Gothic"/>
          <w:bCs/>
          <w:iCs/>
          <w:color w:val="000000"/>
          <w:szCs w:val="24"/>
        </w:rPr>
        <w:t xml:space="preserve">This will be determined by a simple majority being in favour with nil responses taken as assent.  If they do agree, the list will be put forward to </w:t>
      </w:r>
      <w:r>
        <w:rPr>
          <w:rFonts w:eastAsia="MS Gothic"/>
          <w:bCs/>
          <w:iCs/>
          <w:color w:val="000000"/>
          <w:szCs w:val="24"/>
        </w:rPr>
        <w:t xml:space="preserve">the assessment, </w:t>
      </w:r>
      <w:proofErr w:type="gramStart"/>
      <w:r>
        <w:rPr>
          <w:rFonts w:eastAsia="MS Gothic"/>
          <w:bCs/>
          <w:iCs/>
          <w:color w:val="000000"/>
          <w:szCs w:val="24"/>
        </w:rPr>
        <w:t>selection</w:t>
      </w:r>
      <w:proofErr w:type="gramEnd"/>
      <w:r>
        <w:rPr>
          <w:rFonts w:eastAsia="MS Gothic"/>
          <w:bCs/>
          <w:iCs/>
          <w:color w:val="000000"/>
          <w:szCs w:val="24"/>
        </w:rPr>
        <w:t xml:space="preserve"> and appointment stages of the process. </w:t>
      </w:r>
      <w:r w:rsidRPr="00394E63">
        <w:rPr>
          <w:rFonts w:eastAsia="MS Gothic"/>
          <w:bCs/>
          <w:iCs/>
          <w:color w:val="000000"/>
          <w:szCs w:val="24"/>
        </w:rPr>
        <w:t xml:space="preserve">If they don’t, </w:t>
      </w:r>
      <w:bookmarkStart w:id="9" w:name="_Hlk101459218"/>
      <w:r w:rsidRPr="00394E63">
        <w:rPr>
          <w:rFonts w:eastAsia="MS Gothic"/>
          <w:bCs/>
          <w:iCs/>
          <w:color w:val="000000"/>
          <w:szCs w:val="24"/>
        </w:rPr>
        <w:t xml:space="preserve">the reason for objection is to be formally documented and provided to the Chair, </w:t>
      </w:r>
      <w:bookmarkEnd w:id="9"/>
      <w:r w:rsidRPr="00394E63">
        <w:rPr>
          <w:rFonts w:eastAsia="MS Gothic"/>
          <w:bCs/>
          <w:iCs/>
          <w:color w:val="000000"/>
          <w:szCs w:val="24"/>
        </w:rPr>
        <w:t>and the nomination process will be re-run until majority acceptance is reached on the nominations put forward.</w:t>
      </w:r>
    </w:p>
    <w:p w14:paraId="79D04782" w14:textId="77777777" w:rsidR="008B1513" w:rsidRDefault="008B1513" w:rsidP="008B1513">
      <w:pPr>
        <w:spacing w:before="40" w:after="40" w:line="276" w:lineRule="auto"/>
        <w:contextualSpacing/>
        <w:rPr>
          <w:rFonts w:eastAsia="MS Gothic"/>
          <w:bCs/>
          <w:iCs/>
          <w:color w:val="000000"/>
          <w:szCs w:val="24"/>
        </w:rPr>
      </w:pPr>
    </w:p>
    <w:p w14:paraId="465434D2" w14:textId="77777777" w:rsidR="008B1513" w:rsidRPr="00394E63" w:rsidRDefault="008B1513" w:rsidP="008B1513">
      <w:pPr>
        <w:spacing w:before="40" w:after="40" w:line="276" w:lineRule="auto"/>
        <w:contextualSpacing/>
        <w:rPr>
          <w:rFonts w:eastAsia="MS Gothic"/>
          <w:bCs/>
          <w:iCs/>
          <w:color w:val="000000"/>
          <w:szCs w:val="24"/>
        </w:rPr>
      </w:pPr>
      <w:r w:rsidRPr="00D21457">
        <w:rPr>
          <w:rFonts w:eastAsia="MS Gothic"/>
          <w:bCs/>
          <w:iCs/>
          <w:color w:val="000000"/>
          <w:szCs w:val="24"/>
        </w:rPr>
        <w:lastRenderedPageBreak/>
        <w:t>A form will be sent to all eligible practices with the list of nominees shortly after the application closing date of 20</w:t>
      </w:r>
      <w:r w:rsidRPr="00D21457">
        <w:rPr>
          <w:rFonts w:eastAsia="MS Gothic"/>
          <w:bCs/>
          <w:iCs/>
          <w:color w:val="000000"/>
          <w:szCs w:val="24"/>
          <w:vertAlign w:val="superscript"/>
        </w:rPr>
        <w:t>th</w:t>
      </w:r>
      <w:r w:rsidRPr="00D21457">
        <w:rPr>
          <w:rFonts w:eastAsia="MS Gothic"/>
          <w:bCs/>
          <w:iCs/>
          <w:color w:val="000000"/>
          <w:szCs w:val="24"/>
        </w:rPr>
        <w:t xml:space="preserve"> May 2022.</w:t>
      </w:r>
      <w:r>
        <w:rPr>
          <w:rFonts w:eastAsia="MS Gothic"/>
          <w:bCs/>
          <w:iCs/>
          <w:color w:val="000000"/>
          <w:szCs w:val="24"/>
        </w:rPr>
        <w:t xml:space="preserve"> </w:t>
      </w:r>
      <w:r w:rsidRPr="00394E63">
        <w:rPr>
          <w:rFonts w:eastAsia="MS Gothic"/>
          <w:bCs/>
          <w:iCs/>
          <w:color w:val="000000"/>
          <w:szCs w:val="24"/>
        </w:rPr>
        <w:t xml:space="preserve"> </w:t>
      </w:r>
    </w:p>
    <w:p w14:paraId="277B3A07" w14:textId="77777777" w:rsidR="008B1513" w:rsidRPr="00394E63" w:rsidRDefault="008B1513" w:rsidP="008B1513">
      <w:pPr>
        <w:ind w:left="720"/>
        <w:contextualSpacing/>
        <w:rPr>
          <w:szCs w:val="28"/>
        </w:rPr>
      </w:pPr>
    </w:p>
    <w:p w14:paraId="1F15E87E" w14:textId="54C7F6A0" w:rsidR="00656999" w:rsidRPr="008B1513" w:rsidRDefault="008B1513" w:rsidP="008B1513">
      <w:pPr>
        <w:spacing w:before="40" w:after="40" w:line="276" w:lineRule="auto"/>
        <w:contextualSpacing/>
        <w:rPr>
          <w:rFonts w:eastAsia="MS Gothic"/>
          <w:bCs/>
          <w:iCs/>
          <w:color w:val="000000"/>
          <w:szCs w:val="24"/>
        </w:rPr>
      </w:pPr>
      <w:r w:rsidRPr="008B1513">
        <w:rPr>
          <w:rFonts w:eastAsia="MS Gothic"/>
          <w:bCs/>
          <w:iCs/>
          <w:color w:val="000000"/>
          <w:szCs w:val="24"/>
        </w:rPr>
        <w:t xml:space="preserve">Once a candidate has had their nomination confirmed, applications will be assessed on merit, as part of a fair and open process. The information provided by applicants will be relied on to assess whether sufficient personal responsibility and competence have been demonstrated in previous/other roles, to satisfy the experience, skills and values being sought.  </w:t>
      </w:r>
    </w:p>
    <w:p w14:paraId="02C5F65E" w14:textId="7F892825" w:rsidR="00656999" w:rsidRDefault="00656999" w:rsidP="00631E3E">
      <w:pPr>
        <w:spacing w:after="200" w:line="276" w:lineRule="auto"/>
        <w:rPr>
          <w:rFonts w:cs="Arial"/>
          <w:szCs w:val="24"/>
        </w:rPr>
      </w:pPr>
    </w:p>
    <w:p w14:paraId="350A9DA8" w14:textId="712CFAC2" w:rsidR="007E31F0" w:rsidRPr="00486D38" w:rsidRDefault="007E31F0" w:rsidP="00486D38">
      <w:pPr>
        <w:pStyle w:val="Heading1"/>
        <w:spacing w:before="200" w:after="200"/>
        <w:rPr>
          <w:rFonts w:ascii="Arial" w:hAnsi="Arial" w:cs="Arial"/>
          <w:b/>
          <w:bCs/>
          <w:color w:val="0070C0"/>
          <w:sz w:val="24"/>
          <w:szCs w:val="24"/>
        </w:rPr>
      </w:pPr>
      <w:r w:rsidRPr="00486D38">
        <w:rPr>
          <w:rFonts w:ascii="Arial" w:hAnsi="Arial" w:cs="Arial"/>
          <w:b/>
          <w:bCs/>
          <w:color w:val="0070C0"/>
          <w:sz w:val="24"/>
          <w:szCs w:val="24"/>
        </w:rPr>
        <w:t xml:space="preserve">Terms of appointment </w:t>
      </w:r>
    </w:p>
    <w:p w14:paraId="3C1AC46F" w14:textId="779AB8E1" w:rsidR="007E31F0" w:rsidRPr="00486D38" w:rsidRDefault="007E31F0" w:rsidP="00486D38">
      <w:pPr>
        <w:numPr>
          <w:ilvl w:val="0"/>
          <w:numId w:val="1"/>
        </w:numPr>
        <w:spacing w:after="120" w:line="276" w:lineRule="auto"/>
        <w:ind w:left="425" w:hanging="425"/>
        <w:contextualSpacing/>
        <w:rPr>
          <w:rFonts w:cs="Arial"/>
          <w:szCs w:val="24"/>
        </w:rPr>
      </w:pPr>
      <w:r w:rsidRPr="00486D38">
        <w:rPr>
          <w:rFonts w:cs="Arial"/>
          <w:color w:val="000000"/>
          <w:szCs w:val="24"/>
        </w:rPr>
        <w:t>PMS Members will be able to claim payment to enable their practice/service to back-fill their clinical sessions</w:t>
      </w:r>
      <w:r w:rsidRPr="00486D38">
        <w:rPr>
          <w:rFonts w:cs="Arial"/>
          <w:szCs w:val="24"/>
        </w:rPr>
        <w:t>.</w:t>
      </w:r>
    </w:p>
    <w:p w14:paraId="69EEA286" w14:textId="20C4F037" w:rsidR="007E31F0" w:rsidRPr="00486D38" w:rsidRDefault="0078335D" w:rsidP="00486D38">
      <w:pPr>
        <w:numPr>
          <w:ilvl w:val="0"/>
          <w:numId w:val="1"/>
        </w:numPr>
        <w:spacing w:after="120" w:line="276" w:lineRule="auto"/>
        <w:ind w:left="425" w:hanging="425"/>
        <w:contextualSpacing/>
        <w:rPr>
          <w:rFonts w:cs="Arial"/>
          <w:szCs w:val="24"/>
        </w:rPr>
      </w:pPr>
      <w:r w:rsidRPr="00486D38">
        <w:rPr>
          <w:rFonts w:cs="Arial"/>
          <w:szCs w:val="24"/>
        </w:rPr>
        <w:t>The initial term of appointment will be for a maximum of three years. In accordance with the ICB constitution Partner Members may be appointed for a maximum of two terms of three years each in length (a total of six years</w:t>
      </w:r>
      <w:r w:rsidR="000A3E17" w:rsidRPr="00486D38">
        <w:rPr>
          <w:rFonts w:cs="Arial"/>
          <w:szCs w:val="24"/>
        </w:rPr>
        <w:t>)</w:t>
      </w:r>
    </w:p>
    <w:p w14:paraId="02DDE479" w14:textId="535903CA" w:rsidR="007E31F0" w:rsidRPr="00486D38" w:rsidRDefault="00A8721A" w:rsidP="00486D38">
      <w:pPr>
        <w:numPr>
          <w:ilvl w:val="0"/>
          <w:numId w:val="1"/>
        </w:numPr>
        <w:spacing w:after="120" w:line="276" w:lineRule="auto"/>
        <w:ind w:left="425" w:hanging="425"/>
        <w:contextualSpacing/>
        <w:rPr>
          <w:rFonts w:cs="Arial"/>
          <w:szCs w:val="24"/>
        </w:rPr>
      </w:pPr>
      <w:r>
        <w:rPr>
          <w:rFonts w:cs="Arial"/>
          <w:bCs/>
          <w:iCs/>
          <w:szCs w:val="24"/>
        </w:rPr>
        <w:t xml:space="preserve">You will have some flexibility to decide how you manage the time needed to undertake this role, although meetings will be set. </w:t>
      </w:r>
      <w:r w:rsidR="007E31F0" w:rsidRPr="00486D38">
        <w:rPr>
          <w:rFonts w:cs="Arial"/>
          <w:bCs/>
          <w:iCs/>
          <w:szCs w:val="24"/>
        </w:rPr>
        <w:t>On average, it will require a minimum 2 - 3 days a month</w:t>
      </w:r>
      <w:r w:rsidR="007E31F0" w:rsidRPr="00486D38">
        <w:rPr>
          <w:rFonts w:cs="Arial"/>
          <w:szCs w:val="24"/>
        </w:rPr>
        <w:t xml:space="preserve">, </w:t>
      </w:r>
      <w:r w:rsidR="007E31F0" w:rsidRPr="00486D38">
        <w:rPr>
          <w:rFonts w:cs="Arial"/>
          <w:bCs/>
          <w:iCs/>
          <w:szCs w:val="24"/>
        </w:rPr>
        <w:t xml:space="preserve">including preparation time, the occasional evening engagement and </w:t>
      </w:r>
      <w:r w:rsidR="007E31F0" w:rsidRPr="00486D38">
        <w:rPr>
          <w:rFonts w:cs="Arial"/>
          <w:szCs w:val="24"/>
        </w:rPr>
        <w:t>events designed to support your continuous development. Board and Committee meetings will usually be held on Fridays.</w:t>
      </w:r>
    </w:p>
    <w:p w14:paraId="159297C1" w14:textId="77777777" w:rsidR="007E31F0" w:rsidRPr="00486D38" w:rsidRDefault="007E31F0" w:rsidP="00486D38">
      <w:pPr>
        <w:numPr>
          <w:ilvl w:val="0"/>
          <w:numId w:val="1"/>
        </w:numPr>
        <w:spacing w:after="120" w:line="276" w:lineRule="auto"/>
        <w:ind w:left="425" w:hanging="425"/>
        <w:contextualSpacing/>
        <w:rPr>
          <w:rFonts w:cs="Arial"/>
          <w:szCs w:val="24"/>
        </w:rPr>
      </w:pPr>
      <w:r w:rsidRPr="00486D38">
        <w:rPr>
          <w:rFonts w:cs="Arial"/>
          <w:szCs w:val="24"/>
        </w:rPr>
        <w:t xml:space="preserve">All NHS Board members are required to comply with the </w:t>
      </w:r>
      <w:hyperlink r:id="rId12" w:history="1">
        <w:r w:rsidRPr="00486D38">
          <w:rPr>
            <w:rStyle w:val="Heading2Char"/>
            <w:rFonts w:ascii="Arial" w:hAnsi="Arial" w:cs="Arial"/>
            <w:szCs w:val="24"/>
          </w:rPr>
          <w:t>Nolan Principles of Public Life</w:t>
        </w:r>
      </w:hyperlink>
      <w:r w:rsidRPr="00486D38">
        <w:rPr>
          <w:rFonts w:cs="Arial"/>
          <w:szCs w:val="24"/>
        </w:rPr>
        <w:t xml:space="preserve"> and meet the </w:t>
      </w:r>
      <w:hyperlink r:id="rId13" w:history="1">
        <w:r w:rsidRPr="00486D38">
          <w:rPr>
            <w:rStyle w:val="Heading2Char"/>
            <w:rFonts w:ascii="Arial" w:hAnsi="Arial" w:cs="Arial"/>
            <w:szCs w:val="24"/>
          </w:rPr>
          <w:t>Fit and Proper Persons requirements</w:t>
        </w:r>
      </w:hyperlink>
      <w:r w:rsidRPr="00486D38">
        <w:rPr>
          <w:rFonts w:cs="Arial"/>
          <w:szCs w:val="24"/>
        </w:rPr>
        <w:t>.</w:t>
      </w:r>
    </w:p>
    <w:p w14:paraId="6CAE2E24" w14:textId="77777777" w:rsidR="005A5D0A" w:rsidRPr="00486D38" w:rsidRDefault="005A5D0A" w:rsidP="00486D38">
      <w:pPr>
        <w:pStyle w:val="Heading1"/>
        <w:spacing w:before="200" w:after="200"/>
        <w:rPr>
          <w:rFonts w:ascii="Arial" w:hAnsi="Arial" w:cs="Arial"/>
          <w:b/>
          <w:bCs/>
          <w:color w:val="0070C0"/>
          <w:sz w:val="24"/>
          <w:szCs w:val="24"/>
        </w:rPr>
      </w:pPr>
    </w:p>
    <w:p w14:paraId="712E9646" w14:textId="77777777" w:rsidR="005A5D0A" w:rsidRPr="00486D38" w:rsidRDefault="005A5D0A" w:rsidP="00486D38">
      <w:pPr>
        <w:pStyle w:val="Heading1"/>
        <w:spacing w:before="200" w:after="200"/>
        <w:rPr>
          <w:rFonts w:ascii="Arial" w:hAnsi="Arial" w:cs="Arial"/>
          <w:b/>
          <w:bCs/>
          <w:color w:val="0070C0"/>
          <w:sz w:val="24"/>
          <w:szCs w:val="24"/>
        </w:rPr>
      </w:pPr>
      <w:bookmarkStart w:id="10" w:name="_Hlk102129713"/>
      <w:r w:rsidRPr="00486D38">
        <w:rPr>
          <w:rFonts w:ascii="Arial" w:hAnsi="Arial" w:cs="Arial"/>
          <w:b/>
          <w:bCs/>
          <w:color w:val="0070C0"/>
          <w:sz w:val="24"/>
          <w:szCs w:val="24"/>
        </w:rPr>
        <w:t>Making an application</w:t>
      </w:r>
    </w:p>
    <w:p w14:paraId="1AFD8E11" w14:textId="77777777" w:rsidR="005A5D0A" w:rsidRPr="00486D38" w:rsidRDefault="005A5D0A" w:rsidP="00486D38">
      <w:pPr>
        <w:spacing w:after="120" w:line="276" w:lineRule="auto"/>
        <w:rPr>
          <w:rFonts w:cs="Arial"/>
          <w:szCs w:val="24"/>
        </w:rPr>
      </w:pPr>
      <w:r w:rsidRPr="00486D38">
        <w:rPr>
          <w:rFonts w:cs="Arial"/>
          <w:szCs w:val="24"/>
        </w:rPr>
        <w:t xml:space="preserve">If you wish to be considered for one of the ICB partner member </w:t>
      </w:r>
      <w:proofErr w:type="gramStart"/>
      <w:r w:rsidRPr="00486D38">
        <w:rPr>
          <w:rFonts w:cs="Arial"/>
          <w:szCs w:val="24"/>
        </w:rPr>
        <w:t>roles</w:t>
      </w:r>
      <w:proofErr w:type="gramEnd"/>
      <w:r w:rsidRPr="00486D38">
        <w:rPr>
          <w:rFonts w:cs="Arial"/>
          <w:szCs w:val="24"/>
        </w:rPr>
        <w:t xml:space="preserve"> please provide:</w:t>
      </w:r>
    </w:p>
    <w:p w14:paraId="0C3FEA69" w14:textId="78C47579" w:rsidR="005A5D0A" w:rsidRPr="00486D38" w:rsidRDefault="005A5D0A" w:rsidP="00A8721A">
      <w:pPr>
        <w:pStyle w:val="BodyText2"/>
        <w:numPr>
          <w:ilvl w:val="0"/>
          <w:numId w:val="33"/>
        </w:numPr>
        <w:spacing w:line="276" w:lineRule="auto"/>
        <w:rPr>
          <w:rFonts w:ascii="Arial" w:hAnsi="Arial"/>
          <w:color w:val="auto"/>
          <w:szCs w:val="24"/>
        </w:rPr>
      </w:pPr>
      <w:r w:rsidRPr="00486D38">
        <w:rPr>
          <w:rFonts w:ascii="Arial" w:hAnsi="Arial"/>
          <w:color w:val="auto"/>
          <w:szCs w:val="24"/>
        </w:rPr>
        <w:t>A completed nomination form</w:t>
      </w:r>
      <w:r w:rsidR="00BF5304">
        <w:rPr>
          <w:rFonts w:ascii="Arial" w:hAnsi="Arial"/>
          <w:color w:val="auto"/>
          <w:szCs w:val="24"/>
        </w:rPr>
        <w:t xml:space="preserve"> </w:t>
      </w:r>
      <w:r w:rsidR="00BF5304" w:rsidRPr="00486D38">
        <w:rPr>
          <w:rFonts w:ascii="Arial" w:hAnsi="Arial"/>
          <w:color w:val="auto"/>
          <w:szCs w:val="24"/>
        </w:rPr>
        <w:t>which accompanies this pack</w:t>
      </w:r>
      <w:r w:rsidR="00BF5304">
        <w:rPr>
          <w:rFonts w:ascii="Arial" w:hAnsi="Arial"/>
          <w:color w:val="auto"/>
          <w:szCs w:val="24"/>
        </w:rPr>
        <w:t xml:space="preserve"> </w:t>
      </w:r>
      <w:r w:rsidRPr="00486D38">
        <w:rPr>
          <w:rFonts w:ascii="Arial" w:hAnsi="Arial"/>
          <w:color w:val="auto"/>
          <w:szCs w:val="24"/>
        </w:rPr>
        <w:t xml:space="preserve">that confirms </w:t>
      </w:r>
      <w:r w:rsidR="00B74774" w:rsidRPr="00486D38">
        <w:rPr>
          <w:rFonts w:ascii="Arial" w:hAnsi="Arial"/>
          <w:color w:val="auto"/>
          <w:szCs w:val="24"/>
        </w:rPr>
        <w:t>the role you are appl</w:t>
      </w:r>
      <w:r w:rsidRPr="00486D38">
        <w:rPr>
          <w:rFonts w:ascii="Arial" w:hAnsi="Arial"/>
          <w:color w:val="auto"/>
          <w:szCs w:val="24"/>
        </w:rPr>
        <w:t>ying for and is signed by a</w:t>
      </w:r>
      <w:r w:rsidR="00563E3D" w:rsidRPr="00486D38">
        <w:rPr>
          <w:rFonts w:ascii="Arial" w:hAnsi="Arial"/>
          <w:color w:val="auto"/>
          <w:szCs w:val="24"/>
        </w:rPr>
        <w:t xml:space="preserve">n authorised individual within the </w:t>
      </w:r>
      <w:r w:rsidRPr="00486D38">
        <w:rPr>
          <w:rFonts w:ascii="Arial" w:hAnsi="Arial"/>
          <w:color w:val="auto"/>
          <w:szCs w:val="24"/>
        </w:rPr>
        <w:t>organisation that is eligible to nominate you for this role</w:t>
      </w:r>
      <w:r w:rsidR="00563E3D" w:rsidRPr="00486D38">
        <w:rPr>
          <w:rFonts w:ascii="Arial" w:hAnsi="Arial"/>
          <w:color w:val="auto"/>
          <w:szCs w:val="24"/>
        </w:rPr>
        <w:t>.</w:t>
      </w:r>
      <w:r w:rsidRPr="00486D38">
        <w:rPr>
          <w:rFonts w:ascii="Arial" w:hAnsi="Arial"/>
          <w:color w:val="auto"/>
          <w:szCs w:val="24"/>
        </w:rPr>
        <w:t xml:space="preserve">  </w:t>
      </w:r>
      <w:r w:rsidR="00B74774" w:rsidRPr="00486D38">
        <w:rPr>
          <w:rFonts w:ascii="Arial" w:hAnsi="Arial"/>
          <w:color w:val="auto"/>
          <w:szCs w:val="24"/>
        </w:rPr>
        <w:t>You will also be required to submit</w:t>
      </w:r>
      <w:r w:rsidR="0078335D" w:rsidRPr="00486D38">
        <w:rPr>
          <w:rFonts w:ascii="Arial" w:hAnsi="Arial"/>
          <w:color w:val="auto"/>
          <w:szCs w:val="24"/>
        </w:rPr>
        <w:t xml:space="preserve"> evidence of</w:t>
      </w:r>
      <w:r w:rsidR="00B74774" w:rsidRPr="00486D38">
        <w:rPr>
          <w:rFonts w:ascii="Arial" w:hAnsi="Arial"/>
          <w:color w:val="auto"/>
          <w:szCs w:val="24"/>
        </w:rPr>
        <w:t xml:space="preserve"> confirmation from the </w:t>
      </w:r>
      <w:r w:rsidR="0078335D" w:rsidRPr="00486D38">
        <w:rPr>
          <w:rFonts w:ascii="Arial" w:hAnsi="Arial"/>
          <w:color w:val="auto"/>
          <w:szCs w:val="24"/>
        </w:rPr>
        <w:t>authorised individual</w:t>
      </w:r>
      <w:r w:rsidR="00B74774" w:rsidRPr="00486D38">
        <w:rPr>
          <w:rFonts w:ascii="Arial" w:hAnsi="Arial"/>
          <w:color w:val="auto"/>
          <w:szCs w:val="24"/>
        </w:rPr>
        <w:t xml:space="preserve"> who supports your nomination as a </w:t>
      </w:r>
      <w:r w:rsidR="00BF5304" w:rsidRPr="00486D38">
        <w:rPr>
          <w:rFonts w:ascii="Arial" w:hAnsi="Arial"/>
          <w:color w:val="auto"/>
          <w:szCs w:val="24"/>
        </w:rPr>
        <w:t>candidate.</w:t>
      </w:r>
      <w:r w:rsidR="00BF5304">
        <w:rPr>
          <w:rFonts w:ascii="Arial" w:hAnsi="Arial"/>
          <w:color w:val="auto"/>
          <w:szCs w:val="24"/>
        </w:rPr>
        <w:t xml:space="preserve"> </w:t>
      </w:r>
    </w:p>
    <w:p w14:paraId="0B107585" w14:textId="1CF1ABEA" w:rsidR="005A5D0A" w:rsidRPr="00486D38" w:rsidRDefault="005A5D0A" w:rsidP="00A8721A">
      <w:pPr>
        <w:pStyle w:val="BodyText2"/>
        <w:numPr>
          <w:ilvl w:val="0"/>
          <w:numId w:val="33"/>
        </w:numPr>
        <w:spacing w:line="276" w:lineRule="auto"/>
        <w:rPr>
          <w:rFonts w:ascii="Arial" w:hAnsi="Arial"/>
          <w:color w:val="auto"/>
          <w:szCs w:val="24"/>
        </w:rPr>
      </w:pPr>
      <w:r w:rsidRPr="00486D38">
        <w:rPr>
          <w:rFonts w:ascii="Arial" w:hAnsi="Arial"/>
          <w:color w:val="auto"/>
          <w:szCs w:val="24"/>
        </w:rPr>
        <w:t>A CV that includes your address and preferred contact details</w:t>
      </w:r>
      <w:r w:rsidR="00466544">
        <w:rPr>
          <w:rFonts w:ascii="Arial" w:hAnsi="Arial"/>
          <w:color w:val="auto"/>
          <w:szCs w:val="24"/>
        </w:rPr>
        <w:t xml:space="preserve"> including email address</w:t>
      </w:r>
      <w:r w:rsidRPr="00486D38">
        <w:rPr>
          <w:rFonts w:ascii="Arial" w:hAnsi="Arial"/>
          <w:color w:val="auto"/>
          <w:szCs w:val="24"/>
        </w:rPr>
        <w:t xml:space="preserve">, </w:t>
      </w:r>
      <w:proofErr w:type="gramStart"/>
      <w:r w:rsidRPr="00486D38">
        <w:rPr>
          <w:rFonts w:ascii="Arial" w:hAnsi="Arial"/>
          <w:color w:val="auto"/>
          <w:szCs w:val="24"/>
        </w:rPr>
        <w:t>highlighting</w:t>
      </w:r>
      <w:proofErr w:type="gramEnd"/>
      <w:r w:rsidRPr="00486D38">
        <w:rPr>
          <w:rFonts w:ascii="Arial" w:hAnsi="Arial"/>
          <w:color w:val="auto"/>
          <w:szCs w:val="24"/>
        </w:rPr>
        <w:t xml:space="preserve"> and explaining any gaps in your employment history </w:t>
      </w:r>
    </w:p>
    <w:p w14:paraId="11792BB6" w14:textId="1FCD663D" w:rsidR="005A5D0A" w:rsidRPr="00486D38" w:rsidRDefault="005A5D0A" w:rsidP="00A8721A">
      <w:pPr>
        <w:pStyle w:val="BodyText2"/>
        <w:numPr>
          <w:ilvl w:val="0"/>
          <w:numId w:val="33"/>
        </w:numPr>
        <w:spacing w:line="276" w:lineRule="auto"/>
        <w:rPr>
          <w:rFonts w:ascii="Arial" w:hAnsi="Arial"/>
          <w:color w:val="auto"/>
          <w:szCs w:val="24"/>
        </w:rPr>
      </w:pPr>
      <w:r w:rsidRPr="00486D38">
        <w:rPr>
          <w:rFonts w:ascii="Arial" w:hAnsi="Arial"/>
          <w:color w:val="auto"/>
          <w:szCs w:val="24"/>
        </w:rPr>
        <w:t xml:space="preserve">A digital photograph and brief biography or ‘pen portrait’ and that summarises in </w:t>
      </w:r>
      <w:r w:rsidR="001224AA" w:rsidRPr="00486D38">
        <w:rPr>
          <w:rFonts w:ascii="Arial" w:hAnsi="Arial"/>
          <w:color w:val="auto"/>
          <w:szCs w:val="24"/>
        </w:rPr>
        <w:t>250 words</w:t>
      </w:r>
      <w:r w:rsidRPr="00486D38">
        <w:rPr>
          <w:rFonts w:ascii="Arial" w:hAnsi="Arial"/>
          <w:color w:val="auto"/>
          <w:szCs w:val="24"/>
        </w:rPr>
        <w:t xml:space="preserve"> your reason for applying, background and key skills and experience. This will be circulated to </w:t>
      </w:r>
      <w:proofErr w:type="gramStart"/>
      <w:r w:rsidRPr="00486D38">
        <w:rPr>
          <w:rFonts w:ascii="Arial" w:hAnsi="Arial"/>
          <w:color w:val="auto"/>
          <w:szCs w:val="24"/>
        </w:rPr>
        <w:t>all of</w:t>
      </w:r>
      <w:proofErr w:type="gramEnd"/>
      <w:r w:rsidRPr="00486D38">
        <w:rPr>
          <w:rFonts w:ascii="Arial" w:hAnsi="Arial"/>
          <w:color w:val="auto"/>
          <w:szCs w:val="24"/>
        </w:rPr>
        <w:t xml:space="preserve"> the organisations</w:t>
      </w:r>
      <w:r w:rsidR="0078335D" w:rsidRPr="00486D38">
        <w:rPr>
          <w:rFonts w:ascii="Arial" w:hAnsi="Arial"/>
          <w:color w:val="auto"/>
          <w:szCs w:val="24"/>
        </w:rPr>
        <w:t xml:space="preserve"> (all the GP practices in BLMK) </w:t>
      </w:r>
      <w:r w:rsidRPr="00486D38">
        <w:rPr>
          <w:rFonts w:ascii="Arial" w:hAnsi="Arial"/>
          <w:color w:val="auto"/>
          <w:szCs w:val="24"/>
        </w:rPr>
        <w:t>who are eligible to make nominations to confirm your nomination prior to your application proceeding to the appointment process stage.</w:t>
      </w:r>
      <w:r w:rsidR="00B252F4" w:rsidRPr="00486D38">
        <w:rPr>
          <w:rFonts w:ascii="Arial" w:hAnsi="Arial"/>
          <w:color w:val="auto"/>
          <w:szCs w:val="24"/>
        </w:rPr>
        <w:t xml:space="preserve"> This is a nationally set </w:t>
      </w:r>
      <w:r w:rsidR="0078335D" w:rsidRPr="00486D38">
        <w:rPr>
          <w:rFonts w:ascii="Arial" w:hAnsi="Arial"/>
          <w:color w:val="auto"/>
          <w:szCs w:val="24"/>
        </w:rPr>
        <w:t>requirement</w:t>
      </w:r>
      <w:r w:rsidR="00B252F4" w:rsidRPr="00486D38">
        <w:rPr>
          <w:rFonts w:ascii="Arial" w:hAnsi="Arial"/>
          <w:color w:val="auto"/>
          <w:szCs w:val="24"/>
        </w:rPr>
        <w:t xml:space="preserve"> of the ICB partner member appointment process.</w:t>
      </w:r>
    </w:p>
    <w:p w14:paraId="708EA807" w14:textId="77777777" w:rsidR="005A5D0A" w:rsidRPr="00486D38" w:rsidRDefault="005A5D0A" w:rsidP="00A8721A">
      <w:pPr>
        <w:pStyle w:val="BodyText2"/>
        <w:numPr>
          <w:ilvl w:val="0"/>
          <w:numId w:val="33"/>
        </w:numPr>
        <w:spacing w:line="276" w:lineRule="auto"/>
        <w:rPr>
          <w:rFonts w:ascii="Arial" w:hAnsi="Arial"/>
          <w:color w:val="auto"/>
          <w:szCs w:val="24"/>
        </w:rPr>
      </w:pPr>
      <w:r w:rsidRPr="00486D38">
        <w:rPr>
          <w:rFonts w:ascii="Arial" w:hAnsi="Arial"/>
          <w:color w:val="auto"/>
          <w:szCs w:val="24"/>
        </w:rPr>
        <w:t xml:space="preserve">A supporting statement that highlights your </w:t>
      </w:r>
      <w:r w:rsidRPr="00486D38">
        <w:rPr>
          <w:rFonts w:ascii="Arial" w:hAnsi="Arial"/>
          <w:color w:val="231F20"/>
          <w:szCs w:val="24"/>
          <w:shd w:val="clear" w:color="auto" w:fill="FFFFFF"/>
        </w:rPr>
        <w:t>skills and experience and allows insights on your values and motivations for applying for the role</w:t>
      </w:r>
      <w:r w:rsidRPr="00486D38">
        <w:rPr>
          <w:rFonts w:ascii="Arial" w:hAnsi="Arial"/>
          <w:color w:val="auto"/>
          <w:szCs w:val="24"/>
        </w:rPr>
        <w:t xml:space="preserve">. You should outline your personal </w:t>
      </w:r>
      <w:r w:rsidRPr="00486D38">
        <w:rPr>
          <w:rFonts w:ascii="Arial" w:hAnsi="Arial"/>
          <w:color w:val="auto"/>
          <w:szCs w:val="24"/>
        </w:rPr>
        <w:lastRenderedPageBreak/>
        <w:t xml:space="preserve">responsibility and achievement within previous roles that demonstrates you have the knowledge, </w:t>
      </w:r>
      <w:proofErr w:type="gramStart"/>
      <w:r w:rsidRPr="00486D38">
        <w:rPr>
          <w:rFonts w:ascii="Arial" w:hAnsi="Arial"/>
          <w:color w:val="auto"/>
          <w:szCs w:val="24"/>
        </w:rPr>
        <w:t>skills</w:t>
      </w:r>
      <w:proofErr w:type="gramEnd"/>
      <w:r w:rsidRPr="00486D38">
        <w:rPr>
          <w:rFonts w:ascii="Arial" w:hAnsi="Arial"/>
          <w:color w:val="auto"/>
          <w:szCs w:val="24"/>
        </w:rPr>
        <w:t xml:space="preserve"> and competencies to deliver this role, as outlined in the person specification </w:t>
      </w:r>
    </w:p>
    <w:p w14:paraId="2BD0F640" w14:textId="4052B484" w:rsidR="005A5D0A" w:rsidRPr="00486D38" w:rsidRDefault="005A5D0A" w:rsidP="00A8721A">
      <w:pPr>
        <w:pStyle w:val="BodyText2"/>
        <w:numPr>
          <w:ilvl w:val="0"/>
          <w:numId w:val="33"/>
        </w:numPr>
        <w:spacing w:line="276" w:lineRule="auto"/>
        <w:rPr>
          <w:rFonts w:ascii="Arial" w:hAnsi="Arial"/>
          <w:color w:val="auto"/>
          <w:szCs w:val="24"/>
        </w:rPr>
      </w:pPr>
      <w:r w:rsidRPr="00486D38">
        <w:rPr>
          <w:rFonts w:ascii="Arial" w:hAnsi="Arial"/>
          <w:color w:val="auto"/>
          <w:szCs w:val="24"/>
        </w:rPr>
        <w:t xml:space="preserve">The names, positions, organisations and contact details for three referees. Your referees should be individuals in a </w:t>
      </w:r>
      <w:r w:rsidR="0078335D" w:rsidRPr="00486D38">
        <w:rPr>
          <w:rFonts w:ascii="Arial" w:hAnsi="Arial"/>
          <w:color w:val="auto"/>
          <w:szCs w:val="24"/>
        </w:rPr>
        <w:t>senior</w:t>
      </w:r>
      <w:r w:rsidRPr="00486D38">
        <w:rPr>
          <w:rFonts w:ascii="Arial" w:hAnsi="Arial"/>
          <w:color w:val="auto"/>
          <w:szCs w:val="24"/>
        </w:rPr>
        <w:t xml:space="preserve"> capacity. Your references will be taken prior to interview and may be shared with the selection panel </w:t>
      </w:r>
    </w:p>
    <w:p w14:paraId="0A83C9B3" w14:textId="45F2D92A" w:rsidR="005A5D0A" w:rsidRPr="00486D38" w:rsidRDefault="005A5D0A" w:rsidP="00A8721A">
      <w:pPr>
        <w:pStyle w:val="BodyText2"/>
        <w:numPr>
          <w:ilvl w:val="0"/>
          <w:numId w:val="33"/>
        </w:numPr>
        <w:spacing w:line="276" w:lineRule="auto"/>
        <w:rPr>
          <w:rFonts w:ascii="Arial" w:hAnsi="Arial"/>
          <w:color w:val="auto"/>
          <w:szCs w:val="24"/>
        </w:rPr>
      </w:pPr>
      <w:r w:rsidRPr="00486D38">
        <w:rPr>
          <w:rFonts w:ascii="Arial" w:hAnsi="Arial"/>
          <w:color w:val="auto"/>
          <w:szCs w:val="24"/>
        </w:rPr>
        <w:t xml:space="preserve">A completed </w:t>
      </w:r>
      <w:r w:rsidR="00466544">
        <w:rPr>
          <w:rFonts w:ascii="Arial" w:hAnsi="Arial"/>
          <w:color w:val="auto"/>
          <w:szCs w:val="24"/>
        </w:rPr>
        <w:t xml:space="preserve">Equal Opportunities Form </w:t>
      </w:r>
      <w:r w:rsidRPr="00486D38">
        <w:rPr>
          <w:rFonts w:ascii="Arial" w:hAnsi="Arial"/>
          <w:color w:val="auto"/>
          <w:szCs w:val="24"/>
        </w:rPr>
        <w:t>which accompanies this pack</w:t>
      </w:r>
    </w:p>
    <w:p w14:paraId="7CDD8056" w14:textId="49686481" w:rsidR="005A5D0A" w:rsidRPr="00486D38" w:rsidRDefault="005A5D0A" w:rsidP="00A8721A">
      <w:pPr>
        <w:pStyle w:val="BodyText2"/>
        <w:numPr>
          <w:ilvl w:val="0"/>
          <w:numId w:val="33"/>
        </w:numPr>
        <w:spacing w:line="276" w:lineRule="auto"/>
        <w:rPr>
          <w:rFonts w:ascii="Arial" w:hAnsi="Arial"/>
          <w:color w:val="auto"/>
          <w:szCs w:val="24"/>
        </w:rPr>
      </w:pPr>
      <w:r w:rsidRPr="00486D38">
        <w:rPr>
          <w:rFonts w:ascii="Arial" w:hAnsi="Arial"/>
          <w:color w:val="auto"/>
          <w:szCs w:val="24"/>
        </w:rPr>
        <w:t xml:space="preserve">A completed </w:t>
      </w:r>
      <w:r w:rsidR="00466544">
        <w:rPr>
          <w:rFonts w:ascii="Arial" w:hAnsi="Arial"/>
          <w:color w:val="auto"/>
          <w:szCs w:val="24"/>
        </w:rPr>
        <w:t>D</w:t>
      </w:r>
      <w:r w:rsidRPr="00486D38">
        <w:rPr>
          <w:rFonts w:ascii="Arial" w:hAnsi="Arial"/>
          <w:color w:val="auto"/>
          <w:szCs w:val="24"/>
        </w:rPr>
        <w:t xml:space="preserve">eclaration of </w:t>
      </w:r>
      <w:r w:rsidR="00466544">
        <w:rPr>
          <w:rFonts w:ascii="Arial" w:hAnsi="Arial"/>
          <w:color w:val="auto"/>
          <w:szCs w:val="24"/>
        </w:rPr>
        <w:t>I</w:t>
      </w:r>
      <w:r w:rsidRPr="00486D38">
        <w:rPr>
          <w:rFonts w:ascii="Arial" w:hAnsi="Arial"/>
          <w:color w:val="auto"/>
          <w:szCs w:val="24"/>
        </w:rPr>
        <w:t xml:space="preserve">nterests </w:t>
      </w:r>
      <w:r w:rsidR="00466544">
        <w:rPr>
          <w:rFonts w:ascii="Arial" w:hAnsi="Arial"/>
          <w:color w:val="auto"/>
          <w:szCs w:val="24"/>
        </w:rPr>
        <w:t>F</w:t>
      </w:r>
      <w:r w:rsidRPr="00486D38">
        <w:rPr>
          <w:rFonts w:ascii="Arial" w:hAnsi="Arial"/>
          <w:color w:val="auto"/>
          <w:szCs w:val="24"/>
        </w:rPr>
        <w:t>orm which accompanies this pack</w:t>
      </w:r>
    </w:p>
    <w:p w14:paraId="589158CE" w14:textId="2E508CAC" w:rsidR="005A5D0A" w:rsidRPr="00486D38" w:rsidRDefault="005A5D0A" w:rsidP="00A8721A">
      <w:pPr>
        <w:pStyle w:val="BodyText2"/>
        <w:numPr>
          <w:ilvl w:val="0"/>
          <w:numId w:val="33"/>
        </w:numPr>
        <w:spacing w:line="276" w:lineRule="auto"/>
        <w:rPr>
          <w:rFonts w:ascii="Arial" w:hAnsi="Arial"/>
          <w:color w:val="auto"/>
          <w:szCs w:val="24"/>
        </w:rPr>
      </w:pPr>
      <w:r w:rsidRPr="00486D38">
        <w:rPr>
          <w:rFonts w:ascii="Arial" w:hAnsi="Arial"/>
          <w:color w:val="auto"/>
          <w:szCs w:val="24"/>
        </w:rPr>
        <w:t xml:space="preserve">A completed </w:t>
      </w:r>
      <w:r w:rsidR="00466544">
        <w:rPr>
          <w:rFonts w:ascii="Arial" w:hAnsi="Arial"/>
          <w:color w:val="auto"/>
          <w:szCs w:val="24"/>
        </w:rPr>
        <w:t>F</w:t>
      </w:r>
      <w:r w:rsidRPr="00486D38">
        <w:rPr>
          <w:rFonts w:ascii="Arial" w:hAnsi="Arial"/>
          <w:color w:val="auto"/>
          <w:szCs w:val="24"/>
        </w:rPr>
        <w:t xml:space="preserve">it and </w:t>
      </w:r>
      <w:r w:rsidR="00466544">
        <w:rPr>
          <w:rFonts w:ascii="Arial" w:hAnsi="Arial"/>
          <w:color w:val="auto"/>
          <w:szCs w:val="24"/>
        </w:rPr>
        <w:t>P</w:t>
      </w:r>
      <w:r w:rsidRPr="00486D38">
        <w:rPr>
          <w:rFonts w:ascii="Arial" w:hAnsi="Arial"/>
          <w:color w:val="auto"/>
          <w:szCs w:val="24"/>
        </w:rPr>
        <w:t xml:space="preserve">roper </w:t>
      </w:r>
      <w:r w:rsidR="00466544">
        <w:rPr>
          <w:rFonts w:ascii="Arial" w:hAnsi="Arial"/>
          <w:color w:val="auto"/>
          <w:szCs w:val="24"/>
        </w:rPr>
        <w:t>P</w:t>
      </w:r>
      <w:r w:rsidRPr="00486D38">
        <w:rPr>
          <w:rFonts w:ascii="Arial" w:hAnsi="Arial"/>
          <w:color w:val="auto"/>
          <w:szCs w:val="24"/>
        </w:rPr>
        <w:t xml:space="preserve">erson self-declaration </w:t>
      </w:r>
      <w:r w:rsidR="00466544">
        <w:rPr>
          <w:rFonts w:ascii="Arial" w:hAnsi="Arial"/>
          <w:color w:val="auto"/>
          <w:szCs w:val="24"/>
        </w:rPr>
        <w:t>F</w:t>
      </w:r>
      <w:r w:rsidRPr="00486D38">
        <w:rPr>
          <w:rFonts w:ascii="Arial" w:hAnsi="Arial"/>
          <w:color w:val="auto"/>
          <w:szCs w:val="24"/>
        </w:rPr>
        <w:t xml:space="preserve">orm </w:t>
      </w:r>
      <w:r w:rsidR="00BF5304" w:rsidRPr="00486D38">
        <w:rPr>
          <w:rFonts w:ascii="Arial" w:hAnsi="Arial"/>
          <w:color w:val="auto"/>
          <w:szCs w:val="24"/>
        </w:rPr>
        <w:t xml:space="preserve">which accompanies this </w:t>
      </w:r>
      <w:proofErr w:type="gramStart"/>
      <w:r w:rsidR="00BF5304" w:rsidRPr="00486D38">
        <w:rPr>
          <w:rFonts w:ascii="Arial" w:hAnsi="Arial"/>
          <w:color w:val="auto"/>
          <w:szCs w:val="24"/>
        </w:rPr>
        <w:t xml:space="preserve">pack </w:t>
      </w:r>
      <w:r w:rsidR="00BF5304">
        <w:rPr>
          <w:rFonts w:ascii="Arial" w:hAnsi="Arial"/>
          <w:color w:val="auto"/>
          <w:szCs w:val="24"/>
        </w:rPr>
        <w:t xml:space="preserve"> </w:t>
      </w:r>
      <w:r w:rsidRPr="00486D38">
        <w:rPr>
          <w:rFonts w:ascii="Arial" w:hAnsi="Arial"/>
          <w:color w:val="auto"/>
          <w:szCs w:val="24"/>
        </w:rPr>
        <w:t>confirming</w:t>
      </w:r>
      <w:proofErr w:type="gramEnd"/>
      <w:r w:rsidRPr="00486D38">
        <w:rPr>
          <w:rFonts w:ascii="Arial" w:hAnsi="Arial"/>
          <w:color w:val="auto"/>
          <w:szCs w:val="24"/>
        </w:rPr>
        <w:t xml:space="preserve"> that you do not meet any of the criteria that would disqualify you from appointment</w:t>
      </w:r>
      <w:r w:rsidR="00BF5304">
        <w:rPr>
          <w:rFonts w:ascii="Arial" w:hAnsi="Arial"/>
          <w:color w:val="auto"/>
          <w:szCs w:val="24"/>
        </w:rPr>
        <w:t>.</w:t>
      </w:r>
    </w:p>
    <w:p w14:paraId="5B08B086" w14:textId="77777777" w:rsidR="005A5D0A" w:rsidRPr="00486D38" w:rsidRDefault="005A5D0A" w:rsidP="00A8721A">
      <w:pPr>
        <w:pStyle w:val="BodyText2"/>
        <w:numPr>
          <w:ilvl w:val="0"/>
          <w:numId w:val="33"/>
        </w:numPr>
        <w:spacing w:line="276" w:lineRule="auto"/>
        <w:rPr>
          <w:rFonts w:ascii="Arial" w:hAnsi="Arial"/>
          <w:color w:val="auto"/>
          <w:szCs w:val="24"/>
        </w:rPr>
      </w:pPr>
      <w:r w:rsidRPr="00486D38">
        <w:rPr>
          <w:rFonts w:ascii="Arial" w:hAnsi="Arial"/>
          <w:color w:val="auto"/>
          <w:szCs w:val="24"/>
        </w:rPr>
        <w:t>Tell us about any dates when you will not be available for the selection process (should it be needed)</w:t>
      </w:r>
      <w:bookmarkEnd w:id="10"/>
    </w:p>
    <w:p w14:paraId="0F9D29EE" w14:textId="796B065B" w:rsidR="005A5D0A" w:rsidRPr="00486D38" w:rsidRDefault="005A5D0A" w:rsidP="00486D38">
      <w:pPr>
        <w:spacing w:after="200" w:line="276" w:lineRule="auto"/>
        <w:rPr>
          <w:rFonts w:cs="Arial"/>
          <w:color w:val="FF0000"/>
          <w:szCs w:val="24"/>
        </w:rPr>
      </w:pPr>
      <w:r w:rsidRPr="00486D38">
        <w:rPr>
          <w:rFonts w:cs="Arial"/>
          <w:b/>
          <w:bCs/>
          <w:szCs w:val="24"/>
        </w:rPr>
        <w:t xml:space="preserve">Please send </w:t>
      </w:r>
      <w:proofErr w:type="gramStart"/>
      <w:r w:rsidRPr="00486D38">
        <w:rPr>
          <w:rFonts w:cs="Arial"/>
          <w:b/>
          <w:bCs/>
          <w:szCs w:val="24"/>
        </w:rPr>
        <w:t>all of</w:t>
      </w:r>
      <w:proofErr w:type="gramEnd"/>
      <w:r w:rsidRPr="00486D38">
        <w:rPr>
          <w:rFonts w:cs="Arial"/>
          <w:b/>
          <w:bCs/>
          <w:szCs w:val="24"/>
        </w:rPr>
        <w:t xml:space="preserve"> the above information </w:t>
      </w:r>
      <w:r w:rsidR="00926814" w:rsidRPr="00486D38">
        <w:rPr>
          <w:rFonts w:cs="Arial"/>
          <w:b/>
          <w:bCs/>
          <w:szCs w:val="24"/>
        </w:rPr>
        <w:t xml:space="preserve">by email to </w:t>
      </w:r>
      <w:bookmarkStart w:id="11" w:name="_Hlk102114055"/>
      <w:r w:rsidR="00A4234B" w:rsidRPr="00486D38">
        <w:rPr>
          <w:color w:val="000000" w:themeColor="text1"/>
          <w:szCs w:val="20"/>
        </w:rPr>
        <w:fldChar w:fldCharType="begin"/>
      </w:r>
      <w:r w:rsidR="00A4234B" w:rsidRPr="00486D38">
        <w:rPr>
          <w:rFonts w:cs="Arial"/>
          <w:szCs w:val="24"/>
        </w:rPr>
        <w:instrText xml:space="preserve"> HYPERLINK "mailto:blmkccg.icb.recruitment@nhs.net" </w:instrText>
      </w:r>
      <w:r w:rsidR="00A4234B" w:rsidRPr="00486D38">
        <w:rPr>
          <w:color w:val="000000" w:themeColor="text1"/>
          <w:szCs w:val="20"/>
        </w:rPr>
        <w:fldChar w:fldCharType="separate"/>
      </w:r>
      <w:r w:rsidR="00926814" w:rsidRPr="00486D38">
        <w:rPr>
          <w:rStyle w:val="Heading2Char"/>
          <w:rFonts w:ascii="Arial" w:hAnsi="Arial" w:cs="Arial"/>
          <w:b/>
          <w:bCs/>
          <w:szCs w:val="24"/>
        </w:rPr>
        <w:t>blmkccg.icb.recruitment@nhs.net</w:t>
      </w:r>
      <w:r w:rsidR="00A4234B" w:rsidRPr="00486D38">
        <w:rPr>
          <w:rStyle w:val="Heading2Char"/>
          <w:rFonts w:ascii="Arial" w:hAnsi="Arial" w:cs="Arial"/>
          <w:b/>
          <w:bCs/>
          <w:szCs w:val="24"/>
        </w:rPr>
        <w:fldChar w:fldCharType="end"/>
      </w:r>
      <w:r w:rsidR="00926814" w:rsidRPr="00486D38">
        <w:rPr>
          <w:rFonts w:cs="Arial"/>
          <w:b/>
          <w:bCs/>
          <w:szCs w:val="24"/>
        </w:rPr>
        <w:t xml:space="preserve"> </w:t>
      </w:r>
      <w:bookmarkEnd w:id="11"/>
      <w:r w:rsidRPr="00486D38">
        <w:rPr>
          <w:rFonts w:cs="Arial"/>
          <w:b/>
          <w:bCs/>
          <w:szCs w:val="24"/>
        </w:rPr>
        <w:t xml:space="preserve">by </w:t>
      </w:r>
      <w:r w:rsidR="0078335D" w:rsidRPr="00486D38">
        <w:rPr>
          <w:rFonts w:cs="Arial"/>
          <w:b/>
          <w:bCs/>
          <w:szCs w:val="24"/>
        </w:rPr>
        <w:t xml:space="preserve">23:59 on </w:t>
      </w:r>
      <w:r w:rsidR="00926814" w:rsidRPr="00486D38">
        <w:rPr>
          <w:rFonts w:cs="Arial"/>
          <w:b/>
          <w:bCs/>
          <w:szCs w:val="24"/>
        </w:rPr>
        <w:t>20</w:t>
      </w:r>
      <w:r w:rsidR="00926814" w:rsidRPr="00486D38">
        <w:rPr>
          <w:rFonts w:cs="Arial"/>
          <w:b/>
          <w:bCs/>
          <w:szCs w:val="24"/>
          <w:vertAlign w:val="superscript"/>
        </w:rPr>
        <w:t>th</w:t>
      </w:r>
      <w:r w:rsidR="00926814" w:rsidRPr="00486D38">
        <w:rPr>
          <w:rFonts w:cs="Arial"/>
          <w:b/>
          <w:bCs/>
          <w:szCs w:val="24"/>
        </w:rPr>
        <w:t xml:space="preserve"> May 2022</w:t>
      </w:r>
      <w:r w:rsidRPr="00486D38">
        <w:rPr>
          <w:rFonts w:cs="Arial"/>
          <w:b/>
          <w:bCs/>
          <w:szCs w:val="24"/>
        </w:rPr>
        <w:t>.</w:t>
      </w:r>
      <w:r w:rsidR="0078335D" w:rsidRPr="00486D38">
        <w:rPr>
          <w:rFonts w:cs="Arial"/>
          <w:b/>
          <w:bCs/>
          <w:szCs w:val="24"/>
        </w:rPr>
        <w:t xml:space="preserve"> </w:t>
      </w:r>
      <w:r w:rsidR="0078335D" w:rsidRPr="00486D38">
        <w:rPr>
          <w:rFonts w:cs="Arial"/>
          <w:szCs w:val="24"/>
        </w:rPr>
        <w:t>We will send you an email confirming receipt of your application within 24 hours.</w:t>
      </w:r>
    </w:p>
    <w:p w14:paraId="4406C297" w14:textId="77777777" w:rsidR="00D21457" w:rsidRDefault="00D21457" w:rsidP="00486D38">
      <w:pPr>
        <w:pStyle w:val="Heading1"/>
        <w:spacing w:before="200" w:after="200"/>
        <w:rPr>
          <w:rFonts w:ascii="Arial" w:hAnsi="Arial" w:cs="Arial"/>
          <w:b/>
          <w:bCs/>
          <w:color w:val="0070C0"/>
          <w:sz w:val="24"/>
          <w:szCs w:val="24"/>
        </w:rPr>
      </w:pPr>
    </w:p>
    <w:p w14:paraId="487CD426" w14:textId="0ECC05CA" w:rsidR="00926814" w:rsidRPr="00486D38" w:rsidRDefault="00926814" w:rsidP="00486D38">
      <w:pPr>
        <w:pStyle w:val="Heading1"/>
        <w:spacing w:before="200" w:after="200"/>
        <w:rPr>
          <w:rFonts w:ascii="Arial" w:hAnsi="Arial" w:cs="Arial"/>
          <w:sz w:val="24"/>
          <w:szCs w:val="24"/>
        </w:rPr>
      </w:pPr>
      <w:r w:rsidRPr="00486D38">
        <w:rPr>
          <w:rFonts w:ascii="Arial" w:hAnsi="Arial" w:cs="Arial"/>
          <w:b/>
          <w:bCs/>
          <w:color w:val="0070C0"/>
          <w:sz w:val="24"/>
          <w:szCs w:val="24"/>
        </w:rPr>
        <w:t>More information</w:t>
      </w:r>
    </w:p>
    <w:p w14:paraId="4BA1B4E2" w14:textId="0AF073CE" w:rsidR="00926814" w:rsidRPr="00486D38" w:rsidRDefault="00926814" w:rsidP="00486D38">
      <w:pPr>
        <w:spacing w:after="120" w:line="276" w:lineRule="auto"/>
        <w:rPr>
          <w:rFonts w:cs="Arial"/>
          <w:color w:val="FF0000"/>
          <w:szCs w:val="24"/>
        </w:rPr>
      </w:pPr>
      <w:r w:rsidRPr="00486D38">
        <w:rPr>
          <w:rFonts w:cs="Arial"/>
          <w:szCs w:val="24"/>
        </w:rPr>
        <w:t>We will be arranging virtual “drop in” sessions for those who would like to ask questions, obtain further information about the application process, the role</w:t>
      </w:r>
      <w:r w:rsidR="0078335D" w:rsidRPr="00486D38">
        <w:rPr>
          <w:rFonts w:cs="Arial"/>
          <w:szCs w:val="24"/>
        </w:rPr>
        <w:t xml:space="preserve"> and </w:t>
      </w:r>
      <w:r w:rsidRPr="00486D38">
        <w:rPr>
          <w:rFonts w:cs="Arial"/>
          <w:szCs w:val="24"/>
        </w:rPr>
        <w:t xml:space="preserve">the ICB in general. These will be held </w:t>
      </w:r>
      <w:r w:rsidR="000A3E17" w:rsidRPr="00486D38">
        <w:rPr>
          <w:rFonts w:cs="Arial"/>
          <w:szCs w:val="24"/>
        </w:rPr>
        <w:t>at 6.30pm on</w:t>
      </w:r>
      <w:r w:rsidR="0092660B" w:rsidRPr="00486D38">
        <w:rPr>
          <w:rFonts w:cs="Arial"/>
          <w:szCs w:val="24"/>
        </w:rPr>
        <w:t xml:space="preserve"> the evening of 12th May and </w:t>
      </w:r>
      <w:r w:rsidR="000A3E17" w:rsidRPr="00486D38">
        <w:rPr>
          <w:rFonts w:cs="Arial"/>
          <w:szCs w:val="24"/>
        </w:rPr>
        <w:t>12.45pm on</w:t>
      </w:r>
      <w:r w:rsidR="0092660B" w:rsidRPr="00486D38">
        <w:rPr>
          <w:rFonts w:cs="Arial"/>
          <w:szCs w:val="24"/>
        </w:rPr>
        <w:t xml:space="preserve"> 17th May.</w:t>
      </w:r>
    </w:p>
    <w:p w14:paraId="15A520F7" w14:textId="77777777" w:rsidR="00926814" w:rsidRPr="00486D38" w:rsidRDefault="00926814" w:rsidP="00486D38">
      <w:pPr>
        <w:spacing w:after="120" w:line="276" w:lineRule="auto"/>
        <w:rPr>
          <w:rFonts w:cs="Arial"/>
          <w:szCs w:val="24"/>
        </w:rPr>
      </w:pPr>
      <w:r w:rsidRPr="00486D38">
        <w:rPr>
          <w:rFonts w:cs="Arial"/>
          <w:szCs w:val="24"/>
        </w:rPr>
        <w:t xml:space="preserve">To arrange an informal conversation with the Designate Chair of the ICB, Dr Rima Makarem, please contact </w:t>
      </w:r>
      <w:hyperlink r:id="rId14" w:history="1">
        <w:r w:rsidRPr="00486D38">
          <w:rPr>
            <w:rStyle w:val="Heading2Char"/>
            <w:rFonts w:ascii="Arial" w:hAnsi="Arial" w:cs="Arial"/>
            <w:szCs w:val="24"/>
          </w:rPr>
          <w:t>a.malciw@nhs.net</w:t>
        </w:r>
      </w:hyperlink>
      <w:r w:rsidRPr="00486D38">
        <w:rPr>
          <w:rFonts w:cs="Arial"/>
          <w:szCs w:val="24"/>
        </w:rPr>
        <w:t xml:space="preserve"> </w:t>
      </w:r>
    </w:p>
    <w:p w14:paraId="7AEE558E" w14:textId="28D4826E" w:rsidR="00926814" w:rsidRPr="00486D38" w:rsidRDefault="00926814" w:rsidP="00486D38">
      <w:pPr>
        <w:spacing w:after="120" w:line="276" w:lineRule="auto"/>
        <w:rPr>
          <w:rFonts w:cs="Arial"/>
          <w:szCs w:val="24"/>
        </w:rPr>
      </w:pPr>
      <w:r w:rsidRPr="00486D38">
        <w:rPr>
          <w:rFonts w:cs="Arial"/>
          <w:szCs w:val="24"/>
        </w:rPr>
        <w:t>If you have any queries about the nomination and appointments process</w:t>
      </w:r>
      <w:r w:rsidR="0092660B" w:rsidRPr="00486D38">
        <w:rPr>
          <w:rFonts w:cs="Arial"/>
          <w:szCs w:val="24"/>
        </w:rPr>
        <w:t xml:space="preserve"> or would like an invite to the drop in </w:t>
      </w:r>
      <w:proofErr w:type="gramStart"/>
      <w:r w:rsidR="0092660B" w:rsidRPr="00486D38">
        <w:rPr>
          <w:rFonts w:cs="Arial"/>
          <w:szCs w:val="24"/>
        </w:rPr>
        <w:t>sessions</w:t>
      </w:r>
      <w:proofErr w:type="gramEnd"/>
      <w:r w:rsidRPr="00486D38">
        <w:rPr>
          <w:rFonts w:cs="Arial"/>
          <w:szCs w:val="24"/>
        </w:rPr>
        <w:t xml:space="preserve"> please contact </w:t>
      </w:r>
      <w:hyperlink r:id="rId15" w:history="1">
        <w:r w:rsidRPr="00486D38">
          <w:rPr>
            <w:rStyle w:val="Heading2Char"/>
            <w:rFonts w:ascii="Arial" w:hAnsi="Arial" w:cs="Arial"/>
            <w:szCs w:val="24"/>
          </w:rPr>
          <w:t>Rebecca.Green@nhs.net</w:t>
        </w:r>
      </w:hyperlink>
      <w:r w:rsidRPr="00486D38">
        <w:rPr>
          <w:rFonts w:cs="Arial"/>
          <w:szCs w:val="24"/>
        </w:rPr>
        <w:t>.</w:t>
      </w:r>
    </w:p>
    <w:p w14:paraId="0A8E43CF" w14:textId="77777777" w:rsidR="00D21457" w:rsidRDefault="00D21457" w:rsidP="00486D38">
      <w:pPr>
        <w:spacing w:after="200" w:line="276" w:lineRule="auto"/>
        <w:rPr>
          <w:rFonts w:cs="Arial"/>
          <w:b/>
          <w:bCs/>
          <w:szCs w:val="24"/>
        </w:rPr>
      </w:pPr>
    </w:p>
    <w:p w14:paraId="1B5E36A7" w14:textId="7DA6FEEA" w:rsidR="005A5D0A" w:rsidRPr="00486D38" w:rsidRDefault="005A5D0A" w:rsidP="00486D38">
      <w:pPr>
        <w:spacing w:after="200" w:line="276" w:lineRule="auto"/>
        <w:rPr>
          <w:rFonts w:cs="Arial"/>
          <w:b/>
          <w:bCs/>
          <w:szCs w:val="24"/>
        </w:rPr>
      </w:pPr>
      <w:r w:rsidRPr="00486D38">
        <w:rPr>
          <w:rFonts w:cs="Arial"/>
          <w:b/>
          <w:bCs/>
          <w:szCs w:val="24"/>
        </w:rPr>
        <w:t xml:space="preserve">Appointment Process </w:t>
      </w:r>
    </w:p>
    <w:p w14:paraId="08635813" w14:textId="57763C01" w:rsidR="005A5D0A" w:rsidRPr="00486D38" w:rsidRDefault="005A5D0A" w:rsidP="00486D38">
      <w:pPr>
        <w:spacing w:after="200" w:line="276" w:lineRule="auto"/>
        <w:rPr>
          <w:rFonts w:cs="Arial"/>
          <w:b/>
          <w:bCs/>
          <w:szCs w:val="24"/>
        </w:rPr>
      </w:pPr>
      <w:r w:rsidRPr="00486D38">
        <w:rPr>
          <w:rFonts w:cs="Arial"/>
          <w:b/>
          <w:color w:val="0072C6"/>
          <w:szCs w:val="24"/>
        </w:rPr>
        <w:t>Preliminary selection &amp; eligibility testing:</w:t>
      </w:r>
      <w:r w:rsidRPr="00486D38">
        <w:rPr>
          <w:rFonts w:cs="Arial"/>
          <w:b/>
          <w:color w:val="4472C4"/>
          <w:szCs w:val="24"/>
        </w:rPr>
        <w:t xml:space="preserve"> </w:t>
      </w:r>
      <w:r w:rsidRPr="00486D38">
        <w:rPr>
          <w:rFonts w:cs="Arial"/>
          <w:color w:val="4472C4"/>
          <w:szCs w:val="24"/>
        </w:rPr>
        <w:t xml:space="preserve"> </w:t>
      </w:r>
      <w:r w:rsidRPr="00486D38">
        <w:rPr>
          <w:rFonts w:cs="Arial"/>
          <w:szCs w:val="24"/>
        </w:rPr>
        <w:t xml:space="preserve">information provided by applicants will be relied on to assess whether sufficient personal responsibility and competence have been demonstrated in previous/other roles, to satisfy the experience, skills and values outlined in the person specification. Long-listed applicants may be invited for a preliminary conversation. Feedback from any preliminary assessment will be given to the selection panel who will agree the applicants invited to interview.  </w:t>
      </w:r>
    </w:p>
    <w:p w14:paraId="6636753E" w14:textId="178DD149" w:rsidR="005A5D0A" w:rsidRPr="00486D38" w:rsidRDefault="005A5D0A" w:rsidP="00486D38">
      <w:pPr>
        <w:spacing w:after="200" w:line="276" w:lineRule="auto"/>
        <w:rPr>
          <w:rFonts w:cs="Arial"/>
          <w:b/>
          <w:color w:val="0072C6"/>
          <w:szCs w:val="24"/>
        </w:rPr>
      </w:pPr>
      <w:r w:rsidRPr="00486D38">
        <w:rPr>
          <w:rFonts w:cs="Arial"/>
          <w:b/>
          <w:color w:val="0072C6"/>
          <w:szCs w:val="24"/>
        </w:rPr>
        <w:t xml:space="preserve">Shortlisting: </w:t>
      </w:r>
      <w:r w:rsidRPr="00486D38">
        <w:rPr>
          <w:rFonts w:cs="Arial"/>
          <w:szCs w:val="24"/>
        </w:rPr>
        <w:t xml:space="preserve">the selection panel will use the information provided by the applicants and feedback from any preliminary assessment to agree applicants invited to interview.  Assessment will be based on merit against the competencies experience, skills and values outlined in the person specification.  </w:t>
      </w:r>
    </w:p>
    <w:p w14:paraId="523CA908" w14:textId="1E34EBC0" w:rsidR="005A5D0A" w:rsidRPr="00486D38" w:rsidRDefault="005A5D0A" w:rsidP="00486D38">
      <w:pPr>
        <w:spacing w:line="276" w:lineRule="auto"/>
        <w:rPr>
          <w:rFonts w:cs="Arial"/>
          <w:bCs/>
          <w:color w:val="000000"/>
          <w:szCs w:val="24"/>
        </w:rPr>
      </w:pPr>
      <w:r w:rsidRPr="00486D38">
        <w:rPr>
          <w:rFonts w:cs="Arial"/>
          <w:b/>
          <w:color w:val="0072C6"/>
          <w:szCs w:val="24"/>
        </w:rPr>
        <w:lastRenderedPageBreak/>
        <w:t xml:space="preserve">Stakeholder Panel:  </w:t>
      </w:r>
      <w:r w:rsidRPr="00486D38">
        <w:rPr>
          <w:rFonts w:cs="Arial"/>
          <w:bCs/>
          <w:color w:val="000000"/>
          <w:szCs w:val="24"/>
        </w:rPr>
        <w:t xml:space="preserve">prior to interview stakeholder panel/s will be organised to provide an opportunity for candidates to engage with key stakeholders and demonstrate their sector experience and their skills in working collaboratively with colleagues from their sector. </w:t>
      </w:r>
      <w:r w:rsidR="00926814" w:rsidRPr="00486D38">
        <w:rPr>
          <w:rFonts w:cs="Arial"/>
          <w:bCs/>
          <w:color w:val="000000"/>
          <w:szCs w:val="24"/>
        </w:rPr>
        <w:t>These will take place virtually week commencing 13</w:t>
      </w:r>
      <w:r w:rsidR="00926814" w:rsidRPr="00486D38">
        <w:rPr>
          <w:rFonts w:cs="Arial"/>
          <w:bCs/>
          <w:color w:val="000000"/>
          <w:szCs w:val="24"/>
          <w:vertAlign w:val="superscript"/>
        </w:rPr>
        <w:t>th</w:t>
      </w:r>
      <w:r w:rsidR="00926814" w:rsidRPr="00486D38">
        <w:rPr>
          <w:rFonts w:cs="Arial"/>
          <w:bCs/>
          <w:color w:val="000000"/>
          <w:szCs w:val="24"/>
        </w:rPr>
        <w:t xml:space="preserve"> June 2022.</w:t>
      </w:r>
    </w:p>
    <w:p w14:paraId="48C04D28" w14:textId="77777777" w:rsidR="00926814" w:rsidRPr="00486D38" w:rsidRDefault="00926814" w:rsidP="00486D38">
      <w:pPr>
        <w:spacing w:line="276" w:lineRule="auto"/>
        <w:rPr>
          <w:rFonts w:cs="Arial"/>
          <w:bCs/>
          <w:color w:val="000000"/>
          <w:szCs w:val="24"/>
        </w:rPr>
      </w:pPr>
    </w:p>
    <w:p w14:paraId="7C2D8C1E" w14:textId="1FB4146D" w:rsidR="005A5D0A" w:rsidRPr="00486D38" w:rsidRDefault="005A5D0A" w:rsidP="00486D38">
      <w:pPr>
        <w:spacing w:line="276" w:lineRule="auto"/>
        <w:rPr>
          <w:rFonts w:cs="Arial"/>
          <w:szCs w:val="24"/>
        </w:rPr>
      </w:pPr>
      <w:r w:rsidRPr="00486D38">
        <w:rPr>
          <w:rFonts w:cs="Arial"/>
          <w:b/>
          <w:color w:val="0072C6"/>
          <w:szCs w:val="24"/>
        </w:rPr>
        <w:t xml:space="preserve">Interviews: </w:t>
      </w:r>
      <w:r w:rsidRPr="00486D38">
        <w:rPr>
          <w:rFonts w:cs="Arial"/>
          <w:szCs w:val="24"/>
        </w:rPr>
        <w:t xml:space="preserve">applicants will be asked to make a </w:t>
      </w:r>
      <w:proofErr w:type="gramStart"/>
      <w:r w:rsidRPr="00486D38">
        <w:rPr>
          <w:rFonts w:cs="Arial"/>
          <w:szCs w:val="24"/>
        </w:rPr>
        <w:t>5-10 minute</w:t>
      </w:r>
      <w:proofErr w:type="gramEnd"/>
      <w:r w:rsidRPr="00486D38">
        <w:rPr>
          <w:rFonts w:cs="Arial"/>
          <w:szCs w:val="24"/>
        </w:rPr>
        <w:t xml:space="preserve"> presentation to help the selection panel draw out the competencies, experience, skills and values outlined in the person specification.  The formal interview will be 45 minutes to an hour of open questions from the selection panel to showcase </w:t>
      </w:r>
      <w:proofErr w:type="gramStart"/>
      <w:r w:rsidRPr="00486D38">
        <w:rPr>
          <w:rFonts w:cs="Arial"/>
          <w:szCs w:val="24"/>
        </w:rPr>
        <w:t>past experience</w:t>
      </w:r>
      <w:proofErr w:type="gramEnd"/>
      <w:r w:rsidRPr="00486D38">
        <w:rPr>
          <w:rFonts w:cs="Arial"/>
          <w:szCs w:val="24"/>
        </w:rPr>
        <w:t xml:space="preserve"> and explore applicant’s values, motivations, creativity and ability.  These are planned for 1</w:t>
      </w:r>
      <w:r w:rsidR="00926814" w:rsidRPr="00486D38">
        <w:rPr>
          <w:rFonts w:cs="Arial"/>
          <w:szCs w:val="24"/>
        </w:rPr>
        <w:t>7</w:t>
      </w:r>
      <w:r w:rsidRPr="00486D38">
        <w:rPr>
          <w:rFonts w:cs="Arial"/>
          <w:szCs w:val="24"/>
          <w:vertAlign w:val="superscript"/>
        </w:rPr>
        <w:t>th</w:t>
      </w:r>
      <w:r w:rsidRPr="00486D38">
        <w:rPr>
          <w:rFonts w:cs="Arial"/>
          <w:szCs w:val="24"/>
        </w:rPr>
        <w:t xml:space="preserve"> June 2022 at our</w:t>
      </w:r>
      <w:r w:rsidR="001224AA" w:rsidRPr="00486D38">
        <w:rPr>
          <w:rFonts w:cs="Arial"/>
          <w:szCs w:val="24"/>
        </w:rPr>
        <w:t xml:space="preserve"> Bletchley</w:t>
      </w:r>
      <w:r w:rsidRPr="00486D38">
        <w:rPr>
          <w:rFonts w:cs="Arial"/>
          <w:szCs w:val="24"/>
        </w:rPr>
        <w:t xml:space="preserve"> office.</w:t>
      </w:r>
    </w:p>
    <w:p w14:paraId="4CB59AAD" w14:textId="77777777" w:rsidR="00926814" w:rsidRPr="00486D38" w:rsidRDefault="00926814" w:rsidP="00486D38">
      <w:pPr>
        <w:spacing w:line="276" w:lineRule="auto"/>
        <w:rPr>
          <w:rFonts w:cs="Arial"/>
          <w:szCs w:val="24"/>
        </w:rPr>
      </w:pPr>
    </w:p>
    <w:p w14:paraId="7A655088" w14:textId="580E58A4" w:rsidR="005A5D0A" w:rsidRPr="00486D38" w:rsidRDefault="005A5D0A" w:rsidP="00486D38">
      <w:pPr>
        <w:autoSpaceDE w:val="0"/>
        <w:autoSpaceDN w:val="0"/>
        <w:adjustRightInd w:val="0"/>
        <w:spacing w:line="276" w:lineRule="auto"/>
        <w:rPr>
          <w:rFonts w:cs="Arial"/>
          <w:szCs w:val="24"/>
        </w:rPr>
      </w:pPr>
      <w:r w:rsidRPr="00486D38">
        <w:rPr>
          <w:rFonts w:cs="Arial"/>
          <w:b/>
          <w:color w:val="0072C6"/>
          <w:szCs w:val="24"/>
        </w:rPr>
        <w:t xml:space="preserve">Appointment: </w:t>
      </w:r>
      <w:r w:rsidRPr="00486D38">
        <w:rPr>
          <w:rFonts w:cs="Arial"/>
          <w:szCs w:val="24"/>
        </w:rPr>
        <w:t xml:space="preserve">Selection panels will be asked to identify appointable candidates based on merit against the competencies experience, skills and values outlined in the person specification.  The appointment of Partner Members to the ICB will be </w:t>
      </w:r>
      <w:r w:rsidR="000C3BFC" w:rsidRPr="00486D38">
        <w:rPr>
          <w:rFonts w:cs="Arial"/>
          <w:szCs w:val="24"/>
        </w:rPr>
        <w:t>approved</w:t>
      </w:r>
      <w:r w:rsidRPr="00486D38">
        <w:rPr>
          <w:rFonts w:cs="Arial"/>
          <w:szCs w:val="24"/>
        </w:rPr>
        <w:t xml:space="preserve"> by the Chair of the ICB.</w:t>
      </w:r>
    </w:p>
    <w:p w14:paraId="5A68D5BA" w14:textId="40D3E592" w:rsidR="005A5D0A" w:rsidRPr="00486D38" w:rsidRDefault="005A5D0A" w:rsidP="00486D38">
      <w:pPr>
        <w:spacing w:after="120" w:line="276" w:lineRule="auto"/>
        <w:rPr>
          <w:rFonts w:cs="Arial"/>
          <w:color w:val="000000"/>
          <w:szCs w:val="24"/>
        </w:rPr>
      </w:pPr>
    </w:p>
    <w:p w14:paraId="4E7D82DD" w14:textId="55456289" w:rsidR="00926814" w:rsidRDefault="00926814" w:rsidP="00486D38">
      <w:pPr>
        <w:spacing w:line="276" w:lineRule="auto"/>
        <w:rPr>
          <w:rFonts w:cs="Arial"/>
          <w:b/>
          <w:bCs/>
          <w:color w:val="0070C0"/>
          <w:szCs w:val="24"/>
        </w:rPr>
      </w:pPr>
      <w:r w:rsidRPr="00486D38">
        <w:rPr>
          <w:rFonts w:cs="Arial"/>
          <w:b/>
          <w:bCs/>
          <w:color w:val="0070C0"/>
          <w:szCs w:val="24"/>
        </w:rPr>
        <w:br w:type="page"/>
      </w:r>
    </w:p>
    <w:p w14:paraId="1C1AED3B" w14:textId="10B9C45C" w:rsidR="005A5D0A" w:rsidRDefault="005A5D0A" w:rsidP="00486D38">
      <w:pPr>
        <w:pStyle w:val="Heading1"/>
        <w:spacing w:before="200" w:after="200"/>
        <w:rPr>
          <w:rFonts w:ascii="Arial" w:hAnsi="Arial" w:cs="Arial"/>
          <w:b/>
          <w:bCs/>
          <w:color w:val="0070C0"/>
          <w:sz w:val="28"/>
          <w:szCs w:val="28"/>
        </w:rPr>
      </w:pPr>
      <w:r w:rsidRPr="00486D38">
        <w:rPr>
          <w:rFonts w:ascii="Arial" w:hAnsi="Arial" w:cs="Arial"/>
          <w:b/>
          <w:bCs/>
          <w:color w:val="0070C0"/>
          <w:sz w:val="28"/>
          <w:szCs w:val="28"/>
        </w:rPr>
        <w:lastRenderedPageBreak/>
        <w:t xml:space="preserve">Section </w:t>
      </w:r>
      <w:r w:rsidR="00F54E81">
        <w:rPr>
          <w:rFonts w:ascii="Arial" w:hAnsi="Arial" w:cs="Arial"/>
          <w:b/>
          <w:bCs/>
          <w:color w:val="0070C0"/>
          <w:sz w:val="28"/>
          <w:szCs w:val="28"/>
        </w:rPr>
        <w:t>5</w:t>
      </w:r>
      <w:r w:rsidRPr="00486D38">
        <w:rPr>
          <w:rFonts w:ascii="Arial" w:hAnsi="Arial" w:cs="Arial"/>
          <w:b/>
          <w:bCs/>
          <w:color w:val="0070C0"/>
          <w:sz w:val="28"/>
          <w:szCs w:val="28"/>
        </w:rPr>
        <w:t xml:space="preserve">: </w:t>
      </w:r>
      <w:r w:rsidR="00FD415F" w:rsidRPr="00486D38">
        <w:rPr>
          <w:rFonts w:ascii="Arial" w:hAnsi="Arial" w:cs="Arial"/>
          <w:b/>
          <w:bCs/>
          <w:color w:val="0070C0"/>
          <w:sz w:val="28"/>
          <w:szCs w:val="28"/>
        </w:rPr>
        <w:t xml:space="preserve">Timeline &amp; </w:t>
      </w:r>
      <w:r w:rsidRPr="00486D38">
        <w:rPr>
          <w:rFonts w:ascii="Arial" w:hAnsi="Arial" w:cs="Arial"/>
          <w:b/>
          <w:bCs/>
          <w:color w:val="0070C0"/>
          <w:sz w:val="28"/>
          <w:szCs w:val="28"/>
        </w:rPr>
        <w:t>FAQs</w:t>
      </w:r>
    </w:p>
    <w:p w14:paraId="7848E15B" w14:textId="77777777" w:rsidR="00FD415F" w:rsidRPr="00486D38" w:rsidRDefault="00FD415F" w:rsidP="00486D38">
      <w:pPr>
        <w:spacing w:line="276" w:lineRule="auto"/>
        <w:rPr>
          <w:rFonts w:eastAsia="Times New Roman" w:cs="Arial"/>
          <w:b/>
          <w:bCs/>
          <w:szCs w:val="24"/>
        </w:rPr>
      </w:pPr>
      <w:bookmarkStart w:id="12" w:name="_Hlk102465979"/>
      <w:r w:rsidRPr="00486D38">
        <w:rPr>
          <w:rFonts w:cs="Arial"/>
          <w:b/>
          <w:bCs/>
          <w:szCs w:val="24"/>
        </w:rPr>
        <w:t>Timeline for applicants</w:t>
      </w:r>
    </w:p>
    <w:p w14:paraId="6A239516" w14:textId="77777777" w:rsidR="006B0ABD" w:rsidRPr="00486D38" w:rsidRDefault="006B0ABD" w:rsidP="006B0ABD">
      <w:pPr>
        <w:pStyle w:val="TOC1"/>
        <w:numPr>
          <w:ilvl w:val="0"/>
          <w:numId w:val="17"/>
        </w:numPr>
        <w:rPr>
          <w:rFonts w:ascii="Arial" w:hAnsi="Arial" w:cs="Arial"/>
          <w:sz w:val="24"/>
          <w:szCs w:val="24"/>
        </w:rPr>
      </w:pPr>
      <w:r w:rsidRPr="00486D38">
        <w:rPr>
          <w:rFonts w:ascii="Arial" w:hAnsi="Arial" w:cs="Arial"/>
          <w:sz w:val="24"/>
          <w:szCs w:val="24"/>
        </w:rPr>
        <w:t>Applications open with pack published on website on Tuesday 3</w:t>
      </w:r>
      <w:r w:rsidRPr="00486D38">
        <w:rPr>
          <w:rFonts w:ascii="Arial" w:hAnsi="Arial" w:cs="Arial"/>
          <w:sz w:val="24"/>
          <w:szCs w:val="24"/>
          <w:vertAlign w:val="superscript"/>
        </w:rPr>
        <w:t>rd</w:t>
      </w:r>
      <w:r w:rsidRPr="00486D38">
        <w:rPr>
          <w:rFonts w:ascii="Arial" w:hAnsi="Arial" w:cs="Arial"/>
          <w:sz w:val="24"/>
          <w:szCs w:val="24"/>
        </w:rPr>
        <w:t xml:space="preserve"> May</w:t>
      </w:r>
    </w:p>
    <w:p w14:paraId="721B4CBF" w14:textId="77777777" w:rsidR="006B0ABD" w:rsidRPr="00486D38" w:rsidRDefault="006B0ABD" w:rsidP="006B0ABD">
      <w:pPr>
        <w:pStyle w:val="TOC1"/>
        <w:numPr>
          <w:ilvl w:val="0"/>
          <w:numId w:val="17"/>
        </w:numPr>
        <w:rPr>
          <w:rFonts w:ascii="Arial" w:hAnsi="Arial" w:cs="Arial"/>
          <w:sz w:val="24"/>
          <w:szCs w:val="24"/>
        </w:rPr>
      </w:pPr>
      <w:r w:rsidRPr="00486D38">
        <w:rPr>
          <w:rFonts w:ascii="Arial" w:hAnsi="Arial" w:cs="Arial"/>
          <w:sz w:val="24"/>
          <w:szCs w:val="24"/>
        </w:rPr>
        <w:t xml:space="preserve">Optional virtual </w:t>
      </w:r>
      <w:proofErr w:type="gramStart"/>
      <w:r w:rsidRPr="00486D38">
        <w:rPr>
          <w:rFonts w:ascii="Arial" w:hAnsi="Arial" w:cs="Arial"/>
          <w:sz w:val="24"/>
          <w:szCs w:val="24"/>
        </w:rPr>
        <w:t>drop in</w:t>
      </w:r>
      <w:proofErr w:type="gramEnd"/>
      <w:r w:rsidRPr="00486D38">
        <w:rPr>
          <w:rFonts w:ascii="Arial" w:hAnsi="Arial" w:cs="Arial"/>
          <w:sz w:val="24"/>
          <w:szCs w:val="24"/>
        </w:rPr>
        <w:t xml:space="preserve"> sessions for applicants questions evening 12</w:t>
      </w:r>
      <w:r w:rsidRPr="00486D38">
        <w:rPr>
          <w:rFonts w:ascii="Arial" w:hAnsi="Arial" w:cs="Arial"/>
          <w:sz w:val="24"/>
          <w:szCs w:val="24"/>
          <w:vertAlign w:val="superscript"/>
        </w:rPr>
        <w:t>th</w:t>
      </w:r>
      <w:r w:rsidRPr="00486D38">
        <w:rPr>
          <w:rFonts w:ascii="Arial" w:hAnsi="Arial" w:cs="Arial"/>
          <w:sz w:val="24"/>
          <w:szCs w:val="24"/>
        </w:rPr>
        <w:t xml:space="preserve"> May and lunchtime 17</w:t>
      </w:r>
      <w:r w:rsidRPr="00486D38">
        <w:rPr>
          <w:rFonts w:ascii="Arial" w:hAnsi="Arial" w:cs="Arial"/>
          <w:sz w:val="24"/>
          <w:szCs w:val="24"/>
          <w:vertAlign w:val="superscript"/>
        </w:rPr>
        <w:t>th</w:t>
      </w:r>
      <w:r w:rsidRPr="00486D38">
        <w:rPr>
          <w:rFonts w:ascii="Arial" w:hAnsi="Arial" w:cs="Arial"/>
          <w:sz w:val="24"/>
          <w:szCs w:val="24"/>
        </w:rPr>
        <w:t xml:space="preserve"> May </w:t>
      </w:r>
    </w:p>
    <w:p w14:paraId="1C5C40D6" w14:textId="77777777" w:rsidR="006B0ABD" w:rsidRPr="00486D38" w:rsidRDefault="006B0ABD" w:rsidP="006B0ABD">
      <w:pPr>
        <w:pStyle w:val="TOC1"/>
        <w:numPr>
          <w:ilvl w:val="0"/>
          <w:numId w:val="17"/>
        </w:numPr>
        <w:rPr>
          <w:rFonts w:ascii="Arial" w:hAnsi="Arial" w:cs="Arial"/>
          <w:sz w:val="24"/>
          <w:szCs w:val="24"/>
        </w:rPr>
      </w:pPr>
      <w:r w:rsidRPr="00486D38">
        <w:rPr>
          <w:rFonts w:ascii="Arial" w:hAnsi="Arial" w:cs="Arial"/>
          <w:sz w:val="24"/>
          <w:szCs w:val="24"/>
        </w:rPr>
        <w:t>Applications closing date 20</w:t>
      </w:r>
      <w:r w:rsidRPr="00486D38">
        <w:rPr>
          <w:rFonts w:ascii="Arial" w:hAnsi="Arial" w:cs="Arial"/>
          <w:sz w:val="24"/>
          <w:szCs w:val="24"/>
          <w:vertAlign w:val="superscript"/>
        </w:rPr>
        <w:t>th</w:t>
      </w:r>
      <w:r w:rsidRPr="00486D38">
        <w:rPr>
          <w:rFonts w:ascii="Arial" w:hAnsi="Arial" w:cs="Arial"/>
          <w:sz w:val="24"/>
          <w:szCs w:val="24"/>
        </w:rPr>
        <w:t xml:space="preserve"> May 2022 at 23:59</w:t>
      </w:r>
    </w:p>
    <w:p w14:paraId="1A30188D" w14:textId="77777777" w:rsidR="006B0ABD" w:rsidRPr="00486D38" w:rsidRDefault="006B0ABD" w:rsidP="006B0ABD">
      <w:pPr>
        <w:pStyle w:val="TOC1"/>
        <w:numPr>
          <w:ilvl w:val="0"/>
          <w:numId w:val="17"/>
        </w:numPr>
        <w:rPr>
          <w:rFonts w:ascii="Arial" w:hAnsi="Arial" w:cs="Arial"/>
          <w:sz w:val="24"/>
          <w:szCs w:val="24"/>
        </w:rPr>
      </w:pPr>
      <w:r w:rsidRPr="00486D38">
        <w:rPr>
          <w:rFonts w:ascii="Arial" w:hAnsi="Arial" w:cs="Arial"/>
          <w:sz w:val="24"/>
          <w:szCs w:val="24"/>
        </w:rPr>
        <w:t>List of nominations published including bio info provided by applicants 24</w:t>
      </w:r>
      <w:r w:rsidRPr="00486D38">
        <w:rPr>
          <w:rFonts w:ascii="Arial" w:hAnsi="Arial" w:cs="Arial"/>
          <w:sz w:val="24"/>
          <w:szCs w:val="24"/>
          <w:vertAlign w:val="superscript"/>
        </w:rPr>
        <w:t>th</w:t>
      </w:r>
      <w:r w:rsidRPr="00486D38">
        <w:rPr>
          <w:rFonts w:ascii="Arial" w:hAnsi="Arial" w:cs="Arial"/>
          <w:sz w:val="24"/>
          <w:szCs w:val="24"/>
        </w:rPr>
        <w:t xml:space="preserve"> May</w:t>
      </w:r>
    </w:p>
    <w:p w14:paraId="422AA5A6" w14:textId="77777777" w:rsidR="006B0ABD" w:rsidRPr="00486D38" w:rsidRDefault="006B0ABD" w:rsidP="006B0ABD">
      <w:pPr>
        <w:pStyle w:val="TOC1"/>
        <w:numPr>
          <w:ilvl w:val="0"/>
          <w:numId w:val="17"/>
        </w:numPr>
        <w:rPr>
          <w:rFonts w:ascii="Arial" w:hAnsi="Arial" w:cs="Arial"/>
          <w:sz w:val="24"/>
          <w:szCs w:val="24"/>
        </w:rPr>
      </w:pPr>
      <w:r w:rsidRPr="00851B70">
        <w:rPr>
          <w:rFonts w:ascii="Arial" w:hAnsi="Arial" w:cs="Arial"/>
          <w:b/>
          <w:bCs/>
          <w:sz w:val="24"/>
          <w:szCs w:val="24"/>
        </w:rPr>
        <w:t xml:space="preserve">Meet the </w:t>
      </w:r>
      <w:proofErr w:type="gramStart"/>
      <w:r w:rsidRPr="00851B70">
        <w:rPr>
          <w:rFonts w:ascii="Arial" w:hAnsi="Arial" w:cs="Arial"/>
          <w:b/>
          <w:bCs/>
          <w:sz w:val="24"/>
          <w:szCs w:val="24"/>
        </w:rPr>
        <w:t>nominees</w:t>
      </w:r>
      <w:proofErr w:type="gramEnd"/>
      <w:r w:rsidRPr="00486D38">
        <w:rPr>
          <w:rFonts w:ascii="Arial" w:hAnsi="Arial" w:cs="Arial"/>
          <w:sz w:val="24"/>
          <w:szCs w:val="24"/>
        </w:rPr>
        <w:t xml:space="preserve"> virtual session </w:t>
      </w:r>
      <w:r>
        <w:rPr>
          <w:rFonts w:ascii="Arial" w:hAnsi="Arial" w:cs="Arial"/>
          <w:sz w:val="24"/>
          <w:szCs w:val="24"/>
        </w:rPr>
        <w:t>12.45pm</w:t>
      </w:r>
      <w:r w:rsidRPr="00486D38">
        <w:rPr>
          <w:rFonts w:ascii="Arial" w:hAnsi="Arial" w:cs="Arial"/>
          <w:sz w:val="24"/>
          <w:szCs w:val="24"/>
        </w:rPr>
        <w:t xml:space="preserve"> </w:t>
      </w:r>
      <w:r>
        <w:rPr>
          <w:rFonts w:ascii="Arial" w:hAnsi="Arial" w:cs="Arial"/>
          <w:sz w:val="24"/>
          <w:szCs w:val="24"/>
        </w:rPr>
        <w:t xml:space="preserve">on </w:t>
      </w:r>
      <w:r w:rsidRPr="00486D38">
        <w:rPr>
          <w:rFonts w:ascii="Arial" w:hAnsi="Arial" w:cs="Arial"/>
          <w:sz w:val="24"/>
          <w:szCs w:val="24"/>
        </w:rPr>
        <w:t>27</w:t>
      </w:r>
      <w:r w:rsidRPr="00486D38">
        <w:rPr>
          <w:rFonts w:ascii="Arial" w:hAnsi="Arial" w:cs="Arial"/>
          <w:sz w:val="24"/>
          <w:szCs w:val="24"/>
          <w:vertAlign w:val="superscript"/>
        </w:rPr>
        <w:t>th</w:t>
      </w:r>
      <w:r w:rsidRPr="00486D38">
        <w:rPr>
          <w:rFonts w:ascii="Arial" w:hAnsi="Arial" w:cs="Arial"/>
          <w:sz w:val="24"/>
          <w:szCs w:val="24"/>
        </w:rPr>
        <w:t xml:space="preserve"> </w:t>
      </w:r>
      <w:r w:rsidRPr="006B0ABD">
        <w:rPr>
          <w:rFonts w:ascii="Arial" w:hAnsi="Arial" w:cs="Arial"/>
          <w:sz w:val="24"/>
          <w:szCs w:val="24"/>
        </w:rPr>
        <w:t>May where all the nominated candidates will be asked to give a brief overview of their application. This session will be open for primary medical services colleagues to attend to enable them to meet all those nominated before responding to the request to confirm the list of those nominated.</w:t>
      </w:r>
    </w:p>
    <w:p w14:paraId="7921B5A1" w14:textId="77777777" w:rsidR="006B0ABD" w:rsidRPr="00486D38" w:rsidRDefault="006B0ABD" w:rsidP="006B0ABD">
      <w:pPr>
        <w:pStyle w:val="TOC1"/>
        <w:numPr>
          <w:ilvl w:val="0"/>
          <w:numId w:val="17"/>
        </w:numPr>
        <w:rPr>
          <w:rFonts w:ascii="Arial" w:hAnsi="Arial" w:cs="Arial"/>
          <w:sz w:val="24"/>
          <w:szCs w:val="24"/>
        </w:rPr>
      </w:pPr>
      <w:r w:rsidRPr="00486D38">
        <w:rPr>
          <w:rFonts w:ascii="Arial" w:hAnsi="Arial" w:cs="Arial"/>
          <w:sz w:val="24"/>
          <w:szCs w:val="24"/>
        </w:rPr>
        <w:t>Virtual stakeholder panel w/c 13</w:t>
      </w:r>
      <w:r w:rsidRPr="00486D38">
        <w:rPr>
          <w:rFonts w:ascii="Arial" w:hAnsi="Arial" w:cs="Arial"/>
          <w:sz w:val="24"/>
          <w:szCs w:val="24"/>
          <w:vertAlign w:val="superscript"/>
        </w:rPr>
        <w:t>th</w:t>
      </w:r>
      <w:r w:rsidRPr="00486D38">
        <w:rPr>
          <w:rFonts w:ascii="Arial" w:hAnsi="Arial" w:cs="Arial"/>
          <w:sz w:val="24"/>
          <w:szCs w:val="24"/>
        </w:rPr>
        <w:t xml:space="preserve"> June</w:t>
      </w:r>
    </w:p>
    <w:p w14:paraId="1D41EA03" w14:textId="77777777" w:rsidR="006B0ABD" w:rsidRPr="00486D38" w:rsidRDefault="006B0ABD" w:rsidP="006B0ABD">
      <w:pPr>
        <w:pStyle w:val="TOC1"/>
        <w:numPr>
          <w:ilvl w:val="0"/>
          <w:numId w:val="17"/>
        </w:numPr>
        <w:rPr>
          <w:rFonts w:ascii="Arial" w:hAnsi="Arial" w:cs="Arial"/>
          <w:sz w:val="24"/>
          <w:szCs w:val="24"/>
        </w:rPr>
      </w:pPr>
      <w:r w:rsidRPr="00486D38">
        <w:rPr>
          <w:rFonts w:ascii="Arial" w:hAnsi="Arial" w:cs="Arial"/>
          <w:sz w:val="24"/>
          <w:szCs w:val="24"/>
        </w:rPr>
        <w:t>Interview panel 17</w:t>
      </w:r>
      <w:r w:rsidRPr="00486D38">
        <w:rPr>
          <w:rFonts w:ascii="Arial" w:hAnsi="Arial" w:cs="Arial"/>
          <w:sz w:val="24"/>
          <w:szCs w:val="24"/>
          <w:vertAlign w:val="superscript"/>
        </w:rPr>
        <w:t>th</w:t>
      </w:r>
      <w:r w:rsidRPr="00486D38">
        <w:rPr>
          <w:rFonts w:ascii="Arial" w:hAnsi="Arial" w:cs="Arial"/>
          <w:sz w:val="24"/>
          <w:szCs w:val="24"/>
        </w:rPr>
        <w:t xml:space="preserve"> June at our Bletchley office</w:t>
      </w:r>
    </w:p>
    <w:p w14:paraId="04BB26C5" w14:textId="77777777" w:rsidR="006B0ABD" w:rsidRPr="00486D38" w:rsidRDefault="006B0ABD" w:rsidP="006B0ABD">
      <w:pPr>
        <w:pStyle w:val="TOC1"/>
        <w:numPr>
          <w:ilvl w:val="0"/>
          <w:numId w:val="17"/>
        </w:numPr>
        <w:rPr>
          <w:rFonts w:ascii="Arial" w:hAnsi="Arial" w:cs="Arial"/>
          <w:sz w:val="24"/>
          <w:szCs w:val="24"/>
        </w:rPr>
      </w:pPr>
      <w:r w:rsidRPr="00486D38">
        <w:rPr>
          <w:rFonts w:ascii="Arial" w:hAnsi="Arial" w:cs="Arial"/>
          <w:sz w:val="24"/>
          <w:szCs w:val="24"/>
        </w:rPr>
        <w:t>Successful candidates to attend ICB Shadow Board meeting on 24</w:t>
      </w:r>
      <w:r w:rsidRPr="00486D38">
        <w:rPr>
          <w:rFonts w:ascii="Arial" w:hAnsi="Arial" w:cs="Arial"/>
          <w:sz w:val="24"/>
          <w:szCs w:val="24"/>
          <w:vertAlign w:val="superscript"/>
        </w:rPr>
        <w:t>th</w:t>
      </w:r>
      <w:r w:rsidRPr="00486D38">
        <w:rPr>
          <w:rFonts w:ascii="Arial" w:hAnsi="Arial" w:cs="Arial"/>
          <w:sz w:val="24"/>
          <w:szCs w:val="24"/>
        </w:rPr>
        <w:t xml:space="preserve"> June</w:t>
      </w:r>
    </w:p>
    <w:p w14:paraId="1ACB1774" w14:textId="77777777" w:rsidR="006B0ABD" w:rsidRPr="00486D38" w:rsidRDefault="006B0ABD" w:rsidP="006B0ABD">
      <w:pPr>
        <w:pStyle w:val="TOC1"/>
        <w:numPr>
          <w:ilvl w:val="0"/>
          <w:numId w:val="17"/>
        </w:numPr>
        <w:rPr>
          <w:rFonts w:ascii="Arial" w:hAnsi="Arial" w:cs="Arial"/>
          <w:sz w:val="24"/>
          <w:szCs w:val="24"/>
        </w:rPr>
      </w:pPr>
      <w:r w:rsidRPr="00486D38">
        <w:rPr>
          <w:rFonts w:ascii="Arial" w:hAnsi="Arial" w:cs="Arial"/>
          <w:sz w:val="24"/>
          <w:szCs w:val="24"/>
        </w:rPr>
        <w:t>First ICB meeting held on 1</w:t>
      </w:r>
      <w:r w:rsidRPr="00486D38">
        <w:rPr>
          <w:rFonts w:ascii="Arial" w:hAnsi="Arial" w:cs="Arial"/>
          <w:sz w:val="24"/>
          <w:szCs w:val="24"/>
          <w:vertAlign w:val="superscript"/>
        </w:rPr>
        <w:t>st</w:t>
      </w:r>
      <w:r w:rsidRPr="00486D38">
        <w:rPr>
          <w:rFonts w:ascii="Arial" w:hAnsi="Arial" w:cs="Arial"/>
          <w:sz w:val="24"/>
          <w:szCs w:val="24"/>
        </w:rPr>
        <w:t xml:space="preserve"> July 2022</w:t>
      </w:r>
    </w:p>
    <w:bookmarkEnd w:id="12"/>
    <w:p w14:paraId="34162F0C" w14:textId="38102665" w:rsidR="007E31F0" w:rsidRPr="00486D38" w:rsidRDefault="00FD415F" w:rsidP="00486D38">
      <w:pPr>
        <w:pStyle w:val="Heading1"/>
        <w:spacing w:before="200" w:after="200"/>
        <w:rPr>
          <w:rFonts w:ascii="Arial" w:hAnsi="Arial" w:cs="Arial"/>
          <w:b/>
          <w:bCs/>
          <w:color w:val="0070C0"/>
          <w:sz w:val="24"/>
          <w:szCs w:val="24"/>
        </w:rPr>
      </w:pPr>
      <w:r w:rsidRPr="00486D38">
        <w:rPr>
          <w:rFonts w:ascii="Arial" w:hAnsi="Arial" w:cs="Arial"/>
          <w:b/>
          <w:bCs/>
          <w:color w:val="0070C0"/>
          <w:sz w:val="24"/>
          <w:szCs w:val="24"/>
        </w:rPr>
        <w:t>FAQs</w:t>
      </w:r>
    </w:p>
    <w:p w14:paraId="5E9DC9EE" w14:textId="1DC14538" w:rsidR="00D434AF" w:rsidRPr="00486D38" w:rsidRDefault="00240A5E" w:rsidP="00486D38">
      <w:pPr>
        <w:spacing w:line="276" w:lineRule="auto"/>
        <w:rPr>
          <w:rFonts w:cs="Arial"/>
          <w:b/>
          <w:bCs/>
          <w:lang w:val="en-US"/>
        </w:rPr>
      </w:pPr>
      <w:r w:rsidRPr="00486D38">
        <w:rPr>
          <w:rFonts w:cs="Arial"/>
          <w:b/>
          <w:bCs/>
          <w:lang w:val="en-US"/>
        </w:rPr>
        <w:t>What is the role?</w:t>
      </w:r>
    </w:p>
    <w:p w14:paraId="4A10C57E" w14:textId="07735C9C" w:rsidR="00240A5E" w:rsidRPr="00486D38" w:rsidRDefault="00240A5E" w:rsidP="00486D38">
      <w:pPr>
        <w:spacing w:line="276" w:lineRule="auto"/>
        <w:rPr>
          <w:rFonts w:cs="Arial"/>
          <w:lang w:val="en-US"/>
        </w:rPr>
      </w:pPr>
      <w:r w:rsidRPr="00486D38">
        <w:rPr>
          <w:rFonts w:cs="Arial"/>
          <w:lang w:val="en-US"/>
        </w:rPr>
        <w:t>A voting Board Member of the Integrated Care Board, bringing skills, experience and knowledge of primary care and the population of BLMK to the Board discussions and decisions.</w:t>
      </w:r>
    </w:p>
    <w:p w14:paraId="6FB4726F" w14:textId="3D9FDEAC" w:rsidR="00240A5E" w:rsidRPr="00486D38" w:rsidRDefault="00240A5E" w:rsidP="00486D38">
      <w:pPr>
        <w:spacing w:line="276" w:lineRule="auto"/>
        <w:rPr>
          <w:rFonts w:cs="Arial"/>
          <w:lang w:val="en-US"/>
        </w:rPr>
      </w:pPr>
    </w:p>
    <w:p w14:paraId="392E41AE" w14:textId="17120C1C" w:rsidR="00DE2667" w:rsidRPr="00486D38" w:rsidRDefault="00DE2667" w:rsidP="00486D38">
      <w:pPr>
        <w:spacing w:line="276" w:lineRule="auto"/>
        <w:rPr>
          <w:rFonts w:cs="Arial"/>
          <w:b/>
          <w:bCs/>
          <w:lang w:val="en-US"/>
        </w:rPr>
      </w:pPr>
      <w:r w:rsidRPr="00486D38">
        <w:rPr>
          <w:rFonts w:cs="Arial"/>
          <w:b/>
          <w:bCs/>
          <w:lang w:val="en-US"/>
        </w:rPr>
        <w:t>When will the role be advertised?</w:t>
      </w:r>
    </w:p>
    <w:p w14:paraId="20E038CF" w14:textId="4839D432" w:rsidR="00DE2667" w:rsidRPr="00486D38" w:rsidRDefault="00DE2667" w:rsidP="00486D38">
      <w:pPr>
        <w:spacing w:line="276" w:lineRule="auto"/>
        <w:rPr>
          <w:rFonts w:cs="Arial"/>
          <w:lang w:val="en-US"/>
        </w:rPr>
      </w:pPr>
      <w:r w:rsidRPr="00486D38">
        <w:rPr>
          <w:rFonts w:cs="Arial"/>
          <w:lang w:val="en-US"/>
        </w:rPr>
        <w:t>3</w:t>
      </w:r>
      <w:r w:rsidRPr="00486D38">
        <w:rPr>
          <w:rFonts w:cs="Arial"/>
          <w:vertAlign w:val="superscript"/>
          <w:lang w:val="en-US"/>
        </w:rPr>
        <w:t>rd</w:t>
      </w:r>
      <w:r w:rsidRPr="00486D38">
        <w:rPr>
          <w:rFonts w:cs="Arial"/>
          <w:lang w:val="en-US"/>
        </w:rPr>
        <w:t xml:space="preserve"> May to 20</w:t>
      </w:r>
      <w:r w:rsidRPr="00486D38">
        <w:rPr>
          <w:rFonts w:cs="Arial"/>
          <w:vertAlign w:val="superscript"/>
          <w:lang w:val="en-US"/>
        </w:rPr>
        <w:t>th</w:t>
      </w:r>
      <w:r w:rsidRPr="00486D38">
        <w:rPr>
          <w:rFonts w:cs="Arial"/>
          <w:lang w:val="en-US"/>
        </w:rPr>
        <w:t xml:space="preserve"> May 2022</w:t>
      </w:r>
    </w:p>
    <w:p w14:paraId="6D8E54BC" w14:textId="08559095" w:rsidR="00DE2667" w:rsidRPr="00486D38" w:rsidRDefault="00DE2667" w:rsidP="00486D38">
      <w:pPr>
        <w:spacing w:line="276" w:lineRule="auto"/>
        <w:rPr>
          <w:rFonts w:cs="Arial"/>
          <w:lang w:val="en-US"/>
        </w:rPr>
      </w:pPr>
    </w:p>
    <w:p w14:paraId="55986757" w14:textId="5D642792" w:rsidR="00DE2667" w:rsidRPr="00486D38" w:rsidRDefault="00DE2667" w:rsidP="00486D38">
      <w:pPr>
        <w:spacing w:line="276" w:lineRule="auto"/>
        <w:rPr>
          <w:rFonts w:cs="Arial"/>
          <w:b/>
          <w:bCs/>
          <w:lang w:val="en-US"/>
        </w:rPr>
      </w:pPr>
      <w:r w:rsidRPr="00486D38">
        <w:rPr>
          <w:rFonts w:cs="Arial"/>
          <w:b/>
          <w:bCs/>
          <w:lang w:val="en-US"/>
        </w:rPr>
        <w:t>How will clinicians / board members be able to contribute?</w:t>
      </w:r>
    </w:p>
    <w:p w14:paraId="7D8D869F" w14:textId="1C8D7A8D" w:rsidR="00DE2667" w:rsidRPr="00486D38" w:rsidRDefault="00DE2667" w:rsidP="00486D38">
      <w:pPr>
        <w:spacing w:line="276" w:lineRule="auto"/>
        <w:rPr>
          <w:rFonts w:cs="Arial"/>
          <w:bCs/>
          <w:color w:val="000000"/>
          <w:szCs w:val="24"/>
        </w:rPr>
      </w:pPr>
      <w:r w:rsidRPr="00486D38">
        <w:rPr>
          <w:rFonts w:cs="Arial"/>
          <w:bCs/>
          <w:color w:val="000000"/>
          <w:szCs w:val="24"/>
        </w:rPr>
        <w:t>As a member of the Board and its committees by taking part in strategic discussions and decision making about how health and care can work together better to deliver improved outcomes for our population. Board members may also represent the organisation at external events. Clinicians will have the opportunity to input to and shape clinical policies and pathways.</w:t>
      </w:r>
    </w:p>
    <w:p w14:paraId="45361F4C" w14:textId="485B73C9" w:rsidR="00DE2667" w:rsidRPr="00486D38" w:rsidRDefault="00DE2667" w:rsidP="00486D38">
      <w:pPr>
        <w:spacing w:line="276" w:lineRule="auto"/>
        <w:rPr>
          <w:rFonts w:cs="Arial"/>
          <w:bCs/>
          <w:color w:val="000000"/>
          <w:szCs w:val="24"/>
        </w:rPr>
      </w:pPr>
    </w:p>
    <w:p w14:paraId="7775C34D" w14:textId="42F25955" w:rsidR="00DE2667" w:rsidRPr="00486D38" w:rsidRDefault="00DE2667" w:rsidP="00486D38">
      <w:pPr>
        <w:spacing w:line="276" w:lineRule="auto"/>
        <w:rPr>
          <w:rFonts w:cs="Arial"/>
          <w:b/>
          <w:bCs/>
          <w:lang w:val="en-US"/>
        </w:rPr>
      </w:pPr>
      <w:r w:rsidRPr="00486D38">
        <w:rPr>
          <w:rFonts w:cs="Arial"/>
          <w:b/>
          <w:bCs/>
          <w:lang w:val="en-US"/>
        </w:rPr>
        <w:t>How will the ICB work?</w:t>
      </w:r>
    </w:p>
    <w:p w14:paraId="7FD327BD" w14:textId="77777777" w:rsidR="003560EB" w:rsidRPr="00486D38" w:rsidRDefault="00DE2667" w:rsidP="00486D38">
      <w:pPr>
        <w:spacing w:line="276" w:lineRule="auto"/>
        <w:rPr>
          <w:rFonts w:cs="Arial"/>
          <w:lang w:val="en-US"/>
        </w:rPr>
      </w:pPr>
      <w:r w:rsidRPr="00486D38">
        <w:rPr>
          <w:rFonts w:cs="Arial"/>
          <w:lang w:val="en-US"/>
        </w:rPr>
        <w:t xml:space="preserve">The Board will meet on the last Friday of the month. The meetings will be held in public and will take place in different venues in our four local </w:t>
      </w:r>
      <w:proofErr w:type="gramStart"/>
      <w:r w:rsidRPr="00486D38">
        <w:rPr>
          <w:rFonts w:cs="Arial"/>
          <w:lang w:val="en-US"/>
        </w:rPr>
        <w:t>authorities</w:t>
      </w:r>
      <w:proofErr w:type="gramEnd"/>
      <w:r w:rsidRPr="00486D38">
        <w:rPr>
          <w:rFonts w:cs="Arial"/>
          <w:lang w:val="en-US"/>
        </w:rPr>
        <w:t xml:space="preserve"> areas. The Board will also hold informal strategy development sessions. The time commitment for Board members is 2-3 days a month including preparation time for meetings.</w:t>
      </w:r>
      <w:r w:rsidR="003560EB" w:rsidRPr="00486D38">
        <w:rPr>
          <w:rFonts w:cs="Arial"/>
          <w:lang w:val="en-US"/>
        </w:rPr>
        <w:t xml:space="preserve"> </w:t>
      </w:r>
    </w:p>
    <w:p w14:paraId="307ED853" w14:textId="62A88C19" w:rsidR="00DE2667" w:rsidRPr="00486D38" w:rsidRDefault="00DE2667" w:rsidP="00486D38">
      <w:pPr>
        <w:spacing w:line="276" w:lineRule="auto"/>
        <w:rPr>
          <w:rFonts w:cs="Arial"/>
          <w:lang w:val="en-US"/>
        </w:rPr>
      </w:pPr>
      <w:r w:rsidRPr="00486D38">
        <w:rPr>
          <w:rFonts w:cs="Arial"/>
          <w:lang w:val="en-US"/>
        </w:rPr>
        <w:t xml:space="preserve">Forthcoming Board dates </w:t>
      </w:r>
      <w:proofErr w:type="gramStart"/>
      <w:r w:rsidRPr="00486D38">
        <w:rPr>
          <w:rFonts w:cs="Arial"/>
          <w:lang w:val="en-US"/>
        </w:rPr>
        <w:t>are;</w:t>
      </w:r>
      <w:proofErr w:type="gramEnd"/>
    </w:p>
    <w:p w14:paraId="4F1AFBAF" w14:textId="77777777" w:rsidR="003560EB" w:rsidRPr="00486D38" w:rsidRDefault="003560EB" w:rsidP="00486D38">
      <w:pPr>
        <w:spacing w:line="276" w:lineRule="auto"/>
        <w:rPr>
          <w:rFonts w:eastAsiaTheme="minorHAnsi" w:cs="Arial"/>
        </w:rPr>
      </w:pPr>
      <w:r w:rsidRPr="00486D38">
        <w:rPr>
          <w:rFonts w:cs="Arial"/>
        </w:rPr>
        <w:t>Shadow ICB Board meeting Friday 24</w:t>
      </w:r>
      <w:r w:rsidRPr="00486D38">
        <w:rPr>
          <w:rFonts w:cs="Arial"/>
          <w:vertAlign w:val="superscript"/>
        </w:rPr>
        <w:t>th</w:t>
      </w:r>
      <w:r w:rsidRPr="00486D38">
        <w:rPr>
          <w:rFonts w:cs="Arial"/>
        </w:rPr>
        <w:t xml:space="preserve"> June</w:t>
      </w:r>
    </w:p>
    <w:p w14:paraId="120349A8" w14:textId="77777777" w:rsidR="003560EB" w:rsidRPr="00486D38" w:rsidRDefault="003560EB" w:rsidP="00486D38">
      <w:pPr>
        <w:spacing w:line="276" w:lineRule="auto"/>
        <w:rPr>
          <w:rFonts w:cs="Arial"/>
        </w:rPr>
      </w:pPr>
      <w:r w:rsidRPr="00486D38">
        <w:rPr>
          <w:rFonts w:cs="Arial"/>
        </w:rPr>
        <w:t>July 2022- 1</w:t>
      </w:r>
      <w:r w:rsidRPr="00486D38">
        <w:rPr>
          <w:rFonts w:cs="Arial"/>
          <w:vertAlign w:val="superscript"/>
        </w:rPr>
        <w:t>st</w:t>
      </w:r>
      <w:r w:rsidRPr="00486D38">
        <w:rPr>
          <w:rFonts w:cs="Arial"/>
        </w:rPr>
        <w:t xml:space="preserve"> and 29</w:t>
      </w:r>
      <w:r w:rsidRPr="00486D38">
        <w:rPr>
          <w:rFonts w:cs="Arial"/>
          <w:vertAlign w:val="superscript"/>
        </w:rPr>
        <w:t>th</w:t>
      </w:r>
    </w:p>
    <w:p w14:paraId="232D6E47" w14:textId="77777777" w:rsidR="003560EB" w:rsidRPr="00486D38" w:rsidRDefault="003560EB" w:rsidP="00486D38">
      <w:pPr>
        <w:spacing w:line="276" w:lineRule="auto"/>
        <w:rPr>
          <w:rFonts w:cs="Arial"/>
        </w:rPr>
      </w:pPr>
      <w:r w:rsidRPr="00486D38">
        <w:rPr>
          <w:rFonts w:cs="Arial"/>
        </w:rPr>
        <w:t>Sept 2022 – 30</w:t>
      </w:r>
      <w:r w:rsidRPr="00486D38">
        <w:rPr>
          <w:rFonts w:cs="Arial"/>
          <w:vertAlign w:val="superscript"/>
        </w:rPr>
        <w:t>th</w:t>
      </w:r>
    </w:p>
    <w:p w14:paraId="20EC4EC5" w14:textId="77777777" w:rsidR="003560EB" w:rsidRPr="00486D38" w:rsidRDefault="003560EB" w:rsidP="00486D38">
      <w:pPr>
        <w:spacing w:line="276" w:lineRule="auto"/>
        <w:rPr>
          <w:rFonts w:cs="Arial"/>
        </w:rPr>
      </w:pPr>
      <w:r w:rsidRPr="00486D38">
        <w:rPr>
          <w:rFonts w:cs="Arial"/>
        </w:rPr>
        <w:t>Oct 2022 – 28</w:t>
      </w:r>
      <w:r w:rsidRPr="00486D38">
        <w:rPr>
          <w:rFonts w:cs="Arial"/>
          <w:vertAlign w:val="superscript"/>
        </w:rPr>
        <w:t>th</w:t>
      </w:r>
    </w:p>
    <w:p w14:paraId="24969F27" w14:textId="77777777" w:rsidR="003560EB" w:rsidRPr="00486D38" w:rsidRDefault="003560EB" w:rsidP="00486D38">
      <w:pPr>
        <w:spacing w:line="276" w:lineRule="auto"/>
        <w:rPr>
          <w:rFonts w:cs="Arial"/>
        </w:rPr>
      </w:pPr>
      <w:r w:rsidRPr="00486D38">
        <w:rPr>
          <w:rFonts w:cs="Arial"/>
        </w:rPr>
        <w:t>Nov 2022 – 25</w:t>
      </w:r>
      <w:r w:rsidRPr="00486D38">
        <w:rPr>
          <w:rFonts w:cs="Arial"/>
          <w:vertAlign w:val="superscript"/>
        </w:rPr>
        <w:t>th</w:t>
      </w:r>
    </w:p>
    <w:p w14:paraId="41646EDD" w14:textId="77777777" w:rsidR="003560EB" w:rsidRPr="00486D38" w:rsidRDefault="003560EB" w:rsidP="00486D38">
      <w:pPr>
        <w:spacing w:line="276" w:lineRule="auto"/>
        <w:rPr>
          <w:rFonts w:cs="Arial"/>
        </w:rPr>
      </w:pPr>
      <w:r w:rsidRPr="00486D38">
        <w:rPr>
          <w:rFonts w:cs="Arial"/>
        </w:rPr>
        <w:lastRenderedPageBreak/>
        <w:t>Jan 2023 – 27</w:t>
      </w:r>
      <w:r w:rsidRPr="00486D38">
        <w:rPr>
          <w:rFonts w:cs="Arial"/>
          <w:vertAlign w:val="superscript"/>
        </w:rPr>
        <w:t>th</w:t>
      </w:r>
    </w:p>
    <w:p w14:paraId="44FDEA01" w14:textId="77777777" w:rsidR="003560EB" w:rsidRPr="00486D38" w:rsidRDefault="003560EB" w:rsidP="00486D38">
      <w:pPr>
        <w:spacing w:line="276" w:lineRule="auto"/>
        <w:rPr>
          <w:rFonts w:cs="Arial"/>
        </w:rPr>
      </w:pPr>
      <w:r w:rsidRPr="00486D38">
        <w:rPr>
          <w:rFonts w:cs="Arial"/>
        </w:rPr>
        <w:t>Feb 2023 – 24</w:t>
      </w:r>
      <w:r w:rsidRPr="00486D38">
        <w:rPr>
          <w:rFonts w:cs="Arial"/>
          <w:vertAlign w:val="superscript"/>
        </w:rPr>
        <w:t>th</w:t>
      </w:r>
    </w:p>
    <w:p w14:paraId="5C06FA69" w14:textId="5E3E9621" w:rsidR="003560EB" w:rsidRDefault="003560EB" w:rsidP="00486D38">
      <w:pPr>
        <w:spacing w:line="276" w:lineRule="auto"/>
        <w:rPr>
          <w:rFonts w:cs="Arial"/>
        </w:rPr>
      </w:pPr>
      <w:r w:rsidRPr="00486D38">
        <w:rPr>
          <w:rFonts w:cs="Arial"/>
        </w:rPr>
        <w:t>Mar 2023 – 31</w:t>
      </w:r>
      <w:r w:rsidRPr="00486D38">
        <w:rPr>
          <w:rFonts w:cs="Arial"/>
          <w:vertAlign w:val="superscript"/>
        </w:rPr>
        <w:t>st</w:t>
      </w:r>
      <w:r w:rsidRPr="00486D38">
        <w:rPr>
          <w:rFonts w:cs="Arial"/>
        </w:rPr>
        <w:t xml:space="preserve"> </w:t>
      </w:r>
    </w:p>
    <w:p w14:paraId="2212621B" w14:textId="364A71C9" w:rsidR="003C1FE1" w:rsidRPr="00084AF3" w:rsidRDefault="003C1FE1" w:rsidP="00486D38">
      <w:pPr>
        <w:spacing w:line="276" w:lineRule="auto"/>
        <w:rPr>
          <w:rFonts w:cs="Arial"/>
        </w:rPr>
      </w:pPr>
      <w:r w:rsidRPr="00084AF3">
        <w:rPr>
          <w:rFonts w:cs="Arial"/>
        </w:rPr>
        <w:t xml:space="preserve">The meetings are expected to be </w:t>
      </w:r>
      <w:proofErr w:type="gramStart"/>
      <w:r w:rsidRPr="00084AF3">
        <w:rPr>
          <w:rFonts w:cs="Arial"/>
        </w:rPr>
        <w:t>face</w:t>
      </w:r>
      <w:proofErr w:type="gramEnd"/>
      <w:r w:rsidRPr="00084AF3">
        <w:rPr>
          <w:rFonts w:cs="Arial"/>
        </w:rPr>
        <w:t xml:space="preserve"> to face and will be held in venues around BLMK.</w:t>
      </w:r>
    </w:p>
    <w:p w14:paraId="62510530" w14:textId="4233FF7D" w:rsidR="00DE2667" w:rsidRPr="00486D38" w:rsidRDefault="00DE2667" w:rsidP="00486D38">
      <w:pPr>
        <w:spacing w:line="276" w:lineRule="auto"/>
        <w:rPr>
          <w:rFonts w:cs="Arial"/>
          <w:lang w:val="en-US"/>
        </w:rPr>
      </w:pPr>
    </w:p>
    <w:p w14:paraId="5FDD4955" w14:textId="3DA8E50B" w:rsidR="003560EB" w:rsidRPr="00486D38" w:rsidRDefault="003560EB" w:rsidP="00486D38">
      <w:pPr>
        <w:spacing w:line="276" w:lineRule="auto"/>
        <w:rPr>
          <w:rFonts w:cs="Arial"/>
          <w:b/>
          <w:bCs/>
          <w:lang w:val="en-US"/>
        </w:rPr>
      </w:pPr>
      <w:r w:rsidRPr="00486D38">
        <w:rPr>
          <w:rFonts w:cs="Arial"/>
          <w:b/>
          <w:bCs/>
          <w:lang w:val="en-US"/>
        </w:rPr>
        <w:t>What is the financial remuneration?</w:t>
      </w:r>
    </w:p>
    <w:p w14:paraId="1367AC91" w14:textId="4192C711" w:rsidR="003560EB" w:rsidRPr="00486D38" w:rsidRDefault="003560EB" w:rsidP="00486D38">
      <w:pPr>
        <w:spacing w:line="276" w:lineRule="auto"/>
        <w:rPr>
          <w:rFonts w:cs="Arial"/>
          <w:szCs w:val="24"/>
        </w:rPr>
      </w:pPr>
      <w:r w:rsidRPr="00486D38">
        <w:rPr>
          <w:rFonts w:cs="Arial"/>
          <w:color w:val="000000"/>
          <w:szCs w:val="24"/>
        </w:rPr>
        <w:t>PMS Members will be able to claim payment to enable their practice/service to back-fill their clinical sessions</w:t>
      </w:r>
      <w:r w:rsidRPr="00486D38">
        <w:rPr>
          <w:rFonts w:cs="Arial"/>
          <w:szCs w:val="24"/>
        </w:rPr>
        <w:t xml:space="preserve"> at a sessional rate of £260 or hourly rate of £65 excluding employer pension contributions.</w:t>
      </w:r>
    </w:p>
    <w:p w14:paraId="36EBAA1F" w14:textId="09EA4407" w:rsidR="003560EB" w:rsidRPr="00486D38" w:rsidRDefault="003560EB" w:rsidP="00486D38">
      <w:pPr>
        <w:spacing w:line="276" w:lineRule="auto"/>
        <w:rPr>
          <w:rFonts w:cs="Arial"/>
          <w:szCs w:val="24"/>
        </w:rPr>
      </w:pPr>
    </w:p>
    <w:p w14:paraId="3C7654FC" w14:textId="77777777" w:rsidR="003C1FE1" w:rsidRPr="00084AF3" w:rsidRDefault="003C1FE1" w:rsidP="003C1FE1">
      <w:pPr>
        <w:spacing w:line="276" w:lineRule="auto"/>
        <w:rPr>
          <w:rFonts w:cs="Arial"/>
          <w:b/>
          <w:bCs/>
          <w:szCs w:val="24"/>
        </w:rPr>
      </w:pPr>
      <w:r w:rsidRPr="00084AF3">
        <w:rPr>
          <w:rFonts w:cs="Arial"/>
          <w:b/>
          <w:bCs/>
          <w:szCs w:val="24"/>
        </w:rPr>
        <w:t>How can I secure the nomination from a GP to support my application?</w:t>
      </w:r>
    </w:p>
    <w:p w14:paraId="02BE0D5D" w14:textId="5090B783" w:rsidR="003C1FE1" w:rsidRPr="00851B70" w:rsidRDefault="003C1FE1" w:rsidP="003C1FE1">
      <w:pPr>
        <w:spacing w:line="276" w:lineRule="auto"/>
        <w:rPr>
          <w:rFonts w:cs="Arial"/>
          <w:color w:val="FF0000"/>
          <w:szCs w:val="24"/>
        </w:rPr>
      </w:pPr>
      <w:r w:rsidRPr="00486D38">
        <w:rPr>
          <w:rFonts w:cs="Arial"/>
          <w:szCs w:val="24"/>
        </w:rPr>
        <w:t xml:space="preserve">There is a list of GP practices and contact details attached. If you would like any support with this </w:t>
      </w:r>
      <w:proofErr w:type="gramStart"/>
      <w:r w:rsidRPr="00486D38">
        <w:rPr>
          <w:rFonts w:cs="Arial"/>
          <w:szCs w:val="24"/>
        </w:rPr>
        <w:t>process</w:t>
      </w:r>
      <w:proofErr w:type="gramEnd"/>
      <w:r w:rsidRPr="00486D38">
        <w:rPr>
          <w:rFonts w:cs="Arial"/>
          <w:szCs w:val="24"/>
        </w:rPr>
        <w:t xml:space="preserve"> please contact </w:t>
      </w:r>
      <w:hyperlink r:id="rId16" w:history="1">
        <w:r w:rsidRPr="00486D38">
          <w:rPr>
            <w:rStyle w:val="Heading2Char"/>
            <w:rFonts w:ascii="Arial" w:hAnsi="Arial" w:cs="Arial"/>
            <w:szCs w:val="24"/>
          </w:rPr>
          <w:t>Rebecca.green@nhs.net</w:t>
        </w:r>
      </w:hyperlink>
      <w:r>
        <w:rPr>
          <w:rStyle w:val="Heading2Char"/>
          <w:rFonts w:ascii="Arial" w:hAnsi="Arial" w:cs="Arial"/>
          <w:szCs w:val="24"/>
        </w:rPr>
        <w:t xml:space="preserve">. </w:t>
      </w:r>
      <w:r w:rsidRPr="00DE079D">
        <w:rPr>
          <w:rStyle w:val="Heading2Char"/>
          <w:rFonts w:ascii="Arial" w:hAnsi="Arial" w:cs="Arial"/>
          <w:color w:val="auto"/>
          <w:szCs w:val="24"/>
        </w:rPr>
        <w:t>You need one GP</w:t>
      </w:r>
      <w:r w:rsidR="00DE079D" w:rsidRPr="00DE079D">
        <w:rPr>
          <w:rStyle w:val="Heading2Char"/>
          <w:rFonts w:ascii="Arial" w:hAnsi="Arial" w:cs="Arial"/>
          <w:color w:val="auto"/>
          <w:szCs w:val="24"/>
        </w:rPr>
        <w:t xml:space="preserve"> P</w:t>
      </w:r>
      <w:r w:rsidRPr="00DE079D">
        <w:rPr>
          <w:rStyle w:val="Heading2Char"/>
          <w:rFonts w:ascii="Arial" w:hAnsi="Arial" w:cs="Arial"/>
          <w:color w:val="auto"/>
          <w:szCs w:val="24"/>
        </w:rPr>
        <w:t>ractice</w:t>
      </w:r>
      <w:r w:rsidR="00DE079D" w:rsidRPr="00DE079D">
        <w:rPr>
          <w:rStyle w:val="Heading2Char"/>
          <w:rFonts w:ascii="Arial" w:hAnsi="Arial" w:cs="Arial"/>
          <w:color w:val="auto"/>
          <w:szCs w:val="24"/>
        </w:rPr>
        <w:t xml:space="preserve"> from the list provided in Section </w:t>
      </w:r>
      <w:r w:rsidR="00DE079D">
        <w:rPr>
          <w:rStyle w:val="Heading2Char"/>
          <w:rFonts w:ascii="Arial" w:hAnsi="Arial" w:cs="Arial"/>
          <w:color w:val="auto"/>
          <w:szCs w:val="24"/>
        </w:rPr>
        <w:t>8</w:t>
      </w:r>
      <w:r w:rsidR="00DE079D" w:rsidRPr="00DE079D">
        <w:rPr>
          <w:rStyle w:val="Heading2Char"/>
          <w:rFonts w:ascii="Arial" w:hAnsi="Arial" w:cs="Arial"/>
          <w:color w:val="auto"/>
          <w:szCs w:val="24"/>
        </w:rPr>
        <w:t xml:space="preserve"> </w:t>
      </w:r>
      <w:r w:rsidRPr="00DE079D">
        <w:rPr>
          <w:rStyle w:val="Heading2Char"/>
          <w:rFonts w:ascii="Arial" w:hAnsi="Arial" w:cs="Arial"/>
          <w:color w:val="auto"/>
          <w:szCs w:val="24"/>
        </w:rPr>
        <w:t>to support your nomination and this support will be evidenced by one GP from the practice signing your nomination form</w:t>
      </w:r>
      <w:r>
        <w:rPr>
          <w:rStyle w:val="Heading2Char"/>
          <w:rFonts w:ascii="Arial" w:hAnsi="Arial" w:cs="Arial"/>
          <w:color w:val="FF0000"/>
          <w:szCs w:val="24"/>
        </w:rPr>
        <w:t>.</w:t>
      </w:r>
    </w:p>
    <w:p w14:paraId="3A2CADD4" w14:textId="77777777" w:rsidR="003560EB" w:rsidRPr="00486D38" w:rsidRDefault="003560EB" w:rsidP="00486D38">
      <w:pPr>
        <w:spacing w:line="276" w:lineRule="auto"/>
        <w:rPr>
          <w:rFonts w:cs="Arial"/>
          <w:lang w:val="en-US"/>
        </w:rPr>
      </w:pPr>
    </w:p>
    <w:p w14:paraId="765E702A" w14:textId="0A9AA2CA" w:rsidR="00DE2667" w:rsidRPr="00486D38" w:rsidRDefault="005A3165" w:rsidP="00486D38">
      <w:pPr>
        <w:spacing w:line="276" w:lineRule="auto"/>
        <w:rPr>
          <w:rFonts w:cs="Arial"/>
          <w:b/>
          <w:bCs/>
          <w:lang w:val="en-US"/>
        </w:rPr>
      </w:pPr>
      <w:r w:rsidRPr="00486D38">
        <w:rPr>
          <w:rFonts w:cs="Arial"/>
          <w:b/>
          <w:bCs/>
          <w:lang w:val="en-US"/>
        </w:rPr>
        <w:t>Can the nomination and other forms be signed electronically?</w:t>
      </w:r>
    </w:p>
    <w:p w14:paraId="761673DD" w14:textId="60263E68" w:rsidR="005A3165" w:rsidRPr="00486D38" w:rsidRDefault="005A3165" w:rsidP="00486D38">
      <w:pPr>
        <w:spacing w:line="276" w:lineRule="auto"/>
        <w:rPr>
          <w:rFonts w:cs="Arial"/>
          <w:lang w:val="en-US"/>
        </w:rPr>
      </w:pPr>
      <w:proofErr w:type="gramStart"/>
      <w:r w:rsidRPr="00486D38">
        <w:rPr>
          <w:rFonts w:cs="Arial"/>
          <w:lang w:val="en-US"/>
        </w:rPr>
        <w:t>Yes</w:t>
      </w:r>
      <w:proofErr w:type="gramEnd"/>
      <w:r w:rsidRPr="00486D38">
        <w:rPr>
          <w:rFonts w:cs="Arial"/>
          <w:lang w:val="en-US"/>
        </w:rPr>
        <w:t xml:space="preserve"> electronic signatures are acceptable.</w:t>
      </w:r>
      <w:r w:rsidR="00D71573" w:rsidRPr="00486D38">
        <w:rPr>
          <w:rFonts w:cs="Arial"/>
          <w:lang w:val="en-US"/>
        </w:rPr>
        <w:t xml:space="preserve">  Please provide evidence such as an email from the person nominating you that confirms their agreement to nominate you.</w:t>
      </w:r>
    </w:p>
    <w:p w14:paraId="1D81EA6D" w14:textId="1C0B2154" w:rsidR="005A3165" w:rsidRPr="00486D38" w:rsidRDefault="005A3165" w:rsidP="00486D38">
      <w:pPr>
        <w:spacing w:line="276" w:lineRule="auto"/>
        <w:rPr>
          <w:rFonts w:cs="Arial"/>
          <w:lang w:val="en-US"/>
        </w:rPr>
      </w:pPr>
    </w:p>
    <w:p w14:paraId="720A6329" w14:textId="48CBE7C1" w:rsidR="005A3165" w:rsidRPr="00486D38" w:rsidRDefault="005A3165" w:rsidP="00486D38">
      <w:pPr>
        <w:spacing w:line="276" w:lineRule="auto"/>
        <w:rPr>
          <w:rFonts w:cs="Arial"/>
          <w:b/>
          <w:bCs/>
          <w:lang w:val="en-US"/>
        </w:rPr>
      </w:pPr>
      <w:r w:rsidRPr="00486D38">
        <w:rPr>
          <w:rFonts w:cs="Arial"/>
          <w:b/>
          <w:bCs/>
          <w:lang w:val="en-US"/>
        </w:rPr>
        <w:t>How many people can each practice nominate?</w:t>
      </w:r>
    </w:p>
    <w:p w14:paraId="75C55AA3" w14:textId="493C8A0F" w:rsidR="005A3165" w:rsidRDefault="005A3165" w:rsidP="00486D38">
      <w:pPr>
        <w:spacing w:line="276" w:lineRule="auto"/>
        <w:rPr>
          <w:rFonts w:cs="Arial"/>
          <w:lang w:val="en-US"/>
        </w:rPr>
      </w:pPr>
      <w:r w:rsidRPr="00486D38">
        <w:rPr>
          <w:rFonts w:cs="Arial"/>
          <w:lang w:val="en-US"/>
        </w:rPr>
        <w:t>Up to 3 nominations per practice.</w:t>
      </w:r>
      <w:r w:rsidR="00DE079D">
        <w:rPr>
          <w:rFonts w:cs="Arial"/>
          <w:lang w:val="en-US"/>
        </w:rPr>
        <w:t xml:space="preserve"> Practices can nominate individuals from their own or other organisations.</w:t>
      </w:r>
    </w:p>
    <w:p w14:paraId="516D7013" w14:textId="6E717A44" w:rsidR="001252AF" w:rsidRDefault="001252AF" w:rsidP="00486D38">
      <w:pPr>
        <w:spacing w:line="276" w:lineRule="auto"/>
        <w:rPr>
          <w:rFonts w:cs="Arial"/>
          <w:lang w:val="en-US"/>
        </w:rPr>
      </w:pPr>
    </w:p>
    <w:p w14:paraId="126C7C17" w14:textId="2D0B1585" w:rsidR="001252AF" w:rsidRPr="001252AF" w:rsidRDefault="001252AF" w:rsidP="00486D38">
      <w:pPr>
        <w:spacing w:line="276" w:lineRule="auto"/>
        <w:rPr>
          <w:rFonts w:cs="Arial"/>
          <w:b/>
          <w:bCs/>
          <w:lang w:val="en-US"/>
        </w:rPr>
      </w:pPr>
      <w:r w:rsidRPr="001252AF">
        <w:rPr>
          <w:rFonts w:cs="Arial"/>
          <w:b/>
          <w:bCs/>
          <w:lang w:val="en-US"/>
        </w:rPr>
        <w:t xml:space="preserve">If I am not a </w:t>
      </w:r>
      <w:proofErr w:type="gramStart"/>
      <w:r w:rsidRPr="001252AF">
        <w:rPr>
          <w:rFonts w:cs="Arial"/>
          <w:b/>
          <w:bCs/>
          <w:lang w:val="en-US"/>
        </w:rPr>
        <w:t>GP</w:t>
      </w:r>
      <w:proofErr w:type="gramEnd"/>
      <w:r w:rsidRPr="001252AF">
        <w:rPr>
          <w:rFonts w:cs="Arial"/>
          <w:b/>
          <w:bCs/>
          <w:lang w:val="en-US"/>
        </w:rPr>
        <w:t xml:space="preserve"> can I apply?</w:t>
      </w:r>
    </w:p>
    <w:p w14:paraId="5F1C4B93" w14:textId="54C92A8D" w:rsidR="00805697" w:rsidRDefault="001252AF" w:rsidP="00486D38">
      <w:pPr>
        <w:spacing w:line="276" w:lineRule="auto"/>
        <w:rPr>
          <w:rStyle w:val="FooterChar"/>
          <w:color w:val="000000"/>
          <w:sz w:val="24"/>
          <w:szCs w:val="24"/>
        </w:rPr>
      </w:pPr>
      <w:proofErr w:type="gramStart"/>
      <w:r w:rsidRPr="00FC38F9">
        <w:rPr>
          <w:rFonts w:cs="Arial"/>
          <w:lang w:val="en-US"/>
        </w:rPr>
        <w:t>Yes</w:t>
      </w:r>
      <w:proofErr w:type="gramEnd"/>
      <w:r w:rsidR="00805697" w:rsidRPr="00FC38F9">
        <w:rPr>
          <w:rFonts w:cs="Arial"/>
          <w:lang w:val="en-US"/>
        </w:rPr>
        <w:t xml:space="preserve"> applications are welcomed from individuals with </w:t>
      </w:r>
      <w:r w:rsidR="00805697" w:rsidRPr="00486D38">
        <w:rPr>
          <w:rStyle w:val="FooterChar"/>
          <w:color w:val="000000"/>
          <w:sz w:val="24"/>
          <w:szCs w:val="24"/>
        </w:rPr>
        <w:t>primary care leadership experience delivering primary medical, primary dental and primary ophthalmic services or services that may be provided as pharmaceutical services.</w:t>
      </w:r>
      <w:r w:rsidR="00805697">
        <w:rPr>
          <w:rStyle w:val="FooterChar"/>
          <w:color w:val="000000"/>
          <w:sz w:val="24"/>
          <w:szCs w:val="24"/>
        </w:rPr>
        <w:t xml:space="preserve"> Like the GP applicants you will need to get you nomination form signed by one of the GP practices detailed</w:t>
      </w:r>
      <w:r w:rsidR="00FC38F9">
        <w:rPr>
          <w:rStyle w:val="FooterChar"/>
          <w:color w:val="000000"/>
          <w:sz w:val="24"/>
          <w:szCs w:val="24"/>
        </w:rPr>
        <w:t xml:space="preserve"> in Section 8.</w:t>
      </w:r>
    </w:p>
    <w:p w14:paraId="29EBBA21" w14:textId="77777777" w:rsidR="00805697" w:rsidRDefault="00805697" w:rsidP="00486D38">
      <w:pPr>
        <w:spacing w:line="276" w:lineRule="auto"/>
        <w:rPr>
          <w:rFonts w:cs="Arial"/>
          <w:color w:val="FF0000"/>
          <w:lang w:val="en-US"/>
        </w:rPr>
      </w:pPr>
    </w:p>
    <w:p w14:paraId="63FEE285" w14:textId="77777777" w:rsidR="0092660B" w:rsidRPr="00486D38" w:rsidRDefault="0092660B" w:rsidP="00486D38">
      <w:pPr>
        <w:spacing w:line="276" w:lineRule="auto"/>
        <w:rPr>
          <w:rFonts w:eastAsiaTheme="majorEastAsia" w:cs="Arial"/>
          <w:b/>
          <w:bCs/>
          <w:color w:val="0070C0"/>
          <w:szCs w:val="24"/>
          <w:lang w:val="en-US"/>
        </w:rPr>
      </w:pPr>
      <w:r w:rsidRPr="00486D38">
        <w:rPr>
          <w:rFonts w:cs="Arial"/>
          <w:b/>
          <w:bCs/>
          <w:color w:val="0070C0"/>
          <w:szCs w:val="24"/>
        </w:rPr>
        <w:br w:type="page"/>
      </w:r>
    </w:p>
    <w:p w14:paraId="0BC6FDD8" w14:textId="65A59AA6" w:rsidR="0035629B" w:rsidRPr="00486D38" w:rsidRDefault="0035629B" w:rsidP="0035629B">
      <w:pPr>
        <w:pStyle w:val="Heading1"/>
        <w:spacing w:before="200" w:after="200"/>
        <w:rPr>
          <w:rFonts w:ascii="Arial" w:hAnsi="Arial" w:cs="Arial"/>
          <w:b/>
          <w:bCs/>
          <w:color w:val="0070C0"/>
          <w:sz w:val="28"/>
          <w:szCs w:val="28"/>
        </w:rPr>
      </w:pPr>
      <w:r w:rsidRPr="00486D38">
        <w:rPr>
          <w:rFonts w:ascii="Arial" w:hAnsi="Arial" w:cs="Arial"/>
          <w:b/>
          <w:bCs/>
          <w:color w:val="0070C0"/>
          <w:sz w:val="28"/>
          <w:szCs w:val="28"/>
        </w:rPr>
        <w:lastRenderedPageBreak/>
        <w:t xml:space="preserve">Section </w:t>
      </w:r>
      <w:r w:rsidR="00F54E81">
        <w:rPr>
          <w:rFonts w:ascii="Arial" w:hAnsi="Arial" w:cs="Arial"/>
          <w:b/>
          <w:bCs/>
          <w:color w:val="0070C0"/>
          <w:sz w:val="28"/>
          <w:szCs w:val="28"/>
        </w:rPr>
        <w:t>6</w:t>
      </w:r>
      <w:r w:rsidRPr="00486D38">
        <w:rPr>
          <w:rFonts w:ascii="Arial" w:hAnsi="Arial" w:cs="Arial"/>
          <w:b/>
          <w:bCs/>
          <w:color w:val="0070C0"/>
          <w:sz w:val="28"/>
          <w:szCs w:val="28"/>
        </w:rPr>
        <w:t>:  Job Description &amp; Person Specification</w:t>
      </w:r>
    </w:p>
    <w:p w14:paraId="009572D3" w14:textId="77777777" w:rsidR="0035629B" w:rsidRPr="00F97F89" w:rsidRDefault="0035629B" w:rsidP="0035629B">
      <w:pPr>
        <w:spacing w:line="276" w:lineRule="auto"/>
        <w:jc w:val="both"/>
        <w:rPr>
          <w:rFonts w:cs="Arial"/>
          <w:b/>
          <w:szCs w:val="24"/>
        </w:rPr>
      </w:pPr>
      <w:r w:rsidRPr="00F97F89">
        <w:rPr>
          <w:rFonts w:cs="Arial"/>
          <w:b/>
          <w:szCs w:val="24"/>
        </w:rPr>
        <w:t xml:space="preserve">Job Title: </w:t>
      </w:r>
      <w:r w:rsidRPr="00F97F89">
        <w:rPr>
          <w:rFonts w:cs="Arial"/>
          <w:b/>
          <w:szCs w:val="24"/>
        </w:rPr>
        <w:tab/>
      </w:r>
      <w:r w:rsidRPr="00F97F89">
        <w:rPr>
          <w:rFonts w:cs="Arial"/>
          <w:b/>
          <w:szCs w:val="24"/>
        </w:rPr>
        <w:tab/>
      </w:r>
      <w:r w:rsidRPr="00F97F89">
        <w:rPr>
          <w:rFonts w:cs="Arial"/>
          <w:b/>
          <w:szCs w:val="24"/>
        </w:rPr>
        <w:tab/>
        <w:t>Integrated Care Board (ICB) Partner Member</w:t>
      </w:r>
    </w:p>
    <w:p w14:paraId="0062B5B0" w14:textId="77777777" w:rsidR="0035629B" w:rsidRPr="00F97F89" w:rsidRDefault="0035629B" w:rsidP="0035629B">
      <w:pPr>
        <w:spacing w:line="276" w:lineRule="auto"/>
        <w:jc w:val="both"/>
        <w:rPr>
          <w:rFonts w:cs="Arial"/>
          <w:b/>
          <w:szCs w:val="24"/>
        </w:rPr>
      </w:pPr>
      <w:r w:rsidRPr="00F97F89">
        <w:rPr>
          <w:rFonts w:cs="Arial"/>
          <w:b/>
          <w:szCs w:val="24"/>
        </w:rPr>
        <w:t xml:space="preserve">Accountable to: </w:t>
      </w:r>
      <w:r w:rsidRPr="00F97F89">
        <w:rPr>
          <w:rFonts w:cs="Arial"/>
          <w:b/>
          <w:szCs w:val="24"/>
        </w:rPr>
        <w:tab/>
      </w:r>
      <w:r w:rsidRPr="00F97F89">
        <w:rPr>
          <w:rFonts w:cs="Arial"/>
          <w:b/>
          <w:szCs w:val="24"/>
        </w:rPr>
        <w:tab/>
        <w:t>Integrated Care Board Chair</w:t>
      </w:r>
    </w:p>
    <w:p w14:paraId="65E0DAC8" w14:textId="77777777" w:rsidR="0035629B" w:rsidRPr="00F97F89" w:rsidRDefault="0035629B" w:rsidP="0035629B">
      <w:pPr>
        <w:spacing w:line="276" w:lineRule="auto"/>
        <w:jc w:val="both"/>
        <w:rPr>
          <w:rFonts w:cs="Arial"/>
          <w:b/>
          <w:szCs w:val="24"/>
        </w:rPr>
      </w:pPr>
      <w:r w:rsidRPr="00F97F89">
        <w:rPr>
          <w:rFonts w:cs="Arial"/>
          <w:b/>
          <w:szCs w:val="24"/>
        </w:rPr>
        <w:t xml:space="preserve">Reporting to: </w:t>
      </w:r>
      <w:r w:rsidRPr="00F97F89">
        <w:rPr>
          <w:rFonts w:cs="Arial"/>
          <w:b/>
          <w:szCs w:val="24"/>
        </w:rPr>
        <w:tab/>
      </w:r>
      <w:r w:rsidRPr="00F97F89">
        <w:rPr>
          <w:rFonts w:cs="Arial"/>
          <w:b/>
          <w:szCs w:val="24"/>
        </w:rPr>
        <w:tab/>
        <w:t>Integrated Care Board Chair</w:t>
      </w:r>
    </w:p>
    <w:p w14:paraId="7E3618AF" w14:textId="77777777" w:rsidR="0035629B" w:rsidRPr="00F97F89" w:rsidRDefault="0035629B" w:rsidP="0035629B">
      <w:pPr>
        <w:spacing w:line="276" w:lineRule="auto"/>
        <w:jc w:val="both"/>
        <w:rPr>
          <w:rFonts w:cs="Arial"/>
          <w:b/>
          <w:szCs w:val="24"/>
        </w:rPr>
      </w:pPr>
      <w:r w:rsidRPr="00F97F89">
        <w:rPr>
          <w:rFonts w:cs="Arial"/>
          <w:b/>
          <w:szCs w:val="24"/>
        </w:rPr>
        <w:t xml:space="preserve">Hours: </w:t>
      </w:r>
      <w:r w:rsidRPr="00F97F89">
        <w:rPr>
          <w:rFonts w:cs="Arial"/>
          <w:b/>
          <w:szCs w:val="24"/>
        </w:rPr>
        <w:tab/>
      </w:r>
      <w:r w:rsidRPr="00F97F89">
        <w:rPr>
          <w:rFonts w:cs="Arial"/>
          <w:b/>
          <w:szCs w:val="24"/>
        </w:rPr>
        <w:tab/>
      </w:r>
      <w:r w:rsidRPr="00F97F89">
        <w:rPr>
          <w:rFonts w:cs="Arial"/>
          <w:b/>
          <w:szCs w:val="24"/>
        </w:rPr>
        <w:tab/>
        <w:t>Part time (estimated 2-3 days per month)</w:t>
      </w:r>
    </w:p>
    <w:p w14:paraId="7C5DE6D5" w14:textId="77777777" w:rsidR="0035629B" w:rsidRPr="00F97F89" w:rsidRDefault="0035629B" w:rsidP="0035629B">
      <w:pPr>
        <w:spacing w:line="276" w:lineRule="auto"/>
        <w:rPr>
          <w:rFonts w:eastAsia="Arial" w:cs="Arial"/>
          <w:szCs w:val="24"/>
        </w:rPr>
      </w:pPr>
    </w:p>
    <w:p w14:paraId="396D83EC" w14:textId="77777777" w:rsidR="0035629B" w:rsidRPr="00F97F89" w:rsidRDefault="0035629B" w:rsidP="0035629B">
      <w:pPr>
        <w:rPr>
          <w:rFonts w:eastAsia="Arial" w:cs="Arial"/>
          <w:szCs w:val="24"/>
        </w:rPr>
      </w:pPr>
      <w:r w:rsidRPr="00F97F89">
        <w:rPr>
          <w:rFonts w:eastAsia="Arial" w:cs="Arial"/>
          <w:szCs w:val="24"/>
        </w:rPr>
        <w:t>There are three different constituencies of Partner Members on the ICB:</w:t>
      </w:r>
    </w:p>
    <w:p w14:paraId="396AC908" w14:textId="77777777" w:rsidR="0035629B" w:rsidRPr="00F97F89" w:rsidRDefault="0035629B" w:rsidP="0035629B">
      <w:pPr>
        <w:numPr>
          <w:ilvl w:val="0"/>
          <w:numId w:val="29"/>
        </w:numPr>
        <w:spacing w:after="160"/>
        <w:rPr>
          <w:rFonts w:eastAsia="Arial" w:cs="Arial"/>
          <w:szCs w:val="24"/>
        </w:rPr>
      </w:pPr>
      <w:r w:rsidRPr="00F97F89">
        <w:rPr>
          <w:rFonts w:eastAsia="Arial" w:cs="Arial"/>
          <w:szCs w:val="24"/>
        </w:rPr>
        <w:t>NHS Trusts/Foundation Trusts providing services in the ICS area (up to 3 roles)</w:t>
      </w:r>
    </w:p>
    <w:p w14:paraId="50AEF8A5" w14:textId="77777777" w:rsidR="0035629B" w:rsidRPr="00F97F89" w:rsidRDefault="0035629B" w:rsidP="0035629B">
      <w:pPr>
        <w:numPr>
          <w:ilvl w:val="0"/>
          <w:numId w:val="29"/>
        </w:numPr>
        <w:spacing w:after="160"/>
        <w:rPr>
          <w:rFonts w:eastAsia="Arial" w:cs="Arial"/>
          <w:szCs w:val="24"/>
        </w:rPr>
      </w:pPr>
      <w:r w:rsidRPr="00F97F89">
        <w:rPr>
          <w:rFonts w:eastAsia="Arial" w:cs="Arial"/>
          <w:szCs w:val="24"/>
        </w:rPr>
        <w:t>Providers of Primary Medical Services (up to 3 roles)</w:t>
      </w:r>
    </w:p>
    <w:p w14:paraId="6385A962" w14:textId="77777777" w:rsidR="0035629B" w:rsidRPr="00F97F89" w:rsidRDefault="0035629B" w:rsidP="0035629B">
      <w:pPr>
        <w:numPr>
          <w:ilvl w:val="0"/>
          <w:numId w:val="29"/>
        </w:numPr>
        <w:spacing w:after="160"/>
        <w:rPr>
          <w:rFonts w:eastAsia="Arial" w:cs="Arial"/>
          <w:szCs w:val="24"/>
        </w:rPr>
      </w:pPr>
      <w:r w:rsidRPr="00F97F89">
        <w:rPr>
          <w:rFonts w:eastAsia="Arial" w:cs="Arial"/>
          <w:szCs w:val="24"/>
        </w:rPr>
        <w:t>Local Authorities within the ICS area (up to 4 roles)</w:t>
      </w:r>
    </w:p>
    <w:p w14:paraId="19BFED78" w14:textId="1448CF5A" w:rsidR="0035629B" w:rsidRDefault="0035629B" w:rsidP="0035629B">
      <w:pPr>
        <w:spacing w:line="276" w:lineRule="auto"/>
        <w:rPr>
          <w:rFonts w:eastAsia="Arial" w:cs="Arial"/>
          <w:szCs w:val="24"/>
        </w:rPr>
      </w:pPr>
      <w:r w:rsidRPr="00F97F89">
        <w:rPr>
          <w:rFonts w:eastAsia="Arial" w:cs="Arial"/>
          <w:szCs w:val="24"/>
        </w:rPr>
        <w:t xml:space="preserve">The partner member will be a member of the Integrated Care Board (ICB).  All members of the ICB will take collective responsibility for working together to ensure the ICB and system partners are well led, successful and supported, enabling integration and delivery through the ICB. </w:t>
      </w:r>
    </w:p>
    <w:p w14:paraId="23080F76" w14:textId="77777777" w:rsidR="0035629B" w:rsidRPr="00F97F89" w:rsidRDefault="0035629B" w:rsidP="0035629B">
      <w:pPr>
        <w:spacing w:line="276" w:lineRule="auto"/>
        <w:rPr>
          <w:rFonts w:cs="Arial"/>
          <w:szCs w:val="24"/>
        </w:rPr>
      </w:pPr>
    </w:p>
    <w:p w14:paraId="7305D867" w14:textId="77777777" w:rsidR="0035629B" w:rsidRPr="00F97F89" w:rsidRDefault="0035629B" w:rsidP="0035629B">
      <w:pPr>
        <w:autoSpaceDE w:val="0"/>
        <w:autoSpaceDN w:val="0"/>
        <w:adjustRightInd w:val="0"/>
        <w:spacing w:line="276" w:lineRule="auto"/>
        <w:rPr>
          <w:rFonts w:cs="Arial"/>
          <w:szCs w:val="24"/>
          <w:lang w:eastAsia="en-GB"/>
        </w:rPr>
      </w:pPr>
      <w:r w:rsidRPr="00F97F89">
        <w:rPr>
          <w:rFonts w:cs="Arial"/>
          <w:szCs w:val="24"/>
          <w:lang w:eastAsia="en-GB"/>
        </w:rPr>
        <w:t xml:space="preserve">As a member of the unitary board (ICB), each board member is jointly responsible for planning and allocating resources to meet the four core purposes of integrated care systems: to improve outcomes in population health and healthcare; tackle inequalities in outcomes, </w:t>
      </w:r>
      <w:proofErr w:type="gramStart"/>
      <w:r w:rsidRPr="00F97F89">
        <w:rPr>
          <w:rFonts w:cs="Arial"/>
          <w:szCs w:val="24"/>
          <w:lang w:eastAsia="en-GB"/>
        </w:rPr>
        <w:t>experience</w:t>
      </w:r>
      <w:proofErr w:type="gramEnd"/>
      <w:r w:rsidRPr="00F97F89">
        <w:rPr>
          <w:rFonts w:cs="Arial"/>
          <w:szCs w:val="24"/>
          <w:lang w:eastAsia="en-GB"/>
        </w:rPr>
        <w:t xml:space="preserve"> and access; enhance productivity and value for money and help the NHS support broader social and economic development. </w:t>
      </w:r>
    </w:p>
    <w:p w14:paraId="424BD005" w14:textId="77777777" w:rsidR="0035629B" w:rsidRPr="00F97F89" w:rsidRDefault="0035629B" w:rsidP="0035629B">
      <w:pPr>
        <w:autoSpaceDE w:val="0"/>
        <w:autoSpaceDN w:val="0"/>
        <w:adjustRightInd w:val="0"/>
        <w:spacing w:line="276" w:lineRule="auto"/>
        <w:rPr>
          <w:rFonts w:cs="Arial"/>
          <w:szCs w:val="24"/>
          <w:lang w:eastAsia="en-GB"/>
        </w:rPr>
      </w:pPr>
    </w:p>
    <w:p w14:paraId="7178192B" w14:textId="77777777" w:rsidR="0035629B" w:rsidRPr="00F97F89" w:rsidRDefault="0035629B" w:rsidP="0035629B">
      <w:pPr>
        <w:autoSpaceDE w:val="0"/>
        <w:autoSpaceDN w:val="0"/>
        <w:adjustRightInd w:val="0"/>
        <w:spacing w:line="276" w:lineRule="auto"/>
        <w:rPr>
          <w:rFonts w:cs="Arial"/>
          <w:szCs w:val="24"/>
          <w:lang w:eastAsia="en-GB"/>
        </w:rPr>
      </w:pPr>
      <w:r w:rsidRPr="00F97F89">
        <w:rPr>
          <w:rFonts w:cs="Arial"/>
          <w:szCs w:val="24"/>
          <w:lang w:eastAsia="en-GB"/>
        </w:rPr>
        <w:t>Partner members are expected to bring the perspective of their sector to the work of the Integrated Care Board and in undertaking their Board member duties will be doing so on behalf of the ICB and not as a representative of any other organisation or partnership that they may belong to.</w:t>
      </w:r>
    </w:p>
    <w:p w14:paraId="276A8028" w14:textId="77777777" w:rsidR="0035629B" w:rsidRPr="00F97F89" w:rsidRDefault="0035629B" w:rsidP="0035629B">
      <w:pPr>
        <w:autoSpaceDE w:val="0"/>
        <w:autoSpaceDN w:val="0"/>
        <w:adjustRightInd w:val="0"/>
        <w:spacing w:line="276" w:lineRule="auto"/>
        <w:rPr>
          <w:rFonts w:cs="Arial"/>
          <w:szCs w:val="24"/>
          <w:lang w:eastAsia="en-GB"/>
        </w:rPr>
      </w:pPr>
    </w:p>
    <w:p w14:paraId="3BC349FC" w14:textId="77777777" w:rsidR="0035629B" w:rsidRPr="0035629B" w:rsidRDefault="0035629B" w:rsidP="00084AF3">
      <w:pPr>
        <w:spacing w:line="276" w:lineRule="auto"/>
        <w:rPr>
          <w:rFonts w:eastAsia="Arial" w:cs="Arial"/>
          <w:b/>
          <w:bCs/>
          <w:color w:val="005EB8"/>
          <w:szCs w:val="24"/>
        </w:rPr>
      </w:pPr>
      <w:r w:rsidRPr="0035629B">
        <w:rPr>
          <w:rFonts w:eastAsia="Arial" w:cs="Arial"/>
          <w:b/>
          <w:bCs/>
          <w:color w:val="005EB8"/>
          <w:szCs w:val="24"/>
        </w:rPr>
        <w:t>Priorities</w:t>
      </w:r>
    </w:p>
    <w:p w14:paraId="4DFA1F03" w14:textId="77777777" w:rsidR="0035629B" w:rsidRPr="0035629B" w:rsidRDefault="0035629B" w:rsidP="00084AF3">
      <w:pPr>
        <w:spacing w:line="276" w:lineRule="auto"/>
        <w:jc w:val="both"/>
        <w:rPr>
          <w:rFonts w:cs="Arial"/>
          <w:color w:val="000000"/>
          <w:szCs w:val="24"/>
          <w:shd w:val="clear" w:color="auto" w:fill="FFFFFF"/>
          <w:lang w:eastAsia="en-GB"/>
        </w:rPr>
      </w:pPr>
      <w:bookmarkStart w:id="13" w:name="_Hlk76401834"/>
      <w:bookmarkStart w:id="14" w:name="_Hlk83810555"/>
      <w:r w:rsidRPr="0035629B">
        <w:rPr>
          <w:rFonts w:cs="Arial"/>
          <w:color w:val="000000"/>
          <w:szCs w:val="24"/>
          <w:shd w:val="clear" w:color="auto" w:fill="FFFFFF"/>
          <w:lang w:eastAsia="en-GB"/>
        </w:rPr>
        <w:t xml:space="preserve">As a member of a unitary board all board members will: </w:t>
      </w:r>
    </w:p>
    <w:p w14:paraId="0F84A776" w14:textId="77777777" w:rsidR="0035629B" w:rsidRPr="0035629B" w:rsidRDefault="0035629B" w:rsidP="00084AF3">
      <w:pPr>
        <w:pStyle w:val="ListParagraph"/>
        <w:numPr>
          <w:ilvl w:val="0"/>
          <w:numId w:val="5"/>
        </w:numPr>
        <w:jc w:val="both"/>
        <w:rPr>
          <w:rFonts w:ascii="Arial" w:hAnsi="Arial" w:cs="Arial"/>
          <w:color w:val="000000"/>
          <w:sz w:val="24"/>
          <w:szCs w:val="24"/>
          <w:shd w:val="clear" w:color="auto" w:fill="FFFFFF"/>
          <w:lang w:eastAsia="en-GB"/>
        </w:rPr>
      </w:pPr>
      <w:r w:rsidRPr="0035629B">
        <w:rPr>
          <w:rFonts w:ascii="Arial" w:hAnsi="Arial" w:cs="Arial"/>
          <w:color w:val="000000"/>
          <w:sz w:val="24"/>
          <w:szCs w:val="24"/>
          <w:shd w:val="clear" w:color="auto" w:fill="FFFFFF"/>
          <w:lang w:eastAsia="en-GB"/>
        </w:rPr>
        <w:t xml:space="preserve">Work collaboratively to shape the long-term, viable plan for the delivery of the functions, </w:t>
      </w:r>
      <w:proofErr w:type="gramStart"/>
      <w:r w:rsidRPr="0035629B">
        <w:rPr>
          <w:rFonts w:ascii="Arial" w:hAnsi="Arial" w:cs="Arial"/>
          <w:color w:val="000000"/>
          <w:sz w:val="24"/>
          <w:szCs w:val="24"/>
          <w:shd w:val="clear" w:color="auto" w:fill="FFFFFF"/>
          <w:lang w:eastAsia="en-GB"/>
        </w:rPr>
        <w:t>duties</w:t>
      </w:r>
      <w:proofErr w:type="gramEnd"/>
      <w:r w:rsidRPr="0035629B">
        <w:rPr>
          <w:rFonts w:ascii="Arial" w:hAnsi="Arial" w:cs="Arial"/>
          <w:color w:val="000000"/>
          <w:sz w:val="24"/>
          <w:szCs w:val="24"/>
          <w:shd w:val="clear" w:color="auto" w:fill="FFFFFF"/>
          <w:lang w:eastAsia="en-GB"/>
        </w:rPr>
        <w:t xml:space="preserve"> and objectives of the ICB and for the stewardship of public money.</w:t>
      </w:r>
    </w:p>
    <w:p w14:paraId="6F190686" w14:textId="77777777" w:rsidR="0035629B" w:rsidRPr="0035629B" w:rsidRDefault="0035629B" w:rsidP="00084AF3">
      <w:pPr>
        <w:pStyle w:val="ListParagraph"/>
        <w:numPr>
          <w:ilvl w:val="0"/>
          <w:numId w:val="5"/>
        </w:numPr>
        <w:jc w:val="both"/>
        <w:rPr>
          <w:rFonts w:ascii="Arial" w:hAnsi="Arial" w:cs="Arial"/>
          <w:color w:val="000000"/>
          <w:sz w:val="24"/>
          <w:szCs w:val="24"/>
          <w:shd w:val="clear" w:color="auto" w:fill="FFFFFF"/>
          <w:lang w:eastAsia="en-GB"/>
        </w:rPr>
      </w:pPr>
      <w:r w:rsidRPr="0035629B">
        <w:rPr>
          <w:rFonts w:ascii="Arial" w:hAnsi="Arial" w:cs="Arial"/>
          <w:color w:val="000000"/>
          <w:sz w:val="24"/>
          <w:szCs w:val="24"/>
          <w:shd w:val="clear" w:color="auto" w:fill="FFFFFF"/>
          <w:lang w:eastAsia="en-GB"/>
        </w:rPr>
        <w:t xml:space="preserve">Ensure that the Board is effective in all aspects of its role and appropriately focused on the four core purposes, to: improve outcomes in population health and healthcare; tackle inequalities in outcomes, </w:t>
      </w:r>
      <w:proofErr w:type="gramStart"/>
      <w:r w:rsidRPr="0035629B">
        <w:rPr>
          <w:rFonts w:ascii="Arial" w:hAnsi="Arial" w:cs="Arial"/>
          <w:color w:val="000000"/>
          <w:sz w:val="24"/>
          <w:szCs w:val="24"/>
          <w:shd w:val="clear" w:color="auto" w:fill="FFFFFF"/>
          <w:lang w:eastAsia="en-GB"/>
        </w:rPr>
        <w:t>experience</w:t>
      </w:r>
      <w:proofErr w:type="gramEnd"/>
      <w:r w:rsidRPr="0035629B">
        <w:rPr>
          <w:rFonts w:ascii="Arial" w:hAnsi="Arial" w:cs="Arial"/>
          <w:color w:val="000000"/>
          <w:sz w:val="24"/>
          <w:szCs w:val="24"/>
          <w:shd w:val="clear" w:color="auto" w:fill="FFFFFF"/>
          <w:lang w:eastAsia="en-GB"/>
        </w:rPr>
        <w:t xml:space="preserve"> and access; enhance productivity and value for money and help the NHS support broader social and economic development.</w:t>
      </w:r>
    </w:p>
    <w:p w14:paraId="2E1C2669" w14:textId="77777777" w:rsidR="0035629B" w:rsidRPr="0035629B" w:rsidRDefault="0035629B" w:rsidP="00084AF3">
      <w:pPr>
        <w:pStyle w:val="ListParagraph"/>
        <w:numPr>
          <w:ilvl w:val="0"/>
          <w:numId w:val="5"/>
        </w:numPr>
        <w:jc w:val="both"/>
        <w:rPr>
          <w:rFonts w:ascii="Arial" w:hAnsi="Arial" w:cs="Arial"/>
          <w:color w:val="000000"/>
          <w:sz w:val="24"/>
          <w:szCs w:val="24"/>
          <w:shd w:val="clear" w:color="auto" w:fill="FFFFFF"/>
          <w:lang w:eastAsia="en-GB"/>
        </w:rPr>
      </w:pPr>
      <w:r w:rsidRPr="0035629B">
        <w:rPr>
          <w:rFonts w:ascii="Arial" w:hAnsi="Arial" w:cs="Arial"/>
          <w:color w:val="000000"/>
          <w:sz w:val="24"/>
          <w:szCs w:val="24"/>
          <w:shd w:val="clear" w:color="auto" w:fill="FFFFFF"/>
          <w:lang w:eastAsia="en-GB"/>
        </w:rPr>
        <w:t>Be champions of new governance arrangements (including with the Integrated Care Partnership [ICP]), collaborative leadership and effective partnership working, including with local government, NHS bodies and the voluntary sector</w:t>
      </w:r>
      <w:bookmarkEnd w:id="13"/>
      <w:r w:rsidRPr="0035629B">
        <w:rPr>
          <w:rFonts w:ascii="Arial" w:hAnsi="Arial" w:cs="Arial"/>
          <w:color w:val="000000"/>
          <w:sz w:val="24"/>
          <w:szCs w:val="24"/>
          <w:shd w:val="clear" w:color="auto" w:fill="FFFFFF"/>
          <w:lang w:eastAsia="en-GB"/>
        </w:rPr>
        <w:t>.</w:t>
      </w:r>
    </w:p>
    <w:p w14:paraId="08FA5AFF" w14:textId="77777777" w:rsidR="0035629B" w:rsidRPr="0035629B" w:rsidRDefault="0035629B" w:rsidP="00084AF3">
      <w:pPr>
        <w:pStyle w:val="ListParagraph"/>
        <w:numPr>
          <w:ilvl w:val="0"/>
          <w:numId w:val="5"/>
        </w:numPr>
        <w:jc w:val="both"/>
        <w:rPr>
          <w:rFonts w:ascii="Arial" w:hAnsi="Arial" w:cs="Arial"/>
          <w:color w:val="000000"/>
          <w:sz w:val="24"/>
          <w:szCs w:val="24"/>
          <w:shd w:val="clear" w:color="auto" w:fill="FFFFFF"/>
          <w:lang w:eastAsia="en-GB"/>
        </w:rPr>
      </w:pPr>
      <w:r w:rsidRPr="0035629B">
        <w:rPr>
          <w:rFonts w:ascii="Arial" w:hAnsi="Arial" w:cs="Arial"/>
          <w:color w:val="000000"/>
          <w:sz w:val="24"/>
          <w:szCs w:val="24"/>
          <w:shd w:val="clear" w:color="auto" w:fill="FFFFFF"/>
          <w:lang w:eastAsia="en-GB"/>
        </w:rPr>
        <w:t>Support the Chair and the wider Board on issues that impact organisations and workforce across the ICS, such as integration, the People agenda, Digital transformation, Emergency Preparedness, Resilience and Response (EPRR) and Covid-19 challenges.</w:t>
      </w:r>
    </w:p>
    <w:p w14:paraId="07819BBE" w14:textId="77777777" w:rsidR="0035629B" w:rsidRPr="0035629B" w:rsidRDefault="0035629B" w:rsidP="00084AF3">
      <w:pPr>
        <w:pStyle w:val="ListParagraph"/>
        <w:numPr>
          <w:ilvl w:val="0"/>
          <w:numId w:val="5"/>
        </w:numPr>
        <w:jc w:val="both"/>
        <w:rPr>
          <w:rFonts w:ascii="Arial" w:hAnsi="Arial" w:cs="Arial"/>
          <w:color w:val="000000"/>
          <w:sz w:val="24"/>
          <w:szCs w:val="24"/>
          <w:shd w:val="clear" w:color="auto" w:fill="FFFFFF"/>
          <w:lang w:eastAsia="en-GB"/>
        </w:rPr>
      </w:pPr>
      <w:r w:rsidRPr="0035629B">
        <w:rPr>
          <w:rFonts w:ascii="Arial" w:hAnsi="Arial" w:cs="Arial"/>
          <w:color w:val="000000"/>
          <w:sz w:val="24"/>
          <w:szCs w:val="24"/>
          <w:shd w:val="clear" w:color="auto" w:fill="FFFFFF"/>
          <w:lang w:eastAsia="en-GB"/>
        </w:rPr>
        <w:t>Play a key role in establishing new statutory arrangements for the ICS to ensure that the ICB meets its statutory duties, building strong partnerships and governance arrangements with system partners, including the ability to take on commissioning functions from BLMK CCG and NHS England.</w:t>
      </w:r>
    </w:p>
    <w:bookmarkEnd w:id="14"/>
    <w:p w14:paraId="4E1C7731" w14:textId="77777777" w:rsidR="0035629B" w:rsidRPr="0035629B" w:rsidRDefault="0035629B" w:rsidP="00084AF3">
      <w:pPr>
        <w:spacing w:line="276" w:lineRule="auto"/>
        <w:rPr>
          <w:rFonts w:eastAsia="Arial" w:cs="Arial"/>
          <w:b/>
          <w:bCs/>
          <w:color w:val="005EB8"/>
          <w:szCs w:val="24"/>
        </w:rPr>
      </w:pPr>
      <w:r w:rsidRPr="0035629B">
        <w:rPr>
          <w:rFonts w:eastAsia="Arial" w:cs="Arial"/>
          <w:b/>
          <w:bCs/>
          <w:color w:val="005EB8"/>
          <w:szCs w:val="24"/>
        </w:rPr>
        <w:lastRenderedPageBreak/>
        <w:t>Accountabilities</w:t>
      </w:r>
    </w:p>
    <w:p w14:paraId="35155F27" w14:textId="77777777" w:rsidR="0035629B" w:rsidRPr="0035629B" w:rsidRDefault="0035629B" w:rsidP="00084AF3">
      <w:pPr>
        <w:spacing w:line="276" w:lineRule="auto"/>
        <w:jc w:val="both"/>
        <w:rPr>
          <w:rFonts w:cs="Arial"/>
          <w:color w:val="000000"/>
          <w:szCs w:val="24"/>
          <w:shd w:val="clear" w:color="auto" w:fill="FFFFFF"/>
          <w:lang w:eastAsia="en-GB"/>
        </w:rPr>
      </w:pPr>
      <w:bookmarkStart w:id="15" w:name="_Hlk83810565"/>
      <w:r w:rsidRPr="0035629B">
        <w:rPr>
          <w:rFonts w:cs="Arial"/>
          <w:color w:val="000000"/>
          <w:szCs w:val="24"/>
          <w:shd w:val="clear" w:color="auto" w:fill="FFFFFF"/>
          <w:lang w:eastAsia="en-GB"/>
        </w:rPr>
        <w:t xml:space="preserve">The partner members are: </w:t>
      </w:r>
    </w:p>
    <w:p w14:paraId="0FF03888" w14:textId="77777777" w:rsidR="0035629B" w:rsidRPr="0035629B" w:rsidRDefault="0035629B" w:rsidP="00084AF3">
      <w:pPr>
        <w:pStyle w:val="ListParagraph"/>
        <w:numPr>
          <w:ilvl w:val="0"/>
          <w:numId w:val="6"/>
        </w:numPr>
        <w:jc w:val="both"/>
        <w:rPr>
          <w:rFonts w:ascii="Arial" w:hAnsi="Arial" w:cs="Arial"/>
          <w:color w:val="000000"/>
          <w:sz w:val="24"/>
          <w:szCs w:val="24"/>
          <w:shd w:val="clear" w:color="auto" w:fill="FFFFFF"/>
          <w:lang w:eastAsia="en-GB"/>
        </w:rPr>
      </w:pPr>
      <w:r w:rsidRPr="0035629B">
        <w:rPr>
          <w:rFonts w:ascii="Arial" w:hAnsi="Arial" w:cs="Arial"/>
          <w:color w:val="000000"/>
          <w:sz w:val="24"/>
          <w:szCs w:val="24"/>
          <w:shd w:val="clear" w:color="auto" w:fill="FFFFFF"/>
          <w:lang w:eastAsia="en-GB"/>
        </w:rPr>
        <w:t>Accountable to the ICB Chair.</w:t>
      </w:r>
    </w:p>
    <w:p w14:paraId="0DB57953" w14:textId="77777777" w:rsidR="0035629B" w:rsidRPr="0035629B" w:rsidRDefault="0035629B" w:rsidP="00084AF3">
      <w:pPr>
        <w:pStyle w:val="ListParagraph"/>
        <w:numPr>
          <w:ilvl w:val="0"/>
          <w:numId w:val="6"/>
        </w:numPr>
        <w:jc w:val="both"/>
        <w:rPr>
          <w:rFonts w:ascii="Arial" w:hAnsi="Arial" w:cs="Arial"/>
          <w:color w:val="000000"/>
          <w:sz w:val="24"/>
          <w:szCs w:val="24"/>
          <w:shd w:val="clear" w:color="auto" w:fill="FFFFFF"/>
          <w:lang w:eastAsia="en-GB"/>
        </w:rPr>
      </w:pPr>
      <w:r w:rsidRPr="0035629B">
        <w:rPr>
          <w:rFonts w:ascii="Arial" w:hAnsi="Arial" w:cs="Arial"/>
          <w:color w:val="000000"/>
          <w:sz w:val="24"/>
          <w:szCs w:val="24"/>
          <w:shd w:val="clear" w:color="auto" w:fill="FFFFFF"/>
          <w:lang w:eastAsia="en-GB"/>
        </w:rPr>
        <w:t>May have designated areas of responsibilities as agreed with the ICB Chair.</w:t>
      </w:r>
    </w:p>
    <w:p w14:paraId="05FC164F" w14:textId="77777777" w:rsidR="0035629B" w:rsidRPr="0035629B" w:rsidRDefault="0035629B" w:rsidP="00084AF3">
      <w:pPr>
        <w:pStyle w:val="ListParagraph"/>
        <w:numPr>
          <w:ilvl w:val="0"/>
          <w:numId w:val="6"/>
        </w:numPr>
        <w:spacing w:after="0"/>
        <w:jc w:val="both"/>
        <w:rPr>
          <w:rFonts w:ascii="Arial" w:eastAsia="Arial" w:hAnsi="Arial" w:cs="Arial"/>
          <w:sz w:val="24"/>
          <w:szCs w:val="24"/>
        </w:rPr>
      </w:pPr>
      <w:r w:rsidRPr="0035629B">
        <w:rPr>
          <w:rFonts w:ascii="Arial" w:hAnsi="Arial" w:cs="Arial"/>
          <w:color w:val="000000"/>
          <w:sz w:val="24"/>
          <w:szCs w:val="24"/>
          <w:shd w:val="clear" w:color="auto" w:fill="FFFFFF"/>
          <w:lang w:eastAsia="en-GB"/>
        </w:rPr>
        <w:t xml:space="preserve">Has a collective responsibility with the other members of the ICB to ensure corporate accountability for the performance of the organisation, ensuring its functions are effectively and efficiently discharged and its financial obligations are met. </w:t>
      </w:r>
    </w:p>
    <w:p w14:paraId="518AEDAC" w14:textId="77777777" w:rsidR="0035629B" w:rsidRPr="0035629B" w:rsidRDefault="0035629B" w:rsidP="00084AF3">
      <w:pPr>
        <w:pStyle w:val="Heading1"/>
        <w:spacing w:before="200" w:after="200"/>
        <w:rPr>
          <w:rFonts w:ascii="Arial" w:hAnsi="Arial" w:cs="Arial"/>
          <w:b/>
          <w:bCs/>
          <w:color w:val="0070C0"/>
          <w:sz w:val="24"/>
          <w:szCs w:val="24"/>
        </w:rPr>
      </w:pPr>
      <w:bookmarkStart w:id="16" w:name="_Toc84508173"/>
      <w:bookmarkEnd w:id="15"/>
      <w:r w:rsidRPr="0035629B">
        <w:rPr>
          <w:rFonts w:ascii="Arial" w:hAnsi="Arial" w:cs="Arial"/>
          <w:b/>
          <w:bCs/>
          <w:color w:val="0070C0"/>
          <w:sz w:val="24"/>
          <w:szCs w:val="24"/>
        </w:rPr>
        <w:t>Role responsibilities and competencies</w:t>
      </w:r>
      <w:bookmarkEnd w:id="16"/>
    </w:p>
    <w:p w14:paraId="59CCC875" w14:textId="77777777" w:rsidR="0035629B" w:rsidRPr="0035629B" w:rsidRDefault="0035629B" w:rsidP="00084AF3">
      <w:pPr>
        <w:spacing w:line="276" w:lineRule="auto"/>
        <w:jc w:val="both"/>
        <w:rPr>
          <w:rStyle w:val="normaltextrun"/>
          <w:rFonts w:cs="Arial"/>
          <w:color w:val="000000"/>
          <w:szCs w:val="24"/>
          <w:shd w:val="clear" w:color="auto" w:fill="FFFFFF"/>
          <w:lang w:val="en"/>
        </w:rPr>
      </w:pPr>
      <w:r w:rsidRPr="0035629B">
        <w:rPr>
          <w:rStyle w:val="normaltextrun"/>
          <w:rFonts w:cs="Arial"/>
          <w:color w:val="000000"/>
          <w:szCs w:val="24"/>
          <w:shd w:val="clear" w:color="auto" w:fill="FFFFFF"/>
          <w:lang w:val="en"/>
        </w:rPr>
        <w:t xml:space="preserve">You will work alongside the Chair, non-executives, executive </w:t>
      </w:r>
      <w:proofErr w:type="gramStart"/>
      <w:r w:rsidRPr="0035629B">
        <w:rPr>
          <w:rStyle w:val="normaltextrun"/>
          <w:rFonts w:cs="Arial"/>
          <w:color w:val="000000"/>
          <w:szCs w:val="24"/>
          <w:shd w:val="clear" w:color="auto" w:fill="FFFFFF"/>
          <w:lang w:val="en"/>
        </w:rPr>
        <w:t>directors</w:t>
      </w:r>
      <w:proofErr w:type="gramEnd"/>
      <w:r w:rsidRPr="0035629B">
        <w:rPr>
          <w:rStyle w:val="normaltextrun"/>
          <w:rFonts w:cs="Arial"/>
          <w:color w:val="000000"/>
          <w:szCs w:val="24"/>
          <w:shd w:val="clear" w:color="auto" w:fill="FFFFFF"/>
          <w:lang w:val="en"/>
        </w:rPr>
        <w:t xml:space="preserve"> and partner members as equal members of a unitary board.  You will: </w:t>
      </w:r>
    </w:p>
    <w:p w14:paraId="20331CB4" w14:textId="77777777" w:rsidR="0035629B" w:rsidRPr="0035629B" w:rsidRDefault="0035629B" w:rsidP="00084AF3">
      <w:pPr>
        <w:pStyle w:val="ListParagraph"/>
        <w:numPr>
          <w:ilvl w:val="0"/>
          <w:numId w:val="7"/>
        </w:numPr>
        <w:jc w:val="both"/>
        <w:rPr>
          <w:rStyle w:val="normaltextrun"/>
          <w:rFonts w:ascii="Arial" w:hAnsi="Arial" w:cs="Arial"/>
          <w:color w:val="000000"/>
          <w:sz w:val="24"/>
          <w:szCs w:val="24"/>
          <w:shd w:val="clear" w:color="auto" w:fill="FFFFFF"/>
          <w:lang w:val="en"/>
        </w:rPr>
      </w:pPr>
      <w:r w:rsidRPr="0035629B">
        <w:rPr>
          <w:rStyle w:val="normaltextrun"/>
          <w:rFonts w:ascii="Arial" w:hAnsi="Arial" w:cs="Arial"/>
          <w:color w:val="000000"/>
          <w:sz w:val="24"/>
          <w:szCs w:val="24"/>
          <w:shd w:val="clear" w:color="auto" w:fill="FFFFFF"/>
          <w:lang w:val="en"/>
        </w:rPr>
        <w:t xml:space="preserve">Bring experience and perspective from your sector [NHS Trusts/Foundation Trusts/ Primary Medical Services/ Local Authorities] and respectful challenge to the plans, aims and priorities of the </w:t>
      </w:r>
      <w:proofErr w:type="gramStart"/>
      <w:r w:rsidRPr="0035629B">
        <w:rPr>
          <w:rStyle w:val="normaltextrun"/>
          <w:rFonts w:ascii="Arial" w:hAnsi="Arial" w:cs="Arial"/>
          <w:color w:val="000000"/>
          <w:sz w:val="24"/>
          <w:szCs w:val="24"/>
          <w:shd w:val="clear" w:color="auto" w:fill="FFFFFF"/>
          <w:lang w:val="en"/>
        </w:rPr>
        <w:t>ICB;</w:t>
      </w:r>
      <w:proofErr w:type="gramEnd"/>
      <w:r w:rsidRPr="0035629B">
        <w:rPr>
          <w:rStyle w:val="normaltextrun"/>
          <w:rFonts w:ascii="Arial" w:hAnsi="Arial" w:cs="Arial"/>
          <w:color w:val="000000"/>
          <w:sz w:val="24"/>
          <w:szCs w:val="24"/>
          <w:shd w:val="clear" w:color="auto" w:fill="FFFFFF"/>
          <w:lang w:val="en"/>
        </w:rPr>
        <w:t xml:space="preserve"> </w:t>
      </w:r>
    </w:p>
    <w:p w14:paraId="63E0E3F4" w14:textId="77777777" w:rsidR="0035629B" w:rsidRPr="0035629B" w:rsidRDefault="0035629B" w:rsidP="00084AF3">
      <w:pPr>
        <w:pStyle w:val="ListParagraph"/>
        <w:numPr>
          <w:ilvl w:val="0"/>
          <w:numId w:val="7"/>
        </w:numPr>
        <w:jc w:val="both"/>
        <w:rPr>
          <w:rStyle w:val="normaltextrun"/>
          <w:rFonts w:ascii="Arial" w:hAnsi="Arial" w:cs="Arial"/>
          <w:color w:val="000000"/>
          <w:sz w:val="24"/>
          <w:szCs w:val="24"/>
          <w:shd w:val="clear" w:color="auto" w:fill="FFFFFF"/>
          <w:lang w:val="en"/>
        </w:rPr>
      </w:pPr>
      <w:r w:rsidRPr="0035629B">
        <w:rPr>
          <w:rStyle w:val="normaltextrun"/>
          <w:rFonts w:ascii="Arial" w:hAnsi="Arial" w:cs="Arial"/>
          <w:color w:val="000000"/>
          <w:sz w:val="24"/>
          <w:szCs w:val="24"/>
          <w:shd w:val="clear" w:color="auto" w:fill="FFFFFF"/>
          <w:lang w:val="en"/>
        </w:rPr>
        <w:t>Promote open and transparent decision-making that facilitates consensus aimed to deliver exceptional outcomes for the population.</w:t>
      </w:r>
    </w:p>
    <w:p w14:paraId="4595FB2E" w14:textId="77777777" w:rsidR="0035629B" w:rsidRPr="0035629B" w:rsidRDefault="0035629B" w:rsidP="00084AF3">
      <w:pPr>
        <w:spacing w:line="276" w:lineRule="auto"/>
        <w:jc w:val="both"/>
        <w:rPr>
          <w:rStyle w:val="normaltextrun"/>
          <w:rFonts w:cs="Arial"/>
          <w:color w:val="000000"/>
          <w:szCs w:val="24"/>
          <w:shd w:val="clear" w:color="auto" w:fill="FFFFFF"/>
          <w:lang w:val="en"/>
        </w:rPr>
      </w:pPr>
      <w:r w:rsidRPr="0035629B">
        <w:rPr>
          <w:rStyle w:val="normaltextrun"/>
          <w:rFonts w:cs="Arial"/>
          <w:color w:val="000000"/>
          <w:szCs w:val="24"/>
          <w:shd w:val="clear" w:color="auto" w:fill="FFFFFF"/>
          <w:lang w:val="en"/>
        </w:rPr>
        <w:t xml:space="preserve">As system leader, you will demonstrate a range of leadership competencies outlined below.  Corporately, as members of a unitary board, you will contribute to a wide range of areas, including: </w:t>
      </w:r>
    </w:p>
    <w:p w14:paraId="25D1F100" w14:textId="77777777" w:rsidR="0035629B" w:rsidRPr="0035629B" w:rsidRDefault="0035629B" w:rsidP="00084AF3">
      <w:pPr>
        <w:spacing w:line="276" w:lineRule="auto"/>
        <w:jc w:val="both"/>
        <w:rPr>
          <w:rStyle w:val="normaltextrun"/>
          <w:rFonts w:cs="Arial"/>
          <w:color w:val="000000"/>
          <w:szCs w:val="24"/>
          <w:shd w:val="clear" w:color="auto" w:fill="FFFFFF"/>
          <w:lang w:val="en"/>
        </w:rPr>
      </w:pPr>
    </w:p>
    <w:p w14:paraId="021745F3" w14:textId="77777777" w:rsidR="0035629B" w:rsidRPr="0035629B" w:rsidRDefault="0035629B" w:rsidP="00084AF3">
      <w:pPr>
        <w:spacing w:line="276" w:lineRule="auto"/>
        <w:rPr>
          <w:rFonts w:eastAsia="Arial" w:cs="Arial"/>
          <w:b/>
          <w:bCs/>
          <w:color w:val="005EB8"/>
          <w:szCs w:val="24"/>
        </w:rPr>
      </w:pPr>
      <w:r w:rsidRPr="0035629B">
        <w:rPr>
          <w:rFonts w:eastAsia="Arial" w:cs="Arial"/>
          <w:b/>
          <w:bCs/>
          <w:color w:val="005EB8"/>
          <w:szCs w:val="24"/>
        </w:rPr>
        <w:t>Strategy and transformation</w:t>
      </w:r>
    </w:p>
    <w:p w14:paraId="51E3308D" w14:textId="77777777" w:rsidR="0035629B" w:rsidRPr="0035629B" w:rsidRDefault="0035629B" w:rsidP="00084AF3">
      <w:pPr>
        <w:pStyle w:val="ListParagraph"/>
        <w:numPr>
          <w:ilvl w:val="0"/>
          <w:numId w:val="3"/>
        </w:numPr>
        <w:jc w:val="both"/>
        <w:rPr>
          <w:rFonts w:ascii="Arial" w:hAnsi="Arial" w:cs="Arial"/>
          <w:sz w:val="24"/>
          <w:szCs w:val="24"/>
        </w:rPr>
      </w:pPr>
      <w:r w:rsidRPr="0035629B">
        <w:rPr>
          <w:rFonts w:ascii="Arial" w:hAnsi="Arial" w:cs="Arial"/>
          <w:sz w:val="24"/>
          <w:szCs w:val="24"/>
        </w:rPr>
        <w:t xml:space="preserve">Setting the vision, </w:t>
      </w:r>
      <w:proofErr w:type="gramStart"/>
      <w:r w:rsidRPr="0035629B">
        <w:rPr>
          <w:rFonts w:ascii="Arial" w:hAnsi="Arial" w:cs="Arial"/>
          <w:sz w:val="24"/>
          <w:szCs w:val="24"/>
        </w:rPr>
        <w:t>strategy</w:t>
      </w:r>
      <w:proofErr w:type="gramEnd"/>
      <w:r w:rsidRPr="0035629B">
        <w:rPr>
          <w:rFonts w:ascii="Arial" w:hAnsi="Arial" w:cs="Arial"/>
          <w:sz w:val="24"/>
          <w:szCs w:val="24"/>
        </w:rPr>
        <w:t xml:space="preserve"> and clear objectives for the ICB in delivering on the four core purposes of the ICS, the triple aim of improved population health, quality of care and cost-control.</w:t>
      </w:r>
    </w:p>
    <w:p w14:paraId="13CA70B0" w14:textId="77777777" w:rsidR="0035629B" w:rsidRPr="0035629B" w:rsidRDefault="0035629B" w:rsidP="00084AF3">
      <w:pPr>
        <w:pStyle w:val="ListParagraph"/>
        <w:numPr>
          <w:ilvl w:val="0"/>
          <w:numId w:val="3"/>
        </w:numPr>
        <w:jc w:val="both"/>
        <w:rPr>
          <w:rFonts w:ascii="Arial" w:hAnsi="Arial" w:cs="Arial"/>
          <w:sz w:val="24"/>
          <w:szCs w:val="24"/>
        </w:rPr>
      </w:pPr>
      <w:r w:rsidRPr="0035629B">
        <w:rPr>
          <w:rFonts w:ascii="Arial" w:hAnsi="Arial" w:cs="Arial"/>
          <w:sz w:val="24"/>
          <w:szCs w:val="24"/>
        </w:rPr>
        <w:t xml:space="preserve">Aligning partners in transforming BLMK ICP’s Integrated Care Strategy, the NHS </w:t>
      </w:r>
      <w:hyperlink r:id="rId17" w:history="1">
        <w:r w:rsidRPr="0035629B">
          <w:rPr>
            <w:rStyle w:val="Hyperlink"/>
            <w:rFonts w:ascii="Arial" w:hAnsi="Arial" w:cs="Arial"/>
            <w:sz w:val="24"/>
            <w:szCs w:val="24"/>
          </w:rPr>
          <w:t>Long Term Plan</w:t>
        </w:r>
      </w:hyperlink>
      <w:r w:rsidRPr="0035629B">
        <w:rPr>
          <w:rFonts w:ascii="Arial" w:hAnsi="Arial" w:cs="Arial"/>
          <w:sz w:val="24"/>
          <w:szCs w:val="24"/>
        </w:rPr>
        <w:t xml:space="preserve"> and the NHS </w:t>
      </w:r>
      <w:hyperlink r:id="rId18" w:history="1">
        <w:r w:rsidRPr="0035629B">
          <w:rPr>
            <w:rStyle w:val="Hyperlink"/>
            <w:rFonts w:ascii="Arial" w:hAnsi="Arial" w:cs="Arial"/>
            <w:sz w:val="24"/>
            <w:szCs w:val="24"/>
          </w:rPr>
          <w:t>People Plan</w:t>
        </w:r>
      </w:hyperlink>
      <w:r w:rsidRPr="0035629B">
        <w:rPr>
          <w:rFonts w:ascii="Arial" w:hAnsi="Arial" w:cs="Arial"/>
          <w:sz w:val="24"/>
          <w:szCs w:val="24"/>
        </w:rPr>
        <w:t xml:space="preserve"> into real progress.</w:t>
      </w:r>
    </w:p>
    <w:p w14:paraId="5851C3C9" w14:textId="77777777" w:rsidR="0035629B" w:rsidRPr="0035629B" w:rsidRDefault="0035629B" w:rsidP="00084AF3">
      <w:pPr>
        <w:pStyle w:val="ListParagraph"/>
        <w:ind w:left="360"/>
        <w:jc w:val="both"/>
        <w:rPr>
          <w:rFonts w:ascii="Arial" w:hAnsi="Arial" w:cs="Arial"/>
          <w:sz w:val="24"/>
          <w:szCs w:val="24"/>
        </w:rPr>
      </w:pPr>
    </w:p>
    <w:p w14:paraId="53D0EA88" w14:textId="77777777" w:rsidR="0035629B" w:rsidRPr="0035629B" w:rsidRDefault="0035629B" w:rsidP="00084AF3">
      <w:pPr>
        <w:spacing w:line="276" w:lineRule="auto"/>
        <w:rPr>
          <w:rFonts w:eastAsia="Arial" w:cs="Arial"/>
          <w:b/>
          <w:bCs/>
          <w:color w:val="005EB8"/>
          <w:szCs w:val="24"/>
        </w:rPr>
      </w:pPr>
      <w:r w:rsidRPr="0035629B">
        <w:rPr>
          <w:rFonts w:eastAsia="Arial" w:cs="Arial"/>
          <w:b/>
          <w:bCs/>
          <w:color w:val="005EB8"/>
          <w:szCs w:val="24"/>
        </w:rPr>
        <w:t>Partnerships and communities</w:t>
      </w:r>
    </w:p>
    <w:p w14:paraId="10C24E8F" w14:textId="77777777" w:rsidR="0035629B" w:rsidRPr="0035629B" w:rsidRDefault="0035629B" w:rsidP="00084AF3">
      <w:pPr>
        <w:pStyle w:val="ListParagraph"/>
        <w:numPr>
          <w:ilvl w:val="0"/>
          <w:numId w:val="3"/>
        </w:numPr>
        <w:jc w:val="both"/>
        <w:rPr>
          <w:rFonts w:ascii="Arial" w:hAnsi="Arial" w:cs="Arial"/>
          <w:sz w:val="24"/>
          <w:szCs w:val="24"/>
        </w:rPr>
      </w:pPr>
      <w:r w:rsidRPr="0035629B">
        <w:rPr>
          <w:rFonts w:ascii="Arial" w:hAnsi="Arial" w:cs="Arial"/>
          <w:sz w:val="24"/>
          <w:szCs w:val="24"/>
        </w:rPr>
        <w:t>Promoting dialogue and consensus with local government and broader partners, to ensure effective joint planning and delivery for system working and mutual accountability.</w:t>
      </w:r>
    </w:p>
    <w:p w14:paraId="094C6DB0" w14:textId="77777777" w:rsidR="0035629B" w:rsidRPr="0035629B" w:rsidRDefault="0035629B" w:rsidP="00084AF3">
      <w:pPr>
        <w:pStyle w:val="ListParagraph"/>
        <w:numPr>
          <w:ilvl w:val="0"/>
          <w:numId w:val="3"/>
        </w:numPr>
        <w:jc w:val="both"/>
        <w:rPr>
          <w:rFonts w:ascii="Arial" w:hAnsi="Arial" w:cs="Arial"/>
          <w:sz w:val="24"/>
          <w:szCs w:val="24"/>
        </w:rPr>
      </w:pPr>
      <w:r w:rsidRPr="0035629B">
        <w:rPr>
          <w:rFonts w:ascii="Arial" w:hAnsi="Arial" w:cs="Arial"/>
          <w:sz w:val="24"/>
          <w:szCs w:val="24"/>
        </w:rPr>
        <w:t>Supporting the establishment of the ICP, developing strong relationships between the ICB Board and the ICP.</w:t>
      </w:r>
    </w:p>
    <w:p w14:paraId="5418B315" w14:textId="77777777" w:rsidR="0035629B" w:rsidRPr="0035629B" w:rsidRDefault="0035629B" w:rsidP="00084AF3">
      <w:pPr>
        <w:pStyle w:val="ListParagraph"/>
        <w:numPr>
          <w:ilvl w:val="0"/>
          <w:numId w:val="3"/>
        </w:numPr>
        <w:jc w:val="both"/>
        <w:rPr>
          <w:rFonts w:ascii="Arial" w:hAnsi="Arial" w:cs="Arial"/>
          <w:sz w:val="24"/>
          <w:szCs w:val="24"/>
        </w:rPr>
      </w:pPr>
      <w:r w:rsidRPr="0035629B">
        <w:rPr>
          <w:rFonts w:ascii="Arial" w:hAnsi="Arial" w:cs="Arial"/>
          <w:sz w:val="24"/>
          <w:szCs w:val="24"/>
        </w:rPr>
        <w:t>Supporting the success of the ICP in establishing shared strategic priorities within the NHS, in partnership with local government, to tackle population health challenges and enhance services across health and social care.</w:t>
      </w:r>
    </w:p>
    <w:p w14:paraId="529B04AB" w14:textId="77777777" w:rsidR="0035629B" w:rsidRPr="0035629B" w:rsidRDefault="0035629B" w:rsidP="00084AF3">
      <w:pPr>
        <w:spacing w:line="276" w:lineRule="auto"/>
        <w:rPr>
          <w:rFonts w:eastAsia="Arial" w:cs="Arial"/>
          <w:b/>
          <w:bCs/>
          <w:color w:val="005EB8"/>
          <w:szCs w:val="24"/>
        </w:rPr>
      </w:pPr>
      <w:r w:rsidRPr="0035629B">
        <w:rPr>
          <w:rFonts w:eastAsia="Arial" w:cs="Arial"/>
          <w:b/>
          <w:bCs/>
          <w:color w:val="005EB8"/>
          <w:szCs w:val="24"/>
        </w:rPr>
        <w:t>Social justice and health equalities</w:t>
      </w:r>
    </w:p>
    <w:p w14:paraId="200EFE5F" w14:textId="77777777" w:rsidR="0035629B" w:rsidRPr="0035629B" w:rsidRDefault="0035629B" w:rsidP="00084AF3">
      <w:pPr>
        <w:pStyle w:val="ListParagraph"/>
        <w:numPr>
          <w:ilvl w:val="0"/>
          <w:numId w:val="4"/>
        </w:numPr>
        <w:jc w:val="both"/>
        <w:rPr>
          <w:rFonts w:ascii="Arial" w:hAnsi="Arial" w:cs="Arial"/>
          <w:sz w:val="24"/>
          <w:szCs w:val="24"/>
        </w:rPr>
      </w:pPr>
      <w:r w:rsidRPr="0035629B">
        <w:rPr>
          <w:rFonts w:ascii="Arial" w:hAnsi="Arial" w:cs="Arial"/>
          <w:sz w:val="24"/>
          <w:szCs w:val="24"/>
        </w:rPr>
        <w:t xml:space="preserve">Advocating diversity, health equality and social justice to close the gap on health inequalities and achieve the service changes that are needed to improve population health.  </w:t>
      </w:r>
    </w:p>
    <w:p w14:paraId="7A414BB7" w14:textId="77777777" w:rsidR="0035629B" w:rsidRPr="0035629B" w:rsidRDefault="0035629B" w:rsidP="00084AF3">
      <w:pPr>
        <w:pStyle w:val="ListParagraph"/>
        <w:numPr>
          <w:ilvl w:val="0"/>
          <w:numId w:val="4"/>
        </w:numPr>
        <w:jc w:val="both"/>
        <w:rPr>
          <w:rFonts w:ascii="Arial" w:hAnsi="Arial" w:cs="Arial"/>
          <w:sz w:val="24"/>
          <w:szCs w:val="24"/>
        </w:rPr>
      </w:pPr>
      <w:r w:rsidRPr="0035629B">
        <w:rPr>
          <w:rFonts w:ascii="Arial" w:hAnsi="Arial" w:cs="Arial"/>
          <w:sz w:val="24"/>
          <w:szCs w:val="24"/>
        </w:rPr>
        <w:t xml:space="preserve">Ensuring the ICB is responsive to people and communities and that public, patient and carer voices are embedded in </w:t>
      </w:r>
      <w:proofErr w:type="gramStart"/>
      <w:r w:rsidRPr="0035629B">
        <w:rPr>
          <w:rFonts w:ascii="Arial" w:hAnsi="Arial" w:cs="Arial"/>
          <w:sz w:val="24"/>
          <w:szCs w:val="24"/>
        </w:rPr>
        <w:t>all of</w:t>
      </w:r>
      <w:proofErr w:type="gramEnd"/>
      <w:r w:rsidRPr="0035629B">
        <w:rPr>
          <w:rFonts w:ascii="Arial" w:hAnsi="Arial" w:cs="Arial"/>
          <w:sz w:val="24"/>
          <w:szCs w:val="24"/>
        </w:rPr>
        <w:t xml:space="preserve"> the ICB’s plans and activities.</w:t>
      </w:r>
    </w:p>
    <w:p w14:paraId="36029714" w14:textId="77777777" w:rsidR="0035629B" w:rsidRPr="0035629B" w:rsidRDefault="0035629B" w:rsidP="0035629B">
      <w:pPr>
        <w:pStyle w:val="ListParagraph"/>
        <w:numPr>
          <w:ilvl w:val="0"/>
          <w:numId w:val="4"/>
        </w:numPr>
        <w:jc w:val="both"/>
        <w:rPr>
          <w:rFonts w:ascii="Arial" w:hAnsi="Arial" w:cs="Arial"/>
          <w:sz w:val="24"/>
          <w:szCs w:val="24"/>
        </w:rPr>
      </w:pPr>
      <w:r w:rsidRPr="0035629B">
        <w:rPr>
          <w:rFonts w:ascii="Arial" w:hAnsi="Arial" w:cs="Arial"/>
          <w:sz w:val="24"/>
          <w:szCs w:val="24"/>
        </w:rPr>
        <w:lastRenderedPageBreak/>
        <w:t xml:space="preserve">Promoting the values of the </w:t>
      </w:r>
      <w:hyperlink r:id="rId19" w:history="1">
        <w:r w:rsidRPr="0035629B">
          <w:rPr>
            <w:rStyle w:val="Hyperlink"/>
            <w:rFonts w:ascii="Arial" w:hAnsi="Arial" w:cs="Arial"/>
            <w:sz w:val="24"/>
            <w:szCs w:val="24"/>
          </w:rPr>
          <w:t>NHS Constitution</w:t>
        </w:r>
      </w:hyperlink>
      <w:r w:rsidRPr="0035629B">
        <w:rPr>
          <w:rFonts w:ascii="Arial" w:hAnsi="Arial" w:cs="Arial"/>
          <w:sz w:val="24"/>
          <w:szCs w:val="24"/>
        </w:rPr>
        <w:t xml:space="preserve"> and modelling the behaviours embodied in </w:t>
      </w:r>
      <w:hyperlink r:id="rId20" w:history="1">
        <w:r w:rsidRPr="0035629B">
          <w:rPr>
            <w:rStyle w:val="Hyperlink"/>
            <w:rFonts w:ascii="Arial" w:hAnsi="Arial" w:cs="Arial"/>
            <w:sz w:val="24"/>
            <w:szCs w:val="24"/>
          </w:rPr>
          <w:t>Our People Promise</w:t>
        </w:r>
      </w:hyperlink>
      <w:r w:rsidRPr="0035629B">
        <w:rPr>
          <w:rFonts w:ascii="Arial" w:hAnsi="Arial" w:cs="Arial"/>
          <w:sz w:val="24"/>
          <w:szCs w:val="24"/>
        </w:rPr>
        <w:t xml:space="preserve"> and forthcoming Leadership Way to ensure a collaborative, inclusive and productive approach across the system.</w:t>
      </w:r>
    </w:p>
    <w:p w14:paraId="1C6AADD0"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Sustainable outcomes</w:t>
      </w:r>
    </w:p>
    <w:p w14:paraId="439ACC58" w14:textId="77777777" w:rsidR="0035629B" w:rsidRPr="0035629B" w:rsidRDefault="0035629B" w:rsidP="0035629B">
      <w:pPr>
        <w:pStyle w:val="ListParagraph"/>
        <w:numPr>
          <w:ilvl w:val="0"/>
          <w:numId w:val="4"/>
        </w:numPr>
        <w:jc w:val="both"/>
        <w:rPr>
          <w:rFonts w:ascii="Arial" w:hAnsi="Arial" w:cs="Arial"/>
          <w:sz w:val="24"/>
          <w:szCs w:val="24"/>
        </w:rPr>
      </w:pPr>
      <w:r w:rsidRPr="0035629B">
        <w:rPr>
          <w:rFonts w:ascii="Arial" w:hAnsi="Arial" w:cs="Arial"/>
          <w:sz w:val="24"/>
          <w:szCs w:val="24"/>
        </w:rPr>
        <w:t>Oversight of purposeful arrangements for effective leadership of clinical and professional care throughout the ICB and the ICS.</w:t>
      </w:r>
    </w:p>
    <w:p w14:paraId="249E2642" w14:textId="77777777" w:rsidR="0035629B" w:rsidRPr="0035629B" w:rsidRDefault="0035629B" w:rsidP="0035629B">
      <w:pPr>
        <w:pStyle w:val="ListParagraph"/>
        <w:numPr>
          <w:ilvl w:val="0"/>
          <w:numId w:val="4"/>
        </w:numPr>
        <w:jc w:val="both"/>
        <w:rPr>
          <w:rFonts w:ascii="Arial" w:hAnsi="Arial" w:cs="Arial"/>
          <w:sz w:val="24"/>
          <w:szCs w:val="24"/>
        </w:rPr>
      </w:pPr>
      <w:r w:rsidRPr="0035629B">
        <w:rPr>
          <w:rFonts w:ascii="Arial" w:hAnsi="Arial" w:cs="Arial"/>
          <w:sz w:val="24"/>
          <w:szCs w:val="24"/>
        </w:rPr>
        <w:t xml:space="preserve">Fostering a culture of research, innovation, learning and continuous improvement to support the delivery of high-quality services for all. </w:t>
      </w:r>
    </w:p>
    <w:p w14:paraId="622E8718" w14:textId="77777777" w:rsidR="0035629B" w:rsidRPr="0035629B" w:rsidRDefault="0035629B" w:rsidP="0035629B">
      <w:pPr>
        <w:pStyle w:val="ListParagraph"/>
        <w:numPr>
          <w:ilvl w:val="0"/>
          <w:numId w:val="4"/>
        </w:numPr>
        <w:jc w:val="both"/>
        <w:rPr>
          <w:rFonts w:ascii="Arial" w:hAnsi="Arial" w:cs="Arial"/>
          <w:sz w:val="24"/>
          <w:szCs w:val="24"/>
        </w:rPr>
      </w:pPr>
      <w:r w:rsidRPr="0035629B">
        <w:rPr>
          <w:rFonts w:ascii="Arial" w:hAnsi="Arial" w:cs="Arial"/>
          <w:sz w:val="24"/>
          <w:szCs w:val="24"/>
        </w:rPr>
        <w:t>Ensuring the NHS plays its part in social and economic development and achieving environmental sustainability, including the Carbon Net Zero commitment.</w:t>
      </w:r>
    </w:p>
    <w:p w14:paraId="2E018ABF" w14:textId="77777777" w:rsidR="0035629B" w:rsidRPr="0035629B" w:rsidRDefault="0035629B" w:rsidP="0035629B">
      <w:pPr>
        <w:spacing w:line="276" w:lineRule="auto"/>
        <w:rPr>
          <w:rFonts w:eastAsia="Arial" w:cs="Arial"/>
          <w:b/>
          <w:bCs/>
          <w:color w:val="005EB8"/>
          <w:szCs w:val="24"/>
        </w:rPr>
      </w:pPr>
      <w:bookmarkStart w:id="17" w:name="_Hlk76663380"/>
      <w:r w:rsidRPr="0035629B">
        <w:rPr>
          <w:rFonts w:eastAsia="Arial" w:cs="Arial"/>
          <w:b/>
          <w:bCs/>
          <w:color w:val="005EB8"/>
          <w:szCs w:val="24"/>
        </w:rPr>
        <w:t>Governance and assurance</w:t>
      </w:r>
      <w:bookmarkEnd w:id="17"/>
    </w:p>
    <w:p w14:paraId="0C3491DD" w14:textId="77777777" w:rsidR="0035629B" w:rsidRPr="0035629B" w:rsidRDefault="0035629B" w:rsidP="0035629B">
      <w:pPr>
        <w:pStyle w:val="ListParagraph"/>
        <w:numPr>
          <w:ilvl w:val="0"/>
          <w:numId w:val="4"/>
        </w:numPr>
        <w:jc w:val="both"/>
        <w:rPr>
          <w:rFonts w:ascii="Arial" w:hAnsi="Arial" w:cs="Arial"/>
          <w:sz w:val="24"/>
          <w:szCs w:val="24"/>
        </w:rPr>
      </w:pPr>
      <w:bookmarkStart w:id="18" w:name="_Hlk76663343"/>
      <w:r w:rsidRPr="0035629B">
        <w:rPr>
          <w:rFonts w:ascii="Arial" w:hAnsi="Arial" w:cs="Arial"/>
          <w:sz w:val="24"/>
          <w:szCs w:val="24"/>
        </w:rPr>
        <w:t xml:space="preserve">Collectively ensuring that the ICB is compliant with its constitution and contractual obligations, holding other members of the ICB and the ICS to account through constructive, </w:t>
      </w:r>
      <w:proofErr w:type="gramStart"/>
      <w:r w:rsidRPr="0035629B">
        <w:rPr>
          <w:rFonts w:ascii="Arial" w:hAnsi="Arial" w:cs="Arial"/>
          <w:sz w:val="24"/>
          <w:szCs w:val="24"/>
        </w:rPr>
        <w:t>independent</w:t>
      </w:r>
      <w:proofErr w:type="gramEnd"/>
      <w:r w:rsidRPr="0035629B">
        <w:rPr>
          <w:rFonts w:ascii="Arial" w:hAnsi="Arial" w:cs="Arial"/>
          <w:sz w:val="24"/>
          <w:szCs w:val="24"/>
        </w:rPr>
        <w:t xml:space="preserve"> and respectful challenge.</w:t>
      </w:r>
    </w:p>
    <w:p w14:paraId="57CC81E8" w14:textId="77777777" w:rsidR="0035629B" w:rsidRPr="0035629B" w:rsidRDefault="0035629B" w:rsidP="0035629B">
      <w:pPr>
        <w:pStyle w:val="ListParagraph"/>
        <w:numPr>
          <w:ilvl w:val="0"/>
          <w:numId w:val="4"/>
        </w:numPr>
        <w:jc w:val="both"/>
        <w:rPr>
          <w:rFonts w:ascii="Arial" w:hAnsi="Arial" w:cs="Arial"/>
          <w:sz w:val="24"/>
          <w:szCs w:val="24"/>
        </w:rPr>
      </w:pPr>
      <w:r w:rsidRPr="0035629B">
        <w:rPr>
          <w:rFonts w:ascii="Arial" w:hAnsi="Arial" w:cs="Arial"/>
          <w:sz w:val="24"/>
          <w:szCs w:val="24"/>
        </w:rPr>
        <w:t>Maintaining oversight of the delivery of ICB plans, ensuring expected outcomes are delivered in a timely manner through the proportionate management of risks.</w:t>
      </w:r>
    </w:p>
    <w:p w14:paraId="5BA08B14" w14:textId="77777777" w:rsidR="0035629B" w:rsidRPr="0035629B" w:rsidRDefault="0035629B" w:rsidP="0035629B">
      <w:pPr>
        <w:pStyle w:val="ListParagraph"/>
        <w:numPr>
          <w:ilvl w:val="0"/>
          <w:numId w:val="4"/>
        </w:numPr>
        <w:jc w:val="both"/>
        <w:rPr>
          <w:rFonts w:ascii="Arial" w:hAnsi="Arial" w:cs="Arial"/>
          <w:sz w:val="24"/>
          <w:szCs w:val="24"/>
        </w:rPr>
      </w:pPr>
      <w:r w:rsidRPr="0035629B">
        <w:rPr>
          <w:rFonts w:ascii="Arial" w:hAnsi="Arial" w:cs="Arial"/>
          <w:sz w:val="24"/>
          <w:szCs w:val="24"/>
        </w:rPr>
        <w:t xml:space="preserve">Ensuring that the ICB operates to deliver its functions in line with all its statutory duties, and that compliance with the expected standards of the regulatory bodies is maintained. </w:t>
      </w:r>
    </w:p>
    <w:p w14:paraId="39046A63"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People and culture</w:t>
      </w:r>
      <w:bookmarkEnd w:id="18"/>
    </w:p>
    <w:p w14:paraId="797235EC" w14:textId="77777777" w:rsidR="0035629B" w:rsidRPr="0035629B" w:rsidRDefault="0035629B" w:rsidP="0035629B">
      <w:pPr>
        <w:pStyle w:val="ListParagraph"/>
        <w:numPr>
          <w:ilvl w:val="0"/>
          <w:numId w:val="4"/>
        </w:numPr>
        <w:ind w:left="357" w:hanging="357"/>
        <w:jc w:val="both"/>
        <w:rPr>
          <w:rFonts w:ascii="Arial" w:hAnsi="Arial" w:cs="Arial"/>
          <w:sz w:val="24"/>
          <w:szCs w:val="24"/>
        </w:rPr>
      </w:pPr>
      <w:r w:rsidRPr="0035629B">
        <w:rPr>
          <w:rFonts w:ascii="Arial" w:hAnsi="Arial" w:cs="Arial"/>
          <w:sz w:val="24"/>
          <w:szCs w:val="24"/>
        </w:rPr>
        <w:t>Supporting the development of other board members to maximise their contribution.</w:t>
      </w:r>
    </w:p>
    <w:p w14:paraId="2D8B9665" w14:textId="77777777" w:rsidR="0035629B" w:rsidRPr="0035629B" w:rsidRDefault="0035629B" w:rsidP="0035629B">
      <w:pPr>
        <w:pStyle w:val="ListParagraph"/>
        <w:numPr>
          <w:ilvl w:val="0"/>
          <w:numId w:val="4"/>
        </w:numPr>
        <w:ind w:left="357" w:hanging="357"/>
        <w:jc w:val="both"/>
        <w:rPr>
          <w:rFonts w:ascii="Arial" w:hAnsi="Arial" w:cs="Arial"/>
          <w:sz w:val="24"/>
          <w:szCs w:val="24"/>
        </w:rPr>
      </w:pPr>
      <w:r w:rsidRPr="0035629B">
        <w:rPr>
          <w:rFonts w:ascii="Arial" w:hAnsi="Arial" w:cs="Arial"/>
          <w:sz w:val="24"/>
          <w:szCs w:val="24"/>
        </w:rPr>
        <w:t xml:space="preserve">Providing visible leadership in developing a healthy and inclusive culture for the organisation, which promotes diversity, </w:t>
      </w:r>
      <w:proofErr w:type="gramStart"/>
      <w:r w:rsidRPr="0035629B">
        <w:rPr>
          <w:rFonts w:ascii="Arial" w:hAnsi="Arial" w:cs="Arial"/>
          <w:sz w:val="24"/>
          <w:szCs w:val="24"/>
        </w:rPr>
        <w:t>encourages</w:t>
      </w:r>
      <w:proofErr w:type="gramEnd"/>
      <w:r w:rsidRPr="0035629B">
        <w:rPr>
          <w:rFonts w:ascii="Arial" w:hAnsi="Arial" w:cs="Arial"/>
          <w:sz w:val="24"/>
          <w:szCs w:val="24"/>
        </w:rPr>
        <w:t xml:space="preserve"> and enables system working and which is reflected and modelled in their own and the Board’s behaviour and decision-making.</w:t>
      </w:r>
    </w:p>
    <w:p w14:paraId="5F157DAD" w14:textId="77777777" w:rsidR="0035629B" w:rsidRPr="0035629B" w:rsidRDefault="0035629B" w:rsidP="0035629B">
      <w:pPr>
        <w:pStyle w:val="ListParagraph"/>
        <w:numPr>
          <w:ilvl w:val="0"/>
          <w:numId w:val="4"/>
        </w:numPr>
        <w:ind w:left="357" w:hanging="357"/>
        <w:jc w:val="both"/>
        <w:rPr>
          <w:rFonts w:ascii="Arial" w:hAnsi="Arial" w:cs="Arial"/>
          <w:sz w:val="24"/>
          <w:szCs w:val="24"/>
        </w:rPr>
      </w:pPr>
      <w:r w:rsidRPr="0035629B">
        <w:rPr>
          <w:rFonts w:ascii="Arial" w:hAnsi="Arial" w:cs="Arial"/>
          <w:sz w:val="24"/>
          <w:szCs w:val="24"/>
        </w:rPr>
        <w:t xml:space="preserve">Ensuring the Board acts in accordance with the highest ethical standards of public service and that any conflicts are appropriately resolved. </w:t>
      </w:r>
    </w:p>
    <w:p w14:paraId="56833FA5" w14:textId="77777777" w:rsidR="0035629B" w:rsidRPr="0035629B" w:rsidRDefault="0035629B" w:rsidP="0035629B">
      <w:pPr>
        <w:autoSpaceDE w:val="0"/>
        <w:autoSpaceDN w:val="0"/>
        <w:adjustRightInd w:val="0"/>
        <w:spacing w:line="276" w:lineRule="auto"/>
        <w:jc w:val="both"/>
        <w:rPr>
          <w:rFonts w:cs="Arial"/>
          <w:b/>
          <w:bCs/>
          <w:szCs w:val="24"/>
        </w:rPr>
      </w:pPr>
      <w:bookmarkStart w:id="19" w:name="_Toc84508174"/>
      <w:bookmarkStart w:id="20" w:name="_Hlk75437832"/>
    </w:p>
    <w:p w14:paraId="042D8911" w14:textId="77777777" w:rsidR="0035629B" w:rsidRPr="0035629B" w:rsidRDefault="0035629B" w:rsidP="0035629B">
      <w:pPr>
        <w:spacing w:line="276" w:lineRule="auto"/>
        <w:rPr>
          <w:rFonts w:eastAsia="Arial" w:cs="Arial"/>
          <w:b/>
          <w:bCs/>
          <w:color w:val="005EB8"/>
          <w:sz w:val="28"/>
          <w:szCs w:val="28"/>
        </w:rPr>
      </w:pPr>
      <w:r w:rsidRPr="0035629B">
        <w:rPr>
          <w:rFonts w:eastAsia="Arial" w:cs="Arial"/>
          <w:b/>
          <w:bCs/>
          <w:color w:val="005EB8"/>
          <w:sz w:val="28"/>
          <w:szCs w:val="28"/>
        </w:rPr>
        <w:t>Supplementary Duties and Responsibilities</w:t>
      </w:r>
    </w:p>
    <w:p w14:paraId="61F008C5" w14:textId="77777777" w:rsidR="0035629B" w:rsidRPr="0035629B" w:rsidRDefault="0035629B" w:rsidP="0035629B">
      <w:pPr>
        <w:spacing w:after="200" w:line="276" w:lineRule="auto"/>
        <w:contextualSpacing/>
        <w:jc w:val="both"/>
        <w:rPr>
          <w:rFonts w:cs="Arial"/>
          <w:szCs w:val="24"/>
        </w:rPr>
      </w:pPr>
      <w:r w:rsidRPr="0035629B">
        <w:rPr>
          <w:rFonts w:cs="Arial"/>
          <w:szCs w:val="24"/>
        </w:rPr>
        <w:t>This role description describes responsibilities, as they are currently defined. It is anticipated that they will change over time and the role description may need to be reviewed in the future.</w:t>
      </w:r>
    </w:p>
    <w:p w14:paraId="508D653A" w14:textId="77777777" w:rsidR="0035629B" w:rsidRPr="0035629B" w:rsidRDefault="0035629B" w:rsidP="0035629B">
      <w:pPr>
        <w:autoSpaceDE w:val="0"/>
        <w:autoSpaceDN w:val="0"/>
        <w:adjustRightInd w:val="0"/>
        <w:spacing w:line="276" w:lineRule="auto"/>
        <w:jc w:val="both"/>
        <w:rPr>
          <w:rFonts w:cs="Arial"/>
          <w:b/>
          <w:bCs/>
          <w:szCs w:val="24"/>
        </w:rPr>
      </w:pPr>
    </w:p>
    <w:p w14:paraId="5B713EFB"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Individual Responsibilities</w:t>
      </w:r>
    </w:p>
    <w:p w14:paraId="228A0604" w14:textId="77777777" w:rsidR="0035629B" w:rsidRPr="0035629B" w:rsidRDefault="0035629B" w:rsidP="0035629B">
      <w:pPr>
        <w:spacing w:after="200" w:line="276" w:lineRule="auto"/>
        <w:contextualSpacing/>
        <w:jc w:val="both"/>
        <w:rPr>
          <w:rFonts w:cs="Arial"/>
          <w:szCs w:val="24"/>
        </w:rPr>
      </w:pPr>
      <w:r w:rsidRPr="0035629B">
        <w:rPr>
          <w:rFonts w:cs="Arial"/>
          <w:szCs w:val="24"/>
        </w:rPr>
        <w:t xml:space="preserve">You will be expected to adhere to relevant organisational policies as outlined in your Contract for Services and procedures and relevant legislation including any requirements of your professional body (as applicable). You will maintain satisfactory personal performance and professional standards and to achieve agreed objectives for the role. You will represent and conduct yourself in line with the Nolan Principles and standards of working in public life.  You will attend mandatory training and participate in an annual Performance Appraisal Scheme and to contribute to your own development by investing appropriate time.  </w:t>
      </w:r>
    </w:p>
    <w:p w14:paraId="24159156" w14:textId="77777777" w:rsidR="0035629B" w:rsidRPr="0035629B" w:rsidRDefault="0035629B" w:rsidP="0035629B">
      <w:pPr>
        <w:autoSpaceDE w:val="0"/>
        <w:autoSpaceDN w:val="0"/>
        <w:adjustRightInd w:val="0"/>
        <w:spacing w:line="276" w:lineRule="auto"/>
        <w:jc w:val="both"/>
        <w:rPr>
          <w:rFonts w:cs="Arial"/>
          <w:szCs w:val="24"/>
        </w:rPr>
      </w:pPr>
    </w:p>
    <w:p w14:paraId="6A754776"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Confidentiality</w:t>
      </w:r>
    </w:p>
    <w:p w14:paraId="3043750D"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All ICB Board Members have both a common-law duty and a statutory duty of confidentiality to protect patient (and indeed any personally identifiable) information and only use it for the </w:t>
      </w:r>
      <w:r w:rsidRPr="0035629B">
        <w:rPr>
          <w:rFonts w:cs="Arial"/>
          <w:szCs w:val="24"/>
        </w:rPr>
        <w:lastRenderedPageBreak/>
        <w:t>purposes for which it was intended. The disclosure and use of confidential patient information needs to be both lawful and ethical.</w:t>
      </w:r>
    </w:p>
    <w:p w14:paraId="26EE3EE1" w14:textId="77777777" w:rsidR="0035629B" w:rsidRPr="0035629B" w:rsidRDefault="0035629B" w:rsidP="0035629B">
      <w:pPr>
        <w:autoSpaceDE w:val="0"/>
        <w:autoSpaceDN w:val="0"/>
        <w:adjustRightInd w:val="0"/>
        <w:spacing w:line="276" w:lineRule="auto"/>
        <w:ind w:left="360"/>
        <w:jc w:val="both"/>
        <w:rPr>
          <w:rFonts w:cs="Arial"/>
          <w:b/>
          <w:bCs/>
          <w:szCs w:val="24"/>
        </w:rPr>
      </w:pPr>
    </w:p>
    <w:p w14:paraId="1CEEF856"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Information Governance &amp; Data Protection</w:t>
      </w:r>
    </w:p>
    <w:p w14:paraId="16B9B05F"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(Confidentiality, IT Security, Data Protection, Cyber Security and Freedom of Information). </w:t>
      </w:r>
    </w:p>
    <w:p w14:paraId="6CAFD7AB" w14:textId="77777777" w:rsidR="0035629B" w:rsidRPr="0035629B" w:rsidRDefault="0035629B" w:rsidP="0035629B">
      <w:pPr>
        <w:autoSpaceDE w:val="0"/>
        <w:autoSpaceDN w:val="0"/>
        <w:adjustRightInd w:val="0"/>
        <w:spacing w:line="276" w:lineRule="auto"/>
        <w:ind w:left="360"/>
        <w:jc w:val="both"/>
        <w:rPr>
          <w:rFonts w:cs="Arial"/>
          <w:szCs w:val="24"/>
        </w:rPr>
      </w:pPr>
    </w:p>
    <w:p w14:paraId="30F1ACF0"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All Board Members must comply with legal obligations and statutory requirements in relation to the above, (including, but not limited to, the General Data Protection Regulations (GDPR), Data Protection Act 2018), the ICB’s IT Security Policies, Information Governance Policies and procedures and IG Guidelines which are available on the BLMK Intranet. </w:t>
      </w:r>
    </w:p>
    <w:p w14:paraId="428449BB" w14:textId="77777777" w:rsidR="0035629B" w:rsidRPr="0035629B" w:rsidRDefault="0035629B" w:rsidP="0035629B">
      <w:pPr>
        <w:autoSpaceDE w:val="0"/>
        <w:autoSpaceDN w:val="0"/>
        <w:adjustRightInd w:val="0"/>
        <w:spacing w:line="276" w:lineRule="auto"/>
        <w:ind w:left="360"/>
        <w:jc w:val="both"/>
        <w:rPr>
          <w:rFonts w:cs="Arial"/>
          <w:szCs w:val="24"/>
        </w:rPr>
      </w:pPr>
    </w:p>
    <w:p w14:paraId="680D5CE7"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The role holder is required to respect the confidentiality of all individuals (including, but not limited to, clients, patients, carers, colleagues etc.), by not disclosing any information obtained, </w:t>
      </w:r>
      <w:proofErr w:type="gramStart"/>
      <w:r w:rsidRPr="0035629B">
        <w:rPr>
          <w:rFonts w:cs="Arial"/>
          <w:szCs w:val="24"/>
        </w:rPr>
        <w:t>accessed</w:t>
      </w:r>
      <w:proofErr w:type="gramEnd"/>
      <w:r w:rsidRPr="0035629B">
        <w:rPr>
          <w:rFonts w:cs="Arial"/>
          <w:szCs w:val="24"/>
        </w:rPr>
        <w:t xml:space="preserve"> or used during the course of your duties to anybody who does not have a legitimate reason to receive it. </w:t>
      </w:r>
    </w:p>
    <w:p w14:paraId="63B1FF2E" w14:textId="77777777" w:rsidR="0035629B" w:rsidRPr="0035629B" w:rsidRDefault="0035629B" w:rsidP="0035629B">
      <w:pPr>
        <w:autoSpaceDE w:val="0"/>
        <w:autoSpaceDN w:val="0"/>
        <w:adjustRightInd w:val="0"/>
        <w:spacing w:line="276" w:lineRule="auto"/>
        <w:ind w:left="360"/>
        <w:jc w:val="both"/>
        <w:rPr>
          <w:rFonts w:cs="Arial"/>
          <w:szCs w:val="24"/>
        </w:rPr>
      </w:pPr>
    </w:p>
    <w:p w14:paraId="3E976BD1"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All Board Members have an obligation to report any non-compliance by themselves or others, through the Incident Reporting process. </w:t>
      </w:r>
    </w:p>
    <w:p w14:paraId="520FFE2D" w14:textId="77777777" w:rsidR="0035629B" w:rsidRPr="0035629B" w:rsidRDefault="0035629B" w:rsidP="0035629B">
      <w:pPr>
        <w:autoSpaceDE w:val="0"/>
        <w:autoSpaceDN w:val="0"/>
        <w:adjustRightInd w:val="0"/>
        <w:spacing w:line="276" w:lineRule="auto"/>
        <w:ind w:left="360"/>
        <w:jc w:val="both"/>
        <w:rPr>
          <w:rFonts w:cs="Arial"/>
          <w:szCs w:val="24"/>
        </w:rPr>
      </w:pPr>
    </w:p>
    <w:p w14:paraId="4A96E89A"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For details of how the ICB processes your identifiable information please see the ‘Staff Privacy Notices’ on the public website or ask a member of the People Team or IG Team for a copy. </w:t>
      </w:r>
    </w:p>
    <w:p w14:paraId="1A663723" w14:textId="77777777" w:rsidR="0035629B" w:rsidRPr="0035629B" w:rsidRDefault="0035629B" w:rsidP="0035629B">
      <w:pPr>
        <w:autoSpaceDE w:val="0"/>
        <w:autoSpaceDN w:val="0"/>
        <w:adjustRightInd w:val="0"/>
        <w:spacing w:line="276" w:lineRule="auto"/>
        <w:ind w:left="360"/>
        <w:jc w:val="both"/>
        <w:rPr>
          <w:rFonts w:cs="Arial"/>
          <w:szCs w:val="24"/>
        </w:rPr>
      </w:pPr>
    </w:p>
    <w:p w14:paraId="5E5DEF5D"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The ICB is registered as a data controller under the Data Protection Act 2018. All the personal information we hold, obtain, record, use and share as an organisation is governed by this Act. As a Board Member of the ICB you have a legal responsibility for all personal information you handle and must not at any time use the personal data in a way incompatible with the guidelines stipulated in this act. If you are in any doubt regarding what you should or should not do in connection with the Data Protection </w:t>
      </w:r>
      <w:proofErr w:type="gramStart"/>
      <w:r w:rsidRPr="0035629B">
        <w:rPr>
          <w:rFonts w:cs="Arial"/>
          <w:szCs w:val="24"/>
        </w:rPr>
        <w:t>Act</w:t>
      </w:r>
      <w:proofErr w:type="gramEnd"/>
      <w:r w:rsidRPr="0035629B">
        <w:rPr>
          <w:rFonts w:cs="Arial"/>
          <w:szCs w:val="24"/>
        </w:rPr>
        <w:t xml:space="preserve"> then you must contact the ICB Chair.</w:t>
      </w:r>
    </w:p>
    <w:p w14:paraId="54B49EB9" w14:textId="77777777" w:rsidR="0035629B" w:rsidRPr="0035629B" w:rsidRDefault="0035629B" w:rsidP="0035629B">
      <w:pPr>
        <w:autoSpaceDE w:val="0"/>
        <w:autoSpaceDN w:val="0"/>
        <w:adjustRightInd w:val="0"/>
        <w:spacing w:line="276" w:lineRule="auto"/>
        <w:ind w:left="360"/>
        <w:jc w:val="both"/>
        <w:rPr>
          <w:rFonts w:cs="Arial"/>
          <w:b/>
          <w:bCs/>
          <w:szCs w:val="24"/>
        </w:rPr>
      </w:pPr>
    </w:p>
    <w:p w14:paraId="3039F42D"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Records Management</w:t>
      </w:r>
    </w:p>
    <w:p w14:paraId="3A593B70"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As an ICB Board Member, you have a legal responsibility for all records you work with </w:t>
      </w:r>
      <w:proofErr w:type="gramStart"/>
      <w:r w:rsidRPr="0035629B">
        <w:rPr>
          <w:rFonts w:cs="Arial"/>
          <w:szCs w:val="24"/>
        </w:rPr>
        <w:t>e.g.</w:t>
      </w:r>
      <w:proofErr w:type="gramEnd"/>
      <w:r w:rsidRPr="0035629B">
        <w:rPr>
          <w:rFonts w:cs="Arial"/>
          <w:szCs w:val="24"/>
        </w:rPr>
        <w:t xml:space="preserve"> patient records, financial records, personal, administrative etc, that you gather or use as part of your work within the ICB. The records may be held in a variety of formats such as paper, electronic, microfiche, </w:t>
      </w:r>
      <w:proofErr w:type="gramStart"/>
      <w:r w:rsidRPr="0035629B">
        <w:rPr>
          <w:rFonts w:cs="Arial"/>
          <w:szCs w:val="24"/>
        </w:rPr>
        <w:t>audio</w:t>
      </w:r>
      <w:proofErr w:type="gramEnd"/>
      <w:r w:rsidRPr="0035629B">
        <w:rPr>
          <w:rFonts w:cs="Arial"/>
          <w:szCs w:val="24"/>
        </w:rPr>
        <w:t xml:space="preserve"> and video tapes etc. You must consult the Chair of the ICB if you have any doubt as to the correct management of the records with which you work.  At the end of your </w:t>
      </w:r>
      <w:proofErr w:type="gramStart"/>
      <w:r w:rsidRPr="0035629B">
        <w:rPr>
          <w:rFonts w:cs="Arial"/>
          <w:szCs w:val="24"/>
        </w:rPr>
        <w:t>term</w:t>
      </w:r>
      <w:proofErr w:type="gramEnd"/>
      <w:r w:rsidRPr="0035629B">
        <w:rPr>
          <w:rFonts w:cs="Arial"/>
          <w:szCs w:val="24"/>
        </w:rPr>
        <w:t xml:space="preserve"> you will appraise and archive the records you have created in line with the ICB Records Management Policy. </w:t>
      </w:r>
    </w:p>
    <w:p w14:paraId="0C4A1068" w14:textId="77777777" w:rsidR="0035629B" w:rsidRPr="0035629B" w:rsidRDefault="0035629B" w:rsidP="0035629B">
      <w:pPr>
        <w:autoSpaceDE w:val="0"/>
        <w:autoSpaceDN w:val="0"/>
        <w:adjustRightInd w:val="0"/>
        <w:spacing w:line="276" w:lineRule="auto"/>
        <w:ind w:left="360"/>
        <w:jc w:val="both"/>
        <w:rPr>
          <w:rFonts w:cs="Arial"/>
          <w:szCs w:val="24"/>
        </w:rPr>
      </w:pPr>
    </w:p>
    <w:p w14:paraId="10641BA8"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Freedom of Information</w:t>
      </w:r>
    </w:p>
    <w:p w14:paraId="6B85C682"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The role-holder will follow the ICB’s Freedom of Information Policies and Procedures in line with the Freedom of Information Act 2000.</w:t>
      </w:r>
    </w:p>
    <w:p w14:paraId="061D5833" w14:textId="77777777" w:rsidR="0035629B" w:rsidRPr="0035629B" w:rsidRDefault="0035629B" w:rsidP="0035629B">
      <w:pPr>
        <w:autoSpaceDE w:val="0"/>
        <w:autoSpaceDN w:val="0"/>
        <w:adjustRightInd w:val="0"/>
        <w:spacing w:line="276" w:lineRule="auto"/>
        <w:ind w:left="360"/>
        <w:jc w:val="both"/>
        <w:rPr>
          <w:rFonts w:cs="Arial"/>
          <w:szCs w:val="24"/>
        </w:rPr>
      </w:pPr>
    </w:p>
    <w:p w14:paraId="2ECD5074"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Health &amp; Safety</w:t>
      </w:r>
    </w:p>
    <w:p w14:paraId="15944743"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Board Members must not do anything to compromise the health and safety of either their colleagues or themselves. They should also be aware of the responsibilities placed on them </w:t>
      </w:r>
      <w:r w:rsidRPr="0035629B">
        <w:rPr>
          <w:rFonts w:cs="Arial"/>
          <w:szCs w:val="24"/>
        </w:rPr>
        <w:lastRenderedPageBreak/>
        <w:t>by legislation to ensure agreed safety procedures are carried out. The ICB is committed to a no smoking policy and offers support to staff who wish to stop smoking.</w:t>
      </w:r>
    </w:p>
    <w:p w14:paraId="374D74D6" w14:textId="77777777" w:rsidR="0035629B" w:rsidRPr="0035629B" w:rsidRDefault="0035629B" w:rsidP="0035629B">
      <w:pPr>
        <w:spacing w:line="276" w:lineRule="auto"/>
        <w:rPr>
          <w:rFonts w:eastAsia="Arial" w:cs="Arial"/>
          <w:b/>
          <w:bCs/>
          <w:color w:val="005EB8"/>
          <w:szCs w:val="24"/>
        </w:rPr>
      </w:pPr>
    </w:p>
    <w:p w14:paraId="318812E1"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Equal Opportunities Policy</w:t>
      </w:r>
    </w:p>
    <w:p w14:paraId="4C49131C"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It is the aim of the ICB to ensure that no patient, </w:t>
      </w:r>
      <w:proofErr w:type="gramStart"/>
      <w:r w:rsidRPr="0035629B">
        <w:rPr>
          <w:rFonts w:cs="Arial"/>
          <w:szCs w:val="24"/>
        </w:rPr>
        <w:t>employee</w:t>
      </w:r>
      <w:proofErr w:type="gramEnd"/>
      <w:r w:rsidRPr="0035629B">
        <w:rPr>
          <w:rFonts w:cs="Arial"/>
          <w:szCs w:val="24"/>
        </w:rPr>
        <w:t xml:space="preserve"> or job applicant receives less favourable treatment on grounds of age, gender, religion, race, colour, sexuality, nationality, disability, ethnic or national origins and is not placed at a disadvantage by conditions or requirements which cannot be shown to be justifiable. To this end, the ICB has an Equal Opportunities </w:t>
      </w:r>
      <w:proofErr w:type="gramStart"/>
      <w:r w:rsidRPr="0035629B">
        <w:rPr>
          <w:rFonts w:cs="Arial"/>
          <w:szCs w:val="24"/>
        </w:rPr>
        <w:t>Policy</w:t>
      </w:r>
      <w:proofErr w:type="gramEnd"/>
      <w:r w:rsidRPr="0035629B">
        <w:rPr>
          <w:rFonts w:cs="Arial"/>
          <w:szCs w:val="24"/>
        </w:rPr>
        <w:t xml:space="preserve"> and it is for each Board Member to contribute to its success, promoting equality of opportunity and good working relationships in employment and service delivery.</w:t>
      </w:r>
    </w:p>
    <w:p w14:paraId="2A6EFD0E" w14:textId="77777777" w:rsidR="0035629B" w:rsidRPr="0035629B" w:rsidRDefault="0035629B" w:rsidP="0035629B">
      <w:pPr>
        <w:autoSpaceDE w:val="0"/>
        <w:autoSpaceDN w:val="0"/>
        <w:adjustRightInd w:val="0"/>
        <w:spacing w:line="276" w:lineRule="auto"/>
        <w:ind w:left="360"/>
        <w:jc w:val="both"/>
        <w:rPr>
          <w:rFonts w:cs="Arial"/>
          <w:szCs w:val="24"/>
        </w:rPr>
      </w:pPr>
    </w:p>
    <w:p w14:paraId="7EEEBA6E"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 xml:space="preserve">Safeguarding Children and Adults at risk </w:t>
      </w:r>
    </w:p>
    <w:p w14:paraId="2772FE94"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All Board Members must be familiar with and adhere to ICB’s child protection procedures and guidelines. All Board Members are required to attend child protection and adult protection awareness training, additional training and supervision regarding child protection and adult protection relevant to their position and role, including Prevent training and awareness.</w:t>
      </w:r>
    </w:p>
    <w:p w14:paraId="019D4DE9" w14:textId="77777777" w:rsidR="0035629B" w:rsidRPr="0035629B" w:rsidRDefault="0035629B" w:rsidP="0035629B">
      <w:pPr>
        <w:autoSpaceDE w:val="0"/>
        <w:autoSpaceDN w:val="0"/>
        <w:adjustRightInd w:val="0"/>
        <w:spacing w:line="276" w:lineRule="auto"/>
        <w:ind w:left="360"/>
        <w:jc w:val="both"/>
        <w:rPr>
          <w:rFonts w:cs="Arial"/>
          <w:szCs w:val="24"/>
        </w:rPr>
      </w:pPr>
    </w:p>
    <w:p w14:paraId="0AC28477"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Mobility</w:t>
      </w:r>
    </w:p>
    <w:p w14:paraId="63609223"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 xml:space="preserve">Board, Committee and other ICB meetings may be held at various locations across Bedfordshire, </w:t>
      </w:r>
      <w:proofErr w:type="gramStart"/>
      <w:r w:rsidRPr="0035629B">
        <w:rPr>
          <w:rFonts w:cs="Arial"/>
          <w:szCs w:val="24"/>
        </w:rPr>
        <w:t>Luton</w:t>
      </w:r>
      <w:proofErr w:type="gramEnd"/>
      <w:r w:rsidRPr="0035629B">
        <w:rPr>
          <w:rFonts w:cs="Arial"/>
          <w:szCs w:val="24"/>
        </w:rPr>
        <w:t xml:space="preserve"> and Milton Keynes. </w:t>
      </w:r>
    </w:p>
    <w:p w14:paraId="0AD323F2" w14:textId="77777777" w:rsidR="0035629B" w:rsidRPr="0035629B" w:rsidRDefault="0035629B" w:rsidP="0035629B">
      <w:pPr>
        <w:autoSpaceDE w:val="0"/>
        <w:autoSpaceDN w:val="0"/>
        <w:adjustRightInd w:val="0"/>
        <w:spacing w:line="276" w:lineRule="auto"/>
        <w:ind w:left="360"/>
        <w:jc w:val="both"/>
        <w:rPr>
          <w:rFonts w:cs="Arial"/>
          <w:b/>
          <w:bCs/>
          <w:iCs/>
          <w:szCs w:val="24"/>
          <w:lang w:val="en-US"/>
        </w:rPr>
      </w:pPr>
    </w:p>
    <w:p w14:paraId="6116A0D3"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Smoking and Health</w:t>
      </w:r>
    </w:p>
    <w:p w14:paraId="3C24BB69" w14:textId="77777777" w:rsidR="0035629B" w:rsidRPr="0035629B" w:rsidRDefault="0035629B" w:rsidP="0035629B">
      <w:pPr>
        <w:autoSpaceDE w:val="0"/>
        <w:autoSpaceDN w:val="0"/>
        <w:adjustRightInd w:val="0"/>
        <w:spacing w:line="276" w:lineRule="auto"/>
        <w:rPr>
          <w:rFonts w:cs="Arial"/>
          <w:szCs w:val="24"/>
        </w:rPr>
      </w:pPr>
      <w:r w:rsidRPr="0035629B">
        <w:rPr>
          <w:rFonts w:cs="Arial"/>
          <w:szCs w:val="24"/>
        </w:rPr>
        <w:t>The organisation has a no smoking policy throughout its premises, including buildings and grounds.</w:t>
      </w:r>
      <w:r w:rsidRPr="0035629B">
        <w:rPr>
          <w:rFonts w:cs="Arial"/>
          <w:szCs w:val="24"/>
        </w:rPr>
        <w:br/>
      </w:r>
    </w:p>
    <w:p w14:paraId="68366F2D"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Equality and Diversity</w:t>
      </w:r>
    </w:p>
    <w:p w14:paraId="0B540EDB"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The organisation is committed to promoting equal opportunities to achieve equity of access, experience, and outcomes and to recognising and valuing people’s differences.  This applies to all activities as a service provider, as an employer and as a commissioner.</w:t>
      </w:r>
    </w:p>
    <w:p w14:paraId="32CAA48D" w14:textId="77777777" w:rsidR="0035629B" w:rsidRPr="0035629B" w:rsidRDefault="0035629B" w:rsidP="0035629B">
      <w:pPr>
        <w:autoSpaceDE w:val="0"/>
        <w:autoSpaceDN w:val="0"/>
        <w:adjustRightInd w:val="0"/>
        <w:spacing w:line="276" w:lineRule="auto"/>
        <w:ind w:left="360"/>
        <w:jc w:val="both"/>
        <w:rPr>
          <w:rFonts w:cs="Arial"/>
          <w:szCs w:val="24"/>
        </w:rPr>
      </w:pPr>
    </w:p>
    <w:p w14:paraId="23178985"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Flexible Working</w:t>
      </w:r>
    </w:p>
    <w:p w14:paraId="5903740E"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The organisation is committed to offering flexible, modern employment practices, which recognise that all staff need to strike a sensible balance between home and work life.  All requests to work flexibly will be considered.</w:t>
      </w:r>
    </w:p>
    <w:p w14:paraId="74881486" w14:textId="77777777" w:rsidR="0035629B" w:rsidRPr="0035629B" w:rsidRDefault="0035629B" w:rsidP="0035629B">
      <w:pPr>
        <w:autoSpaceDE w:val="0"/>
        <w:autoSpaceDN w:val="0"/>
        <w:adjustRightInd w:val="0"/>
        <w:spacing w:line="276" w:lineRule="auto"/>
        <w:ind w:left="360"/>
        <w:jc w:val="both"/>
        <w:rPr>
          <w:rFonts w:cs="Arial"/>
          <w:szCs w:val="24"/>
        </w:rPr>
      </w:pPr>
    </w:p>
    <w:p w14:paraId="238857E9" w14:textId="77777777" w:rsidR="0035629B" w:rsidRPr="0035629B" w:rsidRDefault="0035629B" w:rsidP="0035629B">
      <w:pPr>
        <w:spacing w:line="276" w:lineRule="auto"/>
        <w:rPr>
          <w:rFonts w:eastAsia="Arial" w:cs="Arial"/>
          <w:b/>
          <w:bCs/>
          <w:color w:val="005EB8"/>
          <w:szCs w:val="24"/>
        </w:rPr>
      </w:pPr>
      <w:r w:rsidRPr="0035629B">
        <w:rPr>
          <w:rFonts w:eastAsia="Arial" w:cs="Arial"/>
          <w:b/>
          <w:bCs/>
          <w:color w:val="005EB8"/>
          <w:szCs w:val="24"/>
        </w:rPr>
        <w:t>Reasonable Adjustments</w:t>
      </w:r>
    </w:p>
    <w:p w14:paraId="40A1499B" w14:textId="77777777" w:rsidR="0035629B" w:rsidRPr="0035629B" w:rsidRDefault="0035629B" w:rsidP="0035629B">
      <w:pPr>
        <w:autoSpaceDE w:val="0"/>
        <w:autoSpaceDN w:val="0"/>
        <w:adjustRightInd w:val="0"/>
        <w:spacing w:line="276" w:lineRule="auto"/>
        <w:jc w:val="both"/>
        <w:rPr>
          <w:rFonts w:cs="Arial"/>
          <w:szCs w:val="24"/>
        </w:rPr>
      </w:pPr>
      <w:r w:rsidRPr="0035629B">
        <w:rPr>
          <w:rFonts w:cs="Arial"/>
          <w:szCs w:val="24"/>
        </w:rPr>
        <w:t>The organisation is seeking to promote the employment of people with disabilities and will make any adjustments considered reasonable to the above duties under the terms of the Equality Act 2010 to accommodate a suitable disabled candidate.</w:t>
      </w:r>
      <w:bookmarkEnd w:id="19"/>
      <w:bookmarkEnd w:id="20"/>
    </w:p>
    <w:p w14:paraId="06918F7C" w14:textId="77777777" w:rsidR="0035629B" w:rsidRPr="0035629B" w:rsidRDefault="0035629B" w:rsidP="0035629B">
      <w:pPr>
        <w:autoSpaceDE w:val="0"/>
        <w:autoSpaceDN w:val="0"/>
        <w:adjustRightInd w:val="0"/>
        <w:spacing w:line="276" w:lineRule="auto"/>
        <w:jc w:val="both"/>
        <w:rPr>
          <w:rFonts w:cs="Arial"/>
          <w:szCs w:val="24"/>
        </w:rPr>
      </w:pPr>
    </w:p>
    <w:p w14:paraId="193A492A" w14:textId="77777777" w:rsidR="0035629B" w:rsidRPr="0035629B" w:rsidRDefault="0035629B" w:rsidP="0035629B">
      <w:pPr>
        <w:autoSpaceDE w:val="0"/>
        <w:autoSpaceDN w:val="0"/>
        <w:adjustRightInd w:val="0"/>
        <w:spacing w:line="276" w:lineRule="auto"/>
        <w:jc w:val="both"/>
        <w:rPr>
          <w:rFonts w:cs="Arial"/>
          <w:szCs w:val="24"/>
        </w:rPr>
      </w:pPr>
    </w:p>
    <w:p w14:paraId="08982BBB" w14:textId="538C17B0" w:rsidR="0035629B" w:rsidRDefault="0035629B" w:rsidP="0035629B">
      <w:pPr>
        <w:spacing w:line="276" w:lineRule="auto"/>
        <w:rPr>
          <w:rFonts w:eastAsia="Arial" w:cs="Arial"/>
          <w:b/>
          <w:bCs/>
          <w:color w:val="005EB8"/>
          <w:sz w:val="28"/>
          <w:szCs w:val="28"/>
        </w:rPr>
      </w:pPr>
    </w:p>
    <w:p w14:paraId="40758F4F" w14:textId="79079167" w:rsidR="0035629B" w:rsidRDefault="0035629B" w:rsidP="0035629B">
      <w:pPr>
        <w:spacing w:line="276" w:lineRule="auto"/>
        <w:rPr>
          <w:rFonts w:eastAsia="Arial" w:cs="Arial"/>
          <w:b/>
          <w:bCs/>
          <w:color w:val="005EB8"/>
          <w:sz w:val="28"/>
          <w:szCs w:val="28"/>
        </w:rPr>
      </w:pPr>
    </w:p>
    <w:p w14:paraId="3262161A" w14:textId="77777777" w:rsidR="0035629B" w:rsidRDefault="0035629B" w:rsidP="0035629B">
      <w:pPr>
        <w:spacing w:line="276" w:lineRule="auto"/>
        <w:rPr>
          <w:rFonts w:eastAsia="Arial" w:cs="Arial"/>
          <w:b/>
          <w:bCs/>
          <w:color w:val="005EB8"/>
          <w:sz w:val="28"/>
          <w:szCs w:val="28"/>
        </w:rPr>
      </w:pPr>
    </w:p>
    <w:p w14:paraId="2FCD4EDF" w14:textId="77777777" w:rsidR="0035629B" w:rsidRDefault="0035629B" w:rsidP="0035629B">
      <w:pPr>
        <w:spacing w:line="276" w:lineRule="auto"/>
        <w:rPr>
          <w:rFonts w:eastAsia="Arial" w:cs="Arial"/>
          <w:b/>
          <w:bCs/>
          <w:color w:val="005EB8"/>
          <w:sz w:val="28"/>
          <w:szCs w:val="28"/>
        </w:rPr>
      </w:pPr>
    </w:p>
    <w:p w14:paraId="6C157DD0" w14:textId="50D2532A" w:rsidR="0035629B" w:rsidRPr="0035629B" w:rsidRDefault="0035629B" w:rsidP="0035629B">
      <w:pPr>
        <w:spacing w:line="276" w:lineRule="auto"/>
        <w:rPr>
          <w:rFonts w:eastAsia="Arial" w:cs="Arial"/>
          <w:b/>
          <w:bCs/>
          <w:color w:val="005EB8"/>
          <w:sz w:val="28"/>
          <w:szCs w:val="28"/>
        </w:rPr>
      </w:pPr>
      <w:r w:rsidRPr="0035629B">
        <w:rPr>
          <w:rFonts w:eastAsia="Arial" w:cs="Arial"/>
          <w:b/>
          <w:bCs/>
          <w:color w:val="005EB8"/>
          <w:sz w:val="28"/>
          <w:szCs w:val="28"/>
        </w:rPr>
        <w:lastRenderedPageBreak/>
        <w:t xml:space="preserve">ICB partner member: person specification  </w:t>
      </w:r>
    </w:p>
    <w:tbl>
      <w:tblPr>
        <w:tblW w:w="10490" w:type="dxa"/>
        <w:tblInd w:w="-577" w:type="dxa"/>
        <w:tblCellMar>
          <w:left w:w="0" w:type="dxa"/>
          <w:right w:w="0" w:type="dxa"/>
        </w:tblCellMar>
        <w:tblLook w:val="0420" w:firstRow="1" w:lastRow="0" w:firstColumn="0" w:lastColumn="0" w:noHBand="0" w:noVBand="1"/>
      </w:tblPr>
      <w:tblGrid>
        <w:gridCol w:w="2835"/>
        <w:gridCol w:w="7655"/>
      </w:tblGrid>
      <w:tr w:rsidR="0035629B" w:rsidRPr="00BC0EC2" w14:paraId="20EDCE20" w14:textId="77777777" w:rsidTr="001B5E05">
        <w:trPr>
          <w:trHeight w:val="638"/>
        </w:trPr>
        <w:tc>
          <w:tcPr>
            <w:tcW w:w="2835" w:type="dxa"/>
            <w:tcBorders>
              <w:top w:val="single" w:sz="8" w:space="0" w:color="FFFFFF"/>
              <w:left w:val="single" w:sz="8" w:space="0" w:color="FFFFFF"/>
              <w:bottom w:val="single" w:sz="24" w:space="0" w:color="FFFFFF"/>
              <w:right w:val="single" w:sz="8" w:space="0" w:color="FFFFFF"/>
            </w:tcBorders>
            <w:shd w:val="clear" w:color="auto" w:fill="005EB8"/>
            <w:tcMar>
              <w:top w:w="72" w:type="dxa"/>
              <w:left w:w="144" w:type="dxa"/>
              <w:bottom w:w="72" w:type="dxa"/>
              <w:right w:w="144" w:type="dxa"/>
            </w:tcMar>
            <w:vAlign w:val="center"/>
            <w:hideMark/>
          </w:tcPr>
          <w:p w14:paraId="0F887F30" w14:textId="77777777" w:rsidR="0035629B" w:rsidRPr="00BC0EC2" w:rsidRDefault="0035629B" w:rsidP="001B5E05">
            <w:pPr>
              <w:spacing w:line="276" w:lineRule="auto"/>
              <w:rPr>
                <w:rFonts w:cs="Arial"/>
                <w:color w:val="FFFFFF"/>
                <w:sz w:val="23"/>
                <w:szCs w:val="23"/>
              </w:rPr>
            </w:pPr>
            <w:r w:rsidRPr="00BC0EC2">
              <w:rPr>
                <w:rFonts w:cs="Arial"/>
                <w:b/>
                <w:bCs/>
                <w:color w:val="FFFFFF"/>
                <w:sz w:val="23"/>
                <w:szCs w:val="23"/>
              </w:rPr>
              <w:t>Competency</w:t>
            </w:r>
          </w:p>
        </w:tc>
        <w:tc>
          <w:tcPr>
            <w:tcW w:w="7655" w:type="dxa"/>
            <w:tcBorders>
              <w:top w:val="single" w:sz="8" w:space="0" w:color="FFFFFF"/>
              <w:left w:val="single" w:sz="8" w:space="0" w:color="FFFFFF"/>
              <w:bottom w:val="single" w:sz="24" w:space="0" w:color="FFFFFF"/>
              <w:right w:val="single" w:sz="8" w:space="0" w:color="FFFFFF"/>
            </w:tcBorders>
            <w:shd w:val="clear" w:color="auto" w:fill="005EB8"/>
            <w:tcMar>
              <w:top w:w="72" w:type="dxa"/>
              <w:left w:w="144" w:type="dxa"/>
              <w:bottom w:w="72" w:type="dxa"/>
              <w:right w:w="144" w:type="dxa"/>
            </w:tcMar>
            <w:vAlign w:val="center"/>
            <w:hideMark/>
          </w:tcPr>
          <w:p w14:paraId="02841A33" w14:textId="77777777" w:rsidR="0035629B" w:rsidRPr="00BC0EC2" w:rsidRDefault="0035629B" w:rsidP="001B5E05">
            <w:pPr>
              <w:spacing w:line="276" w:lineRule="auto"/>
              <w:ind w:right="-3972"/>
              <w:rPr>
                <w:rFonts w:cs="Arial"/>
                <w:color w:val="FFFFFF"/>
                <w:sz w:val="23"/>
                <w:szCs w:val="23"/>
              </w:rPr>
            </w:pPr>
            <w:r w:rsidRPr="00BC0EC2">
              <w:rPr>
                <w:rFonts w:cs="Arial"/>
                <w:b/>
                <w:bCs/>
                <w:color w:val="FFFFFF"/>
                <w:sz w:val="23"/>
                <w:szCs w:val="23"/>
              </w:rPr>
              <w:t>Knowledge, Experience and Skills required</w:t>
            </w:r>
          </w:p>
        </w:tc>
      </w:tr>
      <w:tr w:rsidR="0035629B" w:rsidRPr="00BC0EC2" w14:paraId="75387559" w14:textId="77777777" w:rsidTr="001B5E05">
        <w:trPr>
          <w:trHeight w:val="1388"/>
        </w:trPr>
        <w:tc>
          <w:tcPr>
            <w:tcW w:w="2835" w:type="dxa"/>
            <w:tcBorders>
              <w:top w:val="single" w:sz="24" w:space="0" w:color="FFFFFF"/>
              <w:left w:val="single" w:sz="8" w:space="0" w:color="FFFFFF"/>
              <w:bottom w:val="single" w:sz="8" w:space="0" w:color="FFFFFF"/>
              <w:right w:val="single" w:sz="8" w:space="0" w:color="FFFFFF"/>
            </w:tcBorders>
            <w:shd w:val="clear" w:color="auto" w:fill="552EA2"/>
            <w:tcMar>
              <w:top w:w="72" w:type="dxa"/>
              <w:left w:w="144" w:type="dxa"/>
              <w:bottom w:w="72" w:type="dxa"/>
              <w:right w:w="144" w:type="dxa"/>
            </w:tcMar>
            <w:vAlign w:val="center"/>
            <w:hideMark/>
          </w:tcPr>
          <w:p w14:paraId="5E0972EC" w14:textId="77777777" w:rsidR="0035629B" w:rsidRPr="00BC0EC2" w:rsidRDefault="0035629B" w:rsidP="001B5E05">
            <w:pPr>
              <w:spacing w:line="276" w:lineRule="auto"/>
              <w:rPr>
                <w:rFonts w:eastAsia="Arial" w:cs="Arial"/>
                <w:b/>
                <w:bCs/>
                <w:color w:val="FFFFFF"/>
                <w:sz w:val="23"/>
                <w:szCs w:val="23"/>
              </w:rPr>
            </w:pPr>
            <w:r w:rsidRPr="00BC0EC2">
              <w:rPr>
                <w:rFonts w:eastAsia="Arial" w:cs="Arial"/>
                <w:b/>
                <w:bCs/>
                <w:color w:val="FFFFFF"/>
                <w:sz w:val="23"/>
                <w:szCs w:val="23"/>
              </w:rPr>
              <w:t xml:space="preserve">Setting strategy and </w:t>
            </w:r>
          </w:p>
          <w:p w14:paraId="2B8ABBA6" w14:textId="77777777" w:rsidR="0035629B" w:rsidRPr="00BC0EC2" w:rsidRDefault="0035629B" w:rsidP="001B5E05">
            <w:pPr>
              <w:spacing w:line="276" w:lineRule="auto"/>
              <w:rPr>
                <w:rFonts w:eastAsia="Arial" w:cs="Arial"/>
                <w:b/>
                <w:bCs/>
                <w:color w:val="FFFFFF"/>
                <w:sz w:val="23"/>
                <w:szCs w:val="23"/>
              </w:rPr>
            </w:pPr>
            <w:r w:rsidRPr="00BC0EC2">
              <w:rPr>
                <w:rFonts w:eastAsia="Arial" w:cs="Arial"/>
                <w:b/>
                <w:bCs/>
                <w:color w:val="FFFFFF"/>
                <w:sz w:val="23"/>
                <w:szCs w:val="23"/>
              </w:rPr>
              <w:t>delivering long-term transformation</w:t>
            </w:r>
          </w:p>
          <w:p w14:paraId="044DA913" w14:textId="77777777" w:rsidR="0035629B" w:rsidRPr="00BC0EC2" w:rsidRDefault="0035629B" w:rsidP="001B5E05">
            <w:pPr>
              <w:pStyle w:val="ListParagraph"/>
              <w:spacing w:after="120"/>
              <w:rPr>
                <w:rFonts w:ascii="Arial" w:eastAsia="Arial" w:hAnsi="Arial" w:cs="Arial"/>
                <w:sz w:val="23"/>
                <w:szCs w:val="23"/>
              </w:rPr>
            </w:pPr>
          </w:p>
        </w:tc>
        <w:tc>
          <w:tcPr>
            <w:tcW w:w="7655" w:type="dxa"/>
            <w:tcBorders>
              <w:top w:val="single" w:sz="24" w:space="0" w:color="FFFFFF"/>
              <w:left w:val="single" w:sz="8" w:space="0" w:color="FFFFFF"/>
              <w:bottom w:val="single" w:sz="8" w:space="0" w:color="FFFFFF"/>
              <w:right w:val="single" w:sz="8" w:space="0" w:color="FFFFFF"/>
            </w:tcBorders>
            <w:shd w:val="clear" w:color="auto" w:fill="CAD1E6"/>
            <w:tcMar>
              <w:top w:w="72" w:type="dxa"/>
              <w:left w:w="144" w:type="dxa"/>
              <w:bottom w:w="72" w:type="dxa"/>
              <w:right w:w="144" w:type="dxa"/>
            </w:tcMar>
            <w:vAlign w:val="center"/>
            <w:hideMark/>
          </w:tcPr>
          <w:p w14:paraId="325BE23E"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Knowledge of either NHS Trusts/Foundation Trusts/ Primary Care Services/ Local authorities within BLMK</w:t>
            </w:r>
          </w:p>
          <w:p w14:paraId="0A03420A"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A capacity to thrive in a complex and politically charged environment of change and uncertainty</w:t>
            </w:r>
          </w:p>
          <w:p w14:paraId="3A09211F"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Experience leading change at a senior level to bring together disparate stakeholder interests</w:t>
            </w:r>
          </w:p>
          <w:p w14:paraId="0B48718A" w14:textId="77777777" w:rsidR="0035629B" w:rsidRPr="00BC0EC2" w:rsidRDefault="0035629B" w:rsidP="001B5E05">
            <w:pPr>
              <w:pStyle w:val="ListParagraph"/>
              <w:spacing w:after="120"/>
              <w:rPr>
                <w:rFonts w:ascii="Arial" w:eastAsia="Arial" w:hAnsi="Arial" w:cs="Arial"/>
                <w:sz w:val="23"/>
                <w:szCs w:val="23"/>
              </w:rPr>
            </w:pPr>
          </w:p>
        </w:tc>
      </w:tr>
      <w:tr w:rsidR="0035629B" w:rsidRPr="00BC0EC2" w14:paraId="2CC0BE57" w14:textId="77777777" w:rsidTr="001B5E05">
        <w:trPr>
          <w:trHeight w:val="1639"/>
        </w:trPr>
        <w:tc>
          <w:tcPr>
            <w:tcW w:w="2835" w:type="dxa"/>
            <w:tcBorders>
              <w:top w:val="single" w:sz="24" w:space="0" w:color="FFFFFF"/>
              <w:left w:val="single" w:sz="8" w:space="0" w:color="FFFFFF"/>
              <w:bottom w:val="single" w:sz="8" w:space="0" w:color="FFFFFF"/>
              <w:right w:val="single" w:sz="8" w:space="0" w:color="FFFFFF"/>
            </w:tcBorders>
            <w:shd w:val="clear" w:color="auto" w:fill="78909C"/>
            <w:tcMar>
              <w:top w:w="72" w:type="dxa"/>
              <w:left w:w="144" w:type="dxa"/>
              <w:bottom w:w="72" w:type="dxa"/>
              <w:right w:w="144" w:type="dxa"/>
            </w:tcMar>
            <w:vAlign w:val="center"/>
          </w:tcPr>
          <w:p w14:paraId="11FADCB5" w14:textId="77777777" w:rsidR="0035629B" w:rsidRPr="00BC0EC2" w:rsidRDefault="0035629B" w:rsidP="001B5E05">
            <w:pPr>
              <w:spacing w:line="276" w:lineRule="auto"/>
              <w:rPr>
                <w:rFonts w:eastAsia="Arial" w:cs="Arial"/>
                <w:b/>
                <w:bCs/>
                <w:color w:val="FFFFFF"/>
                <w:sz w:val="23"/>
                <w:szCs w:val="23"/>
              </w:rPr>
            </w:pPr>
            <w:r w:rsidRPr="00BC0EC2">
              <w:rPr>
                <w:rFonts w:eastAsia="Arial" w:cs="Arial"/>
                <w:b/>
                <w:bCs/>
                <w:color w:val="FFFFFF"/>
                <w:sz w:val="23"/>
                <w:szCs w:val="23"/>
              </w:rPr>
              <w:t xml:space="preserve">Building trusted relationships with </w:t>
            </w:r>
          </w:p>
          <w:p w14:paraId="5FF1CB84" w14:textId="77777777" w:rsidR="0035629B" w:rsidRPr="00BC0EC2" w:rsidRDefault="0035629B" w:rsidP="001B5E05">
            <w:pPr>
              <w:spacing w:line="276" w:lineRule="auto"/>
              <w:rPr>
                <w:rFonts w:eastAsia="Arial" w:cs="Arial"/>
                <w:b/>
                <w:bCs/>
                <w:color w:val="FFFFFF"/>
                <w:sz w:val="23"/>
                <w:szCs w:val="23"/>
              </w:rPr>
            </w:pPr>
            <w:r w:rsidRPr="00BC0EC2">
              <w:rPr>
                <w:rFonts w:eastAsia="Arial" w:cs="Arial"/>
                <w:b/>
                <w:bCs/>
                <w:color w:val="FFFFFF"/>
                <w:sz w:val="23"/>
                <w:szCs w:val="23"/>
              </w:rPr>
              <w:t>partners and communities</w:t>
            </w:r>
          </w:p>
          <w:p w14:paraId="5A1976E5" w14:textId="77777777" w:rsidR="0035629B" w:rsidRPr="00BC0EC2" w:rsidRDefault="0035629B" w:rsidP="001B5E05">
            <w:pPr>
              <w:spacing w:line="276" w:lineRule="auto"/>
              <w:rPr>
                <w:rFonts w:eastAsia="Arial" w:cs="Arial"/>
                <w:b/>
                <w:bCs/>
                <w:color w:val="FFFFFF"/>
                <w:sz w:val="23"/>
                <w:szCs w:val="23"/>
              </w:rPr>
            </w:pPr>
          </w:p>
        </w:tc>
        <w:tc>
          <w:tcPr>
            <w:tcW w:w="7655" w:type="dxa"/>
            <w:tcBorders>
              <w:top w:val="single" w:sz="24" w:space="0" w:color="FFFFFF"/>
              <w:left w:val="single" w:sz="8" w:space="0" w:color="FFFFFF"/>
              <w:bottom w:val="single" w:sz="8" w:space="0" w:color="FFFFFF"/>
              <w:right w:val="single" w:sz="8" w:space="0" w:color="FFFFFF"/>
            </w:tcBorders>
            <w:shd w:val="clear" w:color="auto" w:fill="CAD1E6"/>
            <w:tcMar>
              <w:top w:w="72" w:type="dxa"/>
              <w:left w:w="144" w:type="dxa"/>
              <w:bottom w:w="72" w:type="dxa"/>
              <w:right w:w="144" w:type="dxa"/>
            </w:tcMar>
          </w:tcPr>
          <w:p w14:paraId="1DF31745"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 xml:space="preserve">An understanding of different sectors, groups, </w:t>
            </w:r>
            <w:proofErr w:type="gramStart"/>
            <w:r w:rsidRPr="00BC0EC2">
              <w:rPr>
                <w:rFonts w:ascii="Arial" w:eastAsia="Arial" w:hAnsi="Arial" w:cs="Arial"/>
                <w:sz w:val="23"/>
                <w:szCs w:val="23"/>
              </w:rPr>
              <w:t>networks</w:t>
            </w:r>
            <w:proofErr w:type="gramEnd"/>
            <w:r w:rsidRPr="00BC0EC2">
              <w:rPr>
                <w:rFonts w:ascii="Arial" w:eastAsia="Arial" w:hAnsi="Arial" w:cs="Arial"/>
                <w:sz w:val="23"/>
                <w:szCs w:val="23"/>
              </w:rPr>
              <w:t xml:space="preserve"> and the needs of diverse populations</w:t>
            </w:r>
          </w:p>
          <w:p w14:paraId="11D07102"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Exceptional communication skills and comfortable presenting in a variety of contexts</w:t>
            </w:r>
          </w:p>
          <w:p w14:paraId="048C2363"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Highly developed interpersonal and influencing skills, able to lead in a creative environment which enables people to thrive and collaborate</w:t>
            </w:r>
          </w:p>
          <w:p w14:paraId="0F362F49"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Experience working collaboratively across agency and professional boundaries</w:t>
            </w:r>
          </w:p>
        </w:tc>
      </w:tr>
      <w:tr w:rsidR="0035629B" w:rsidRPr="00BC0EC2" w14:paraId="1AA53B5D" w14:textId="77777777" w:rsidTr="001B5E05">
        <w:trPr>
          <w:trHeight w:val="1129"/>
        </w:trPr>
        <w:tc>
          <w:tcPr>
            <w:tcW w:w="2835" w:type="dxa"/>
            <w:tcBorders>
              <w:top w:val="single" w:sz="24" w:space="0" w:color="FFFFFF"/>
              <w:left w:val="single" w:sz="8" w:space="0" w:color="FFFFFF"/>
              <w:bottom w:val="single" w:sz="8" w:space="0" w:color="FFFFFF"/>
              <w:right w:val="single" w:sz="8" w:space="0" w:color="FFFFFF"/>
            </w:tcBorders>
            <w:shd w:val="clear" w:color="auto" w:fill="9A7FC4"/>
            <w:tcMar>
              <w:top w:w="72" w:type="dxa"/>
              <w:left w:w="144" w:type="dxa"/>
              <w:bottom w:w="72" w:type="dxa"/>
              <w:right w:w="144" w:type="dxa"/>
            </w:tcMar>
          </w:tcPr>
          <w:p w14:paraId="7952D9A2" w14:textId="77777777" w:rsidR="0035629B" w:rsidRPr="00BC0EC2" w:rsidRDefault="0035629B" w:rsidP="001B5E05">
            <w:pPr>
              <w:spacing w:line="276" w:lineRule="auto"/>
              <w:rPr>
                <w:rFonts w:eastAsia="Arial" w:cs="Arial"/>
                <w:b/>
                <w:bCs/>
                <w:color w:val="FFFFFF"/>
                <w:sz w:val="23"/>
                <w:szCs w:val="23"/>
              </w:rPr>
            </w:pPr>
            <w:r w:rsidRPr="00BC0EC2">
              <w:rPr>
                <w:rFonts w:eastAsia="Arial" w:cs="Arial"/>
                <w:b/>
                <w:bCs/>
                <w:color w:val="FFFFFF"/>
                <w:sz w:val="23"/>
                <w:szCs w:val="23"/>
              </w:rPr>
              <w:t xml:space="preserve">Leading for Social </w:t>
            </w:r>
          </w:p>
          <w:p w14:paraId="7A74075F" w14:textId="77777777" w:rsidR="0035629B" w:rsidRPr="00BC0EC2" w:rsidRDefault="0035629B" w:rsidP="001B5E05">
            <w:pPr>
              <w:spacing w:line="276" w:lineRule="auto"/>
              <w:rPr>
                <w:rFonts w:eastAsia="Arial" w:cs="Arial"/>
                <w:b/>
                <w:bCs/>
                <w:color w:val="FFFFFF"/>
                <w:sz w:val="23"/>
                <w:szCs w:val="23"/>
              </w:rPr>
            </w:pPr>
            <w:r w:rsidRPr="00BC0EC2">
              <w:rPr>
                <w:rFonts w:eastAsia="Arial" w:cs="Arial"/>
                <w:b/>
                <w:bCs/>
                <w:color w:val="FFFFFF"/>
                <w:sz w:val="23"/>
                <w:szCs w:val="23"/>
              </w:rPr>
              <w:t>Justice and health equality</w:t>
            </w:r>
          </w:p>
          <w:p w14:paraId="504BBA87" w14:textId="77777777" w:rsidR="0035629B" w:rsidRPr="00BC0EC2" w:rsidRDefault="0035629B" w:rsidP="001B5E05">
            <w:pPr>
              <w:spacing w:line="276" w:lineRule="auto"/>
              <w:rPr>
                <w:rFonts w:eastAsia="Arial" w:cs="Arial"/>
                <w:b/>
                <w:bCs/>
                <w:color w:val="FFFFFF"/>
                <w:sz w:val="23"/>
                <w:szCs w:val="23"/>
              </w:rPr>
            </w:pPr>
          </w:p>
        </w:tc>
        <w:tc>
          <w:tcPr>
            <w:tcW w:w="7655" w:type="dxa"/>
            <w:tcBorders>
              <w:top w:val="single" w:sz="24" w:space="0" w:color="FFFFFF"/>
              <w:left w:val="single" w:sz="8" w:space="0" w:color="FFFFFF"/>
              <w:bottom w:val="single" w:sz="8" w:space="0" w:color="FFFFFF"/>
              <w:right w:val="single" w:sz="8" w:space="0" w:color="FFFFFF"/>
            </w:tcBorders>
            <w:shd w:val="clear" w:color="auto" w:fill="CAD1E6"/>
            <w:tcMar>
              <w:top w:w="72" w:type="dxa"/>
              <w:left w:w="144" w:type="dxa"/>
              <w:bottom w:w="72" w:type="dxa"/>
              <w:right w:w="144" w:type="dxa"/>
            </w:tcMar>
          </w:tcPr>
          <w:p w14:paraId="043F9FFE"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An awareness and appreciation of social justice and how it might apply within an ICS</w:t>
            </w:r>
          </w:p>
          <w:p w14:paraId="17E989AD"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 xml:space="preserve">Record of promoting equality, </w:t>
            </w:r>
            <w:proofErr w:type="gramStart"/>
            <w:r w:rsidRPr="00BC0EC2">
              <w:rPr>
                <w:rFonts w:ascii="Arial" w:eastAsia="Arial" w:hAnsi="Arial" w:cs="Arial"/>
                <w:sz w:val="23"/>
                <w:szCs w:val="23"/>
              </w:rPr>
              <w:t>diversity</w:t>
            </w:r>
            <w:proofErr w:type="gramEnd"/>
            <w:r w:rsidRPr="00BC0EC2">
              <w:rPr>
                <w:rFonts w:ascii="Arial" w:eastAsia="Arial" w:hAnsi="Arial" w:cs="Arial"/>
                <w:sz w:val="23"/>
                <w:szCs w:val="23"/>
              </w:rPr>
              <w:t xml:space="preserve"> and inclusion in leadership roles </w:t>
            </w:r>
          </w:p>
          <w:p w14:paraId="75536060"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Life experience and personal motivation that will add valuable personal insights</w:t>
            </w:r>
          </w:p>
        </w:tc>
      </w:tr>
      <w:tr w:rsidR="0035629B" w:rsidRPr="00BC0EC2" w14:paraId="01067706" w14:textId="77777777" w:rsidTr="001B5E05">
        <w:trPr>
          <w:trHeight w:val="1061"/>
        </w:trPr>
        <w:tc>
          <w:tcPr>
            <w:tcW w:w="2835" w:type="dxa"/>
            <w:tcBorders>
              <w:top w:val="single" w:sz="8" w:space="0" w:color="FFFFFF"/>
              <w:left w:val="single" w:sz="8" w:space="0" w:color="FFFFFF"/>
              <w:bottom w:val="single" w:sz="8" w:space="0" w:color="FFFFFF"/>
              <w:right w:val="single" w:sz="8" w:space="0" w:color="FFFFFF"/>
            </w:tcBorders>
            <w:shd w:val="clear" w:color="auto" w:fill="1E13AD"/>
            <w:tcMar>
              <w:top w:w="72" w:type="dxa"/>
              <w:left w:w="144" w:type="dxa"/>
              <w:bottom w:w="72" w:type="dxa"/>
              <w:right w:w="144" w:type="dxa"/>
            </w:tcMar>
          </w:tcPr>
          <w:p w14:paraId="4FE31542" w14:textId="77777777" w:rsidR="0035629B" w:rsidRPr="00BC0EC2" w:rsidRDefault="0035629B" w:rsidP="001B5E05">
            <w:pPr>
              <w:spacing w:line="276" w:lineRule="auto"/>
              <w:rPr>
                <w:rFonts w:cs="Arial"/>
                <w:sz w:val="23"/>
                <w:szCs w:val="23"/>
              </w:rPr>
            </w:pPr>
            <w:r w:rsidRPr="00BC0EC2">
              <w:rPr>
                <w:rFonts w:eastAsia="Arial" w:cs="Arial"/>
                <w:b/>
                <w:bCs/>
                <w:color w:val="FFFFFF"/>
                <w:sz w:val="23"/>
                <w:szCs w:val="23"/>
              </w:rPr>
              <w:t>Driving high quality, sustainable outcomes</w:t>
            </w:r>
          </w:p>
        </w:tc>
        <w:tc>
          <w:tcPr>
            <w:tcW w:w="7655" w:type="dxa"/>
            <w:tcBorders>
              <w:top w:val="single" w:sz="8" w:space="0" w:color="FFFFFF"/>
              <w:left w:val="single" w:sz="8" w:space="0" w:color="FFFFFF"/>
              <w:bottom w:val="single" w:sz="8" w:space="0" w:color="FFFFFF"/>
              <w:right w:val="single" w:sz="8" w:space="0" w:color="FFFFFF"/>
            </w:tcBorders>
            <w:shd w:val="clear" w:color="auto" w:fill="E6E9F3"/>
            <w:tcMar>
              <w:top w:w="72" w:type="dxa"/>
              <w:left w:w="144" w:type="dxa"/>
              <w:bottom w:w="72" w:type="dxa"/>
              <w:right w:w="144" w:type="dxa"/>
            </w:tcMar>
            <w:hideMark/>
          </w:tcPr>
          <w:p w14:paraId="55B360D6"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Problem solving skills and the ability to identify issues and areas of risk, leading stakeholders to effective resolutions and decisions</w:t>
            </w:r>
          </w:p>
          <w:p w14:paraId="5D96E61B" w14:textId="77777777" w:rsidR="0035629B" w:rsidRPr="00BC0EC2" w:rsidRDefault="0035629B" w:rsidP="001B5E05">
            <w:pPr>
              <w:pStyle w:val="ListParagraph"/>
              <w:spacing w:after="120"/>
              <w:ind w:left="284"/>
              <w:rPr>
                <w:rFonts w:ascii="Arial" w:eastAsia="Arial" w:hAnsi="Arial" w:cs="Arial"/>
                <w:sz w:val="23"/>
                <w:szCs w:val="23"/>
              </w:rPr>
            </w:pPr>
          </w:p>
        </w:tc>
      </w:tr>
      <w:tr w:rsidR="0035629B" w:rsidRPr="00BC0EC2" w14:paraId="04AAD864" w14:textId="77777777" w:rsidTr="001B5E05">
        <w:trPr>
          <w:trHeight w:val="190"/>
        </w:trPr>
        <w:tc>
          <w:tcPr>
            <w:tcW w:w="2835" w:type="dxa"/>
            <w:tcBorders>
              <w:top w:val="single" w:sz="8" w:space="0" w:color="FFFFFF"/>
              <w:left w:val="single" w:sz="8" w:space="0" w:color="FFFFFF"/>
              <w:bottom w:val="single" w:sz="8" w:space="0" w:color="FFFFFF"/>
              <w:right w:val="single" w:sz="8" w:space="0" w:color="FFFFFF"/>
            </w:tcBorders>
            <w:shd w:val="clear" w:color="auto" w:fill="0070C0"/>
            <w:tcMar>
              <w:top w:w="72" w:type="dxa"/>
              <w:left w:w="144" w:type="dxa"/>
              <w:bottom w:w="72" w:type="dxa"/>
              <w:right w:w="144" w:type="dxa"/>
            </w:tcMar>
          </w:tcPr>
          <w:p w14:paraId="7010D327" w14:textId="77777777" w:rsidR="0035629B" w:rsidRPr="00BC0EC2" w:rsidRDefault="0035629B" w:rsidP="001B5E05">
            <w:pPr>
              <w:spacing w:line="276" w:lineRule="auto"/>
              <w:rPr>
                <w:rFonts w:eastAsia="Arial" w:cs="Arial"/>
                <w:b/>
                <w:bCs/>
                <w:color w:val="FFFFFF"/>
                <w:sz w:val="23"/>
                <w:szCs w:val="23"/>
              </w:rPr>
            </w:pPr>
            <w:r w:rsidRPr="00BC0EC2">
              <w:rPr>
                <w:rFonts w:eastAsia="Arial" w:cs="Arial"/>
                <w:b/>
                <w:bCs/>
                <w:color w:val="FFFFFF"/>
                <w:sz w:val="23"/>
                <w:szCs w:val="23"/>
              </w:rPr>
              <w:t xml:space="preserve">Providing robust governance and </w:t>
            </w:r>
          </w:p>
          <w:p w14:paraId="5081854A" w14:textId="77777777" w:rsidR="0035629B" w:rsidRPr="00BC0EC2" w:rsidRDefault="0035629B" w:rsidP="001B5E05">
            <w:pPr>
              <w:spacing w:line="276" w:lineRule="auto"/>
              <w:rPr>
                <w:rFonts w:eastAsia="Arial" w:cs="Arial"/>
                <w:b/>
                <w:bCs/>
                <w:color w:val="FFFFFF"/>
                <w:sz w:val="23"/>
                <w:szCs w:val="23"/>
              </w:rPr>
            </w:pPr>
            <w:r w:rsidRPr="00BC0EC2">
              <w:rPr>
                <w:rFonts w:eastAsia="Arial" w:cs="Arial"/>
                <w:b/>
                <w:bCs/>
                <w:color w:val="FFFFFF"/>
                <w:sz w:val="23"/>
                <w:szCs w:val="23"/>
              </w:rPr>
              <w:t xml:space="preserve">assurance </w:t>
            </w:r>
          </w:p>
          <w:p w14:paraId="13E35282" w14:textId="77777777" w:rsidR="0035629B" w:rsidRPr="00BC0EC2" w:rsidRDefault="0035629B" w:rsidP="001B5E05">
            <w:pPr>
              <w:spacing w:line="276" w:lineRule="auto"/>
              <w:rPr>
                <w:rFonts w:cs="Arial"/>
                <w:sz w:val="23"/>
                <w:szCs w:val="23"/>
              </w:rPr>
            </w:pPr>
          </w:p>
        </w:tc>
        <w:tc>
          <w:tcPr>
            <w:tcW w:w="7655" w:type="dxa"/>
            <w:tcBorders>
              <w:top w:val="single" w:sz="8" w:space="0" w:color="FFFFFF"/>
              <w:left w:val="single" w:sz="8" w:space="0" w:color="FFFFFF"/>
              <w:bottom w:val="single" w:sz="8" w:space="0" w:color="FFFFFF"/>
              <w:right w:val="single" w:sz="8" w:space="0" w:color="FFFFFF"/>
            </w:tcBorders>
            <w:shd w:val="clear" w:color="auto" w:fill="E6E9F3"/>
            <w:tcMar>
              <w:top w:w="72" w:type="dxa"/>
              <w:left w:w="144" w:type="dxa"/>
              <w:bottom w:w="72" w:type="dxa"/>
              <w:right w:w="144" w:type="dxa"/>
            </w:tcMar>
          </w:tcPr>
          <w:p w14:paraId="12E10AEA"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 xml:space="preserve">An understanding of good corporate governance </w:t>
            </w:r>
          </w:p>
          <w:p w14:paraId="5E6C63A2"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Ability to remain neutral to provide independent and unbiased leadership with a high degree of personal integrity</w:t>
            </w:r>
          </w:p>
          <w:p w14:paraId="7F3739A1"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 xml:space="preserve">Experience contributing effectively </w:t>
            </w:r>
            <w:proofErr w:type="gramStart"/>
            <w:r w:rsidRPr="00BC0EC2">
              <w:rPr>
                <w:rFonts w:ascii="Arial" w:eastAsia="Arial" w:hAnsi="Arial" w:cs="Arial"/>
                <w:sz w:val="23"/>
                <w:szCs w:val="23"/>
              </w:rPr>
              <w:t>in</w:t>
            </w:r>
            <w:proofErr w:type="gramEnd"/>
            <w:r w:rsidRPr="00BC0EC2">
              <w:rPr>
                <w:rFonts w:ascii="Arial" w:eastAsia="Arial" w:hAnsi="Arial" w:cs="Arial"/>
                <w:sz w:val="23"/>
                <w:szCs w:val="23"/>
              </w:rPr>
              <w:t xml:space="preserve"> complex professional meetings at a very senior level </w:t>
            </w:r>
          </w:p>
        </w:tc>
      </w:tr>
      <w:tr w:rsidR="0035629B" w:rsidRPr="00BC0EC2" w14:paraId="1667FF00" w14:textId="77777777" w:rsidTr="001B5E05">
        <w:trPr>
          <w:trHeight w:val="1950"/>
        </w:trPr>
        <w:tc>
          <w:tcPr>
            <w:tcW w:w="2835" w:type="dxa"/>
            <w:tcBorders>
              <w:top w:val="single" w:sz="8" w:space="0" w:color="FFFFFF"/>
              <w:left w:val="single" w:sz="8" w:space="0" w:color="FFFFFF"/>
              <w:bottom w:val="single" w:sz="8" w:space="0" w:color="FFFFFF"/>
              <w:right w:val="single" w:sz="8" w:space="0" w:color="FFFFFF"/>
            </w:tcBorders>
            <w:shd w:val="clear" w:color="auto" w:fill="00B0F0"/>
            <w:tcMar>
              <w:top w:w="72" w:type="dxa"/>
              <w:left w:w="144" w:type="dxa"/>
              <w:bottom w:w="72" w:type="dxa"/>
              <w:right w:w="144" w:type="dxa"/>
            </w:tcMar>
          </w:tcPr>
          <w:p w14:paraId="293C3465" w14:textId="77777777" w:rsidR="0035629B" w:rsidRPr="00BC0EC2" w:rsidRDefault="0035629B" w:rsidP="001B5E05">
            <w:pPr>
              <w:spacing w:line="276" w:lineRule="auto"/>
              <w:rPr>
                <w:rFonts w:eastAsia="Arial" w:cs="Arial"/>
                <w:b/>
                <w:bCs/>
                <w:color w:val="FFFFFF"/>
                <w:sz w:val="23"/>
                <w:szCs w:val="23"/>
              </w:rPr>
            </w:pPr>
            <w:r w:rsidRPr="00BC0EC2">
              <w:rPr>
                <w:rFonts w:eastAsia="Arial" w:cs="Arial"/>
                <w:b/>
                <w:bCs/>
                <w:color w:val="FFFFFF"/>
                <w:sz w:val="23"/>
                <w:szCs w:val="23"/>
              </w:rPr>
              <w:t xml:space="preserve">Creating a </w:t>
            </w:r>
          </w:p>
          <w:p w14:paraId="05B2C5C9" w14:textId="77777777" w:rsidR="0035629B" w:rsidRPr="00BC0EC2" w:rsidRDefault="0035629B" w:rsidP="001B5E05">
            <w:pPr>
              <w:spacing w:line="276" w:lineRule="auto"/>
              <w:rPr>
                <w:rFonts w:cs="Arial"/>
                <w:b/>
                <w:bCs/>
                <w:color w:val="FFFFFF"/>
                <w:sz w:val="23"/>
                <w:szCs w:val="23"/>
              </w:rPr>
            </w:pPr>
            <w:r w:rsidRPr="00BC0EC2">
              <w:rPr>
                <w:rFonts w:eastAsia="Arial" w:cs="Arial"/>
                <w:b/>
                <w:bCs/>
                <w:color w:val="FFFFFF"/>
                <w:sz w:val="23"/>
                <w:szCs w:val="23"/>
              </w:rPr>
              <w:t xml:space="preserve">compassionate and inclusive culture for our people </w:t>
            </w:r>
          </w:p>
        </w:tc>
        <w:tc>
          <w:tcPr>
            <w:tcW w:w="7655" w:type="dxa"/>
            <w:tcBorders>
              <w:top w:val="single" w:sz="8" w:space="0" w:color="FFFFFF"/>
              <w:left w:val="single" w:sz="8" w:space="0" w:color="FFFFFF"/>
              <w:bottom w:val="single" w:sz="8" w:space="0" w:color="FFFFFF"/>
              <w:right w:val="single" w:sz="8" w:space="0" w:color="FFFFFF"/>
            </w:tcBorders>
            <w:shd w:val="clear" w:color="auto" w:fill="E6E9F3"/>
            <w:tcMar>
              <w:top w:w="72" w:type="dxa"/>
              <w:left w:w="144" w:type="dxa"/>
              <w:bottom w:w="72" w:type="dxa"/>
              <w:right w:w="144" w:type="dxa"/>
            </w:tcMar>
          </w:tcPr>
          <w:p w14:paraId="365A6140" w14:textId="77777777" w:rsidR="0035629B" w:rsidRPr="00BC0EC2" w:rsidRDefault="0035629B" w:rsidP="001B5E05">
            <w:pPr>
              <w:pStyle w:val="ListParagraph"/>
              <w:spacing w:after="120"/>
              <w:ind w:left="284"/>
              <w:rPr>
                <w:rFonts w:ascii="Arial" w:eastAsia="Arial" w:hAnsi="Arial" w:cs="Arial"/>
                <w:sz w:val="23"/>
                <w:szCs w:val="23"/>
              </w:rPr>
            </w:pPr>
          </w:p>
          <w:p w14:paraId="445194B0" w14:textId="77777777" w:rsidR="0035629B" w:rsidRPr="00BC0EC2" w:rsidRDefault="0035629B" w:rsidP="0035629B">
            <w:pPr>
              <w:pStyle w:val="ListParagraph"/>
              <w:numPr>
                <w:ilvl w:val="0"/>
                <w:numId w:val="3"/>
              </w:numPr>
              <w:spacing w:after="120"/>
              <w:ind w:left="284" w:hanging="284"/>
              <w:rPr>
                <w:rFonts w:ascii="Arial" w:eastAsia="Arial" w:hAnsi="Arial" w:cs="Arial"/>
                <w:sz w:val="23"/>
                <w:szCs w:val="23"/>
              </w:rPr>
            </w:pPr>
            <w:r w:rsidRPr="00BC0EC2">
              <w:rPr>
                <w:rFonts w:ascii="Arial" w:eastAsia="Arial" w:hAnsi="Arial" w:cs="Arial"/>
                <w:sz w:val="23"/>
                <w:szCs w:val="23"/>
              </w:rPr>
              <w:t xml:space="preserve">Models respect and a compassionate and inclusive leadership style with a demonstrable commitment to equality, </w:t>
            </w:r>
            <w:proofErr w:type="gramStart"/>
            <w:r w:rsidRPr="00BC0EC2">
              <w:rPr>
                <w:rFonts w:ascii="Arial" w:eastAsia="Arial" w:hAnsi="Arial" w:cs="Arial"/>
                <w:sz w:val="23"/>
                <w:szCs w:val="23"/>
              </w:rPr>
              <w:t>diversity</w:t>
            </w:r>
            <w:proofErr w:type="gramEnd"/>
            <w:r w:rsidRPr="00BC0EC2">
              <w:rPr>
                <w:rFonts w:ascii="Arial" w:eastAsia="Arial" w:hAnsi="Arial" w:cs="Arial"/>
                <w:sz w:val="23"/>
                <w:szCs w:val="23"/>
              </w:rPr>
              <w:t xml:space="preserve"> and inclusion in respect of boards, patients and staff</w:t>
            </w:r>
          </w:p>
          <w:p w14:paraId="08C205DF" w14:textId="77777777" w:rsidR="0035629B" w:rsidRPr="00BC0EC2" w:rsidRDefault="0035629B" w:rsidP="0035629B">
            <w:pPr>
              <w:pStyle w:val="ListParagraph"/>
              <w:numPr>
                <w:ilvl w:val="0"/>
                <w:numId w:val="3"/>
              </w:numPr>
              <w:spacing w:after="120"/>
              <w:ind w:left="284" w:hanging="284"/>
              <w:rPr>
                <w:rFonts w:ascii="Arial" w:hAnsi="Arial" w:cs="Arial"/>
                <w:sz w:val="23"/>
                <w:szCs w:val="23"/>
              </w:rPr>
            </w:pPr>
            <w:r w:rsidRPr="00BC0EC2">
              <w:rPr>
                <w:rFonts w:ascii="Arial" w:eastAsia="Arial" w:hAnsi="Arial" w:cs="Arial"/>
                <w:sz w:val="23"/>
                <w:szCs w:val="23"/>
              </w:rPr>
              <w:t xml:space="preserve">Creates and lives the values of openness and transparency embodied by the </w:t>
            </w:r>
            <w:hyperlink r:id="rId21" w:history="1">
              <w:r w:rsidRPr="00BC0EC2">
                <w:rPr>
                  <w:rStyle w:val="Hyperlink"/>
                  <w:rFonts w:ascii="Arial" w:eastAsia="Arial" w:hAnsi="Arial" w:cs="Arial"/>
                  <w:sz w:val="23"/>
                  <w:szCs w:val="23"/>
                </w:rPr>
                <w:t>principles-of-public-life</w:t>
              </w:r>
            </w:hyperlink>
            <w:r w:rsidRPr="00BC0EC2">
              <w:rPr>
                <w:rFonts w:ascii="Arial" w:eastAsia="Arial" w:hAnsi="Arial" w:cs="Arial"/>
                <w:sz w:val="23"/>
                <w:szCs w:val="23"/>
              </w:rPr>
              <w:t xml:space="preserve"> and in </w:t>
            </w:r>
            <w:hyperlink r:id="rId22" w:history="1">
              <w:r w:rsidRPr="00BC0EC2">
                <w:rPr>
                  <w:rStyle w:val="Hyperlink"/>
                  <w:rFonts w:ascii="Arial" w:hAnsi="Arial" w:cs="Arial"/>
                  <w:sz w:val="23"/>
                  <w:szCs w:val="23"/>
                </w:rPr>
                <w:t>Our People Promise</w:t>
              </w:r>
            </w:hyperlink>
          </w:p>
        </w:tc>
      </w:tr>
    </w:tbl>
    <w:p w14:paraId="2EAE6550" w14:textId="77777777" w:rsidR="0035629B" w:rsidRPr="00F97F89" w:rsidRDefault="0035629B" w:rsidP="0035629B">
      <w:pPr>
        <w:spacing w:line="276" w:lineRule="auto"/>
        <w:ind w:left="284" w:hanging="284"/>
        <w:jc w:val="both"/>
        <w:rPr>
          <w:rFonts w:eastAsia="Arial" w:cs="Arial"/>
          <w:b/>
          <w:bCs/>
          <w:color w:val="005EB8"/>
          <w:szCs w:val="24"/>
        </w:rPr>
      </w:pPr>
    </w:p>
    <w:p w14:paraId="54A80DAE" w14:textId="77777777" w:rsidR="00FD415F" w:rsidRPr="00486D38" w:rsidRDefault="00FD415F" w:rsidP="00486D38">
      <w:pPr>
        <w:spacing w:line="276" w:lineRule="auto"/>
        <w:rPr>
          <w:rFonts w:cs="Arial"/>
          <w:lang w:val="en-US"/>
        </w:rPr>
      </w:pPr>
    </w:p>
    <w:bookmarkEnd w:id="6"/>
    <w:p w14:paraId="41ADDA09" w14:textId="50E4995A" w:rsidR="00F370E2" w:rsidRPr="00486D38" w:rsidRDefault="00F370E2" w:rsidP="00486D38">
      <w:pPr>
        <w:pStyle w:val="Heading1"/>
        <w:spacing w:before="200" w:after="200"/>
        <w:rPr>
          <w:rFonts w:ascii="Arial" w:hAnsi="Arial" w:cs="Arial"/>
          <w:b/>
          <w:bCs/>
          <w:color w:val="0070C0"/>
          <w:sz w:val="28"/>
          <w:szCs w:val="28"/>
        </w:rPr>
      </w:pPr>
      <w:r w:rsidRPr="00486D38">
        <w:rPr>
          <w:rFonts w:ascii="Arial" w:hAnsi="Arial" w:cs="Arial"/>
          <w:b/>
          <w:bCs/>
          <w:color w:val="0070C0"/>
          <w:sz w:val="28"/>
          <w:szCs w:val="28"/>
        </w:rPr>
        <w:lastRenderedPageBreak/>
        <w:t xml:space="preserve">Section </w:t>
      </w:r>
      <w:r w:rsidR="00F54E81">
        <w:rPr>
          <w:rFonts w:ascii="Arial" w:hAnsi="Arial" w:cs="Arial"/>
          <w:b/>
          <w:bCs/>
          <w:color w:val="0070C0"/>
          <w:sz w:val="28"/>
          <w:szCs w:val="28"/>
        </w:rPr>
        <w:t>7</w:t>
      </w:r>
      <w:r w:rsidRPr="00486D38">
        <w:rPr>
          <w:rFonts w:ascii="Arial" w:hAnsi="Arial" w:cs="Arial"/>
          <w:b/>
          <w:bCs/>
          <w:color w:val="0070C0"/>
          <w:sz w:val="28"/>
          <w:szCs w:val="28"/>
        </w:rPr>
        <w:t>: Nomination Form</w:t>
      </w:r>
      <w:r w:rsidR="00B252F4" w:rsidRPr="00486D38">
        <w:rPr>
          <w:rFonts w:ascii="Arial" w:hAnsi="Arial" w:cs="Arial"/>
          <w:b/>
          <w:bCs/>
          <w:color w:val="0070C0"/>
          <w:sz w:val="28"/>
          <w:szCs w:val="28"/>
        </w:rPr>
        <w:t xml:space="preserve"> </w:t>
      </w:r>
    </w:p>
    <w:p w14:paraId="4AB7730E" w14:textId="77777777" w:rsidR="00EC765B" w:rsidRPr="00486D38" w:rsidRDefault="00EC765B" w:rsidP="00486D38">
      <w:pPr>
        <w:spacing w:line="276" w:lineRule="auto"/>
        <w:rPr>
          <w:rFonts w:cs="Arial"/>
          <w:b/>
          <w:bCs/>
        </w:rPr>
      </w:pPr>
      <w:r w:rsidRPr="00486D38">
        <w:rPr>
          <w:rFonts w:cs="Arial"/>
          <w:b/>
          <w:bCs/>
        </w:rPr>
        <w:t>INTEGRATED CARE BOARD (ICB) PARTNER MEMBER NOMINATION FORM</w:t>
      </w:r>
    </w:p>
    <w:p w14:paraId="7AC5C742" w14:textId="77777777" w:rsidR="00EC765B" w:rsidRPr="00486D38" w:rsidRDefault="00EC765B" w:rsidP="00486D38">
      <w:pPr>
        <w:spacing w:line="276" w:lineRule="auto"/>
        <w:rPr>
          <w:rFonts w:cs="Arial"/>
          <w:b/>
          <w:bCs/>
        </w:rPr>
      </w:pPr>
      <w:r w:rsidRPr="00486D38">
        <w:rPr>
          <w:rFonts w:cs="Arial"/>
          <w:b/>
          <w:bCs/>
        </w:rPr>
        <w:t xml:space="preserve">PRIMARY MEDICAL SERVICES PARTNER MEMBER </w:t>
      </w:r>
    </w:p>
    <w:p w14:paraId="107A33C1" w14:textId="77777777" w:rsidR="00EC765B" w:rsidRPr="00486D38" w:rsidRDefault="00EC765B" w:rsidP="00486D38">
      <w:pPr>
        <w:tabs>
          <w:tab w:val="left" w:pos="1275"/>
        </w:tabs>
        <w:spacing w:line="276" w:lineRule="auto"/>
        <w:rPr>
          <w:rFonts w:cs="Arial"/>
        </w:rPr>
      </w:pPr>
      <w:r w:rsidRPr="00486D38">
        <w:rPr>
          <w:rFonts w:cs="Arial"/>
        </w:rPr>
        <w:t>Please complete the following nomination paper for the role of partner member of the ICB.</w:t>
      </w:r>
    </w:p>
    <w:tbl>
      <w:tblPr>
        <w:tblStyle w:val="TableGrid"/>
        <w:tblW w:w="0" w:type="auto"/>
        <w:tblLook w:val="04A0" w:firstRow="1" w:lastRow="0" w:firstColumn="1" w:lastColumn="0" w:noHBand="0" w:noVBand="1"/>
      </w:tblPr>
      <w:tblGrid>
        <w:gridCol w:w="9016"/>
      </w:tblGrid>
      <w:tr w:rsidR="00EC765B" w:rsidRPr="00486D38" w14:paraId="718533DD" w14:textId="77777777" w:rsidTr="001B5E05">
        <w:tc>
          <w:tcPr>
            <w:tcW w:w="9016" w:type="dxa"/>
          </w:tcPr>
          <w:p w14:paraId="3B20217F" w14:textId="1B172298" w:rsidR="00EC765B" w:rsidRPr="00486D38" w:rsidRDefault="00EC765B" w:rsidP="00486D38">
            <w:pPr>
              <w:tabs>
                <w:tab w:val="left" w:pos="1275"/>
              </w:tabs>
              <w:spacing w:line="276" w:lineRule="auto"/>
              <w:rPr>
                <w:rFonts w:cs="Arial"/>
                <w:b/>
                <w:bCs/>
              </w:rPr>
            </w:pPr>
            <w:r w:rsidRPr="00486D38">
              <w:rPr>
                <w:rFonts w:cs="Arial"/>
                <w:b/>
                <w:bCs/>
              </w:rPr>
              <w:t>1 Name of GP Practice making the nomination</w:t>
            </w:r>
          </w:p>
          <w:p w14:paraId="5AB1C952" w14:textId="77777777" w:rsidR="00EC765B" w:rsidRPr="00486D38" w:rsidRDefault="00EC765B" w:rsidP="00486D38">
            <w:pPr>
              <w:tabs>
                <w:tab w:val="left" w:pos="1275"/>
              </w:tabs>
              <w:spacing w:line="276" w:lineRule="auto"/>
              <w:rPr>
                <w:rFonts w:cs="Arial"/>
              </w:rPr>
            </w:pPr>
          </w:p>
        </w:tc>
      </w:tr>
      <w:tr w:rsidR="00EC765B" w:rsidRPr="00486D38" w14:paraId="29D20206" w14:textId="77777777" w:rsidTr="001B5E05">
        <w:tc>
          <w:tcPr>
            <w:tcW w:w="9016" w:type="dxa"/>
          </w:tcPr>
          <w:p w14:paraId="1E23A6C3" w14:textId="77777777" w:rsidR="00EC765B" w:rsidRPr="00486D38" w:rsidRDefault="00EC765B" w:rsidP="00486D38">
            <w:pPr>
              <w:tabs>
                <w:tab w:val="left" w:pos="1275"/>
              </w:tabs>
              <w:spacing w:line="276" w:lineRule="auto"/>
              <w:rPr>
                <w:rFonts w:cs="Arial"/>
              </w:rPr>
            </w:pPr>
          </w:p>
          <w:p w14:paraId="58C15BE2" w14:textId="77777777" w:rsidR="00EC765B" w:rsidRPr="00486D38" w:rsidRDefault="00EC765B" w:rsidP="00486D38">
            <w:pPr>
              <w:tabs>
                <w:tab w:val="left" w:pos="1275"/>
              </w:tabs>
              <w:spacing w:line="276" w:lineRule="auto"/>
              <w:rPr>
                <w:rFonts w:cs="Arial"/>
              </w:rPr>
            </w:pPr>
          </w:p>
          <w:p w14:paraId="0CEECD2A" w14:textId="77777777" w:rsidR="00EC765B" w:rsidRPr="00486D38" w:rsidRDefault="00EC765B" w:rsidP="00486D38">
            <w:pPr>
              <w:tabs>
                <w:tab w:val="left" w:pos="1275"/>
              </w:tabs>
              <w:spacing w:line="276" w:lineRule="auto"/>
              <w:rPr>
                <w:rFonts w:cs="Arial"/>
              </w:rPr>
            </w:pPr>
          </w:p>
          <w:p w14:paraId="4041727D" w14:textId="77777777" w:rsidR="00EC765B" w:rsidRPr="00486D38" w:rsidRDefault="00EC765B" w:rsidP="00486D38">
            <w:pPr>
              <w:tabs>
                <w:tab w:val="left" w:pos="1275"/>
              </w:tabs>
              <w:spacing w:line="276" w:lineRule="auto"/>
              <w:rPr>
                <w:rFonts w:cs="Arial"/>
              </w:rPr>
            </w:pPr>
          </w:p>
        </w:tc>
      </w:tr>
    </w:tbl>
    <w:p w14:paraId="78A46722" w14:textId="77777777" w:rsidR="00EC765B" w:rsidRPr="00486D38" w:rsidRDefault="00EC765B" w:rsidP="00486D38">
      <w:pPr>
        <w:tabs>
          <w:tab w:val="left" w:pos="1275"/>
        </w:tabs>
        <w:spacing w:line="276" w:lineRule="auto"/>
        <w:rPr>
          <w:rFonts w:cs="Arial"/>
        </w:rPr>
      </w:pPr>
    </w:p>
    <w:tbl>
      <w:tblPr>
        <w:tblStyle w:val="TableGrid"/>
        <w:tblW w:w="0" w:type="auto"/>
        <w:tblLook w:val="04A0" w:firstRow="1" w:lastRow="0" w:firstColumn="1" w:lastColumn="0" w:noHBand="0" w:noVBand="1"/>
      </w:tblPr>
      <w:tblGrid>
        <w:gridCol w:w="9016"/>
      </w:tblGrid>
      <w:tr w:rsidR="00EC765B" w:rsidRPr="00486D38" w14:paraId="3FBD5258" w14:textId="77777777" w:rsidTr="001B5E05">
        <w:tc>
          <w:tcPr>
            <w:tcW w:w="9016" w:type="dxa"/>
          </w:tcPr>
          <w:p w14:paraId="56158414" w14:textId="04A280A6" w:rsidR="00EC765B" w:rsidRPr="00486D38" w:rsidRDefault="00EC765B" w:rsidP="00486D38">
            <w:pPr>
              <w:tabs>
                <w:tab w:val="left" w:pos="1275"/>
              </w:tabs>
              <w:spacing w:line="276" w:lineRule="auto"/>
              <w:rPr>
                <w:rFonts w:cs="Arial"/>
                <w:b/>
                <w:bCs/>
              </w:rPr>
            </w:pPr>
            <w:r w:rsidRPr="00486D38">
              <w:rPr>
                <w:rFonts w:cs="Arial"/>
                <w:b/>
                <w:bCs/>
              </w:rPr>
              <w:t xml:space="preserve">2 Name and current role of </w:t>
            </w:r>
            <w:r w:rsidR="00CF6314" w:rsidRPr="00486D38">
              <w:rPr>
                <w:rFonts w:cs="Arial"/>
                <w:b/>
                <w:bCs/>
              </w:rPr>
              <w:t>the person being nominated for the PMS Partner Member role</w:t>
            </w:r>
          </w:p>
          <w:p w14:paraId="1278CF81" w14:textId="77777777" w:rsidR="00EC765B" w:rsidRPr="00486D38" w:rsidRDefault="00EC765B" w:rsidP="00486D38">
            <w:pPr>
              <w:tabs>
                <w:tab w:val="left" w:pos="1275"/>
              </w:tabs>
              <w:spacing w:line="276" w:lineRule="auto"/>
              <w:rPr>
                <w:rFonts w:cs="Arial"/>
              </w:rPr>
            </w:pPr>
          </w:p>
        </w:tc>
      </w:tr>
      <w:tr w:rsidR="00EC765B" w:rsidRPr="00486D38" w14:paraId="15E404D4" w14:textId="77777777" w:rsidTr="001B5E05">
        <w:tc>
          <w:tcPr>
            <w:tcW w:w="9016" w:type="dxa"/>
          </w:tcPr>
          <w:p w14:paraId="5D0CC293" w14:textId="77777777" w:rsidR="00EC765B" w:rsidRPr="00486D38" w:rsidRDefault="00EC765B" w:rsidP="00486D38">
            <w:pPr>
              <w:tabs>
                <w:tab w:val="left" w:pos="1275"/>
              </w:tabs>
              <w:spacing w:line="276" w:lineRule="auto"/>
              <w:rPr>
                <w:rFonts w:cs="Arial"/>
              </w:rPr>
            </w:pPr>
          </w:p>
          <w:p w14:paraId="4D915B9E" w14:textId="77777777" w:rsidR="00EC765B" w:rsidRPr="00486D38" w:rsidRDefault="00EC765B" w:rsidP="00486D38">
            <w:pPr>
              <w:tabs>
                <w:tab w:val="left" w:pos="1275"/>
              </w:tabs>
              <w:spacing w:line="276" w:lineRule="auto"/>
              <w:rPr>
                <w:rFonts w:cs="Arial"/>
              </w:rPr>
            </w:pPr>
          </w:p>
          <w:p w14:paraId="5C748A8C" w14:textId="77777777" w:rsidR="00EC765B" w:rsidRPr="00486D38" w:rsidRDefault="00EC765B" w:rsidP="00486D38">
            <w:pPr>
              <w:tabs>
                <w:tab w:val="left" w:pos="1275"/>
              </w:tabs>
              <w:spacing w:line="276" w:lineRule="auto"/>
              <w:rPr>
                <w:rFonts w:cs="Arial"/>
              </w:rPr>
            </w:pPr>
          </w:p>
          <w:p w14:paraId="7DF40801" w14:textId="77777777" w:rsidR="00EC765B" w:rsidRPr="00486D38" w:rsidRDefault="00EC765B" w:rsidP="00486D38">
            <w:pPr>
              <w:tabs>
                <w:tab w:val="left" w:pos="1275"/>
              </w:tabs>
              <w:spacing w:line="276" w:lineRule="auto"/>
              <w:rPr>
                <w:rFonts w:cs="Arial"/>
              </w:rPr>
            </w:pPr>
          </w:p>
        </w:tc>
      </w:tr>
    </w:tbl>
    <w:p w14:paraId="6799F33C" w14:textId="77777777" w:rsidR="00EC765B" w:rsidRPr="00486D38" w:rsidRDefault="00EC765B" w:rsidP="00486D38">
      <w:pPr>
        <w:tabs>
          <w:tab w:val="left" w:pos="1275"/>
        </w:tabs>
        <w:spacing w:line="276" w:lineRule="auto"/>
        <w:rPr>
          <w:rFonts w:cs="Arial"/>
        </w:rPr>
      </w:pPr>
    </w:p>
    <w:tbl>
      <w:tblPr>
        <w:tblStyle w:val="TableGrid"/>
        <w:tblW w:w="0" w:type="auto"/>
        <w:tblLook w:val="04A0" w:firstRow="1" w:lastRow="0" w:firstColumn="1" w:lastColumn="0" w:noHBand="0" w:noVBand="1"/>
      </w:tblPr>
      <w:tblGrid>
        <w:gridCol w:w="9016"/>
      </w:tblGrid>
      <w:tr w:rsidR="00EC765B" w:rsidRPr="00486D38" w14:paraId="2A50871E" w14:textId="77777777" w:rsidTr="001B5E05">
        <w:tc>
          <w:tcPr>
            <w:tcW w:w="9016" w:type="dxa"/>
          </w:tcPr>
          <w:p w14:paraId="66171A62" w14:textId="6B45F272" w:rsidR="00EC765B" w:rsidRPr="00486D38" w:rsidRDefault="00CF6314" w:rsidP="00486D38">
            <w:pPr>
              <w:tabs>
                <w:tab w:val="left" w:pos="1275"/>
              </w:tabs>
              <w:spacing w:line="276" w:lineRule="auto"/>
              <w:rPr>
                <w:rFonts w:cs="Arial"/>
                <w:b/>
                <w:bCs/>
              </w:rPr>
            </w:pPr>
            <w:r w:rsidRPr="00486D38">
              <w:rPr>
                <w:rFonts w:cs="Arial"/>
                <w:b/>
                <w:bCs/>
              </w:rPr>
              <w:t>3</w:t>
            </w:r>
            <w:r w:rsidR="00EC765B" w:rsidRPr="00486D38">
              <w:rPr>
                <w:rFonts w:cs="Arial"/>
                <w:b/>
                <w:bCs/>
              </w:rPr>
              <w:t xml:space="preserve"> </w:t>
            </w:r>
            <w:r w:rsidRPr="00486D38">
              <w:rPr>
                <w:rFonts w:cs="Arial"/>
                <w:b/>
                <w:bCs/>
              </w:rPr>
              <w:t xml:space="preserve">Consent to nomination (to be signed by the person being nominated - </w:t>
            </w:r>
            <w:r w:rsidR="00EC765B" w:rsidRPr="00486D38">
              <w:rPr>
                <w:rFonts w:cs="Arial"/>
                <w:b/>
                <w:bCs/>
              </w:rPr>
              <w:t>electronic signatures are acceptable</w:t>
            </w:r>
            <w:r w:rsidRPr="00486D38">
              <w:rPr>
                <w:rFonts w:cs="Arial"/>
                <w:b/>
                <w:bCs/>
              </w:rPr>
              <w:t>)</w:t>
            </w:r>
          </w:p>
          <w:p w14:paraId="1F5C12F8" w14:textId="77777777" w:rsidR="00EC765B" w:rsidRPr="00486D38" w:rsidRDefault="00EC765B" w:rsidP="00486D38">
            <w:pPr>
              <w:tabs>
                <w:tab w:val="left" w:pos="1275"/>
              </w:tabs>
              <w:spacing w:line="276" w:lineRule="auto"/>
              <w:rPr>
                <w:rFonts w:cs="Arial"/>
              </w:rPr>
            </w:pPr>
          </w:p>
        </w:tc>
      </w:tr>
      <w:tr w:rsidR="00EC765B" w:rsidRPr="00486D38" w14:paraId="79CFEA8F" w14:textId="77777777" w:rsidTr="001B5E05">
        <w:tc>
          <w:tcPr>
            <w:tcW w:w="9016" w:type="dxa"/>
          </w:tcPr>
          <w:p w14:paraId="6E5C4743" w14:textId="77777777" w:rsidR="00EC765B" w:rsidRPr="00486D38" w:rsidRDefault="00EC765B" w:rsidP="00486D38">
            <w:pPr>
              <w:tabs>
                <w:tab w:val="left" w:pos="1275"/>
              </w:tabs>
              <w:spacing w:line="276" w:lineRule="auto"/>
              <w:rPr>
                <w:rFonts w:cs="Arial"/>
              </w:rPr>
            </w:pPr>
          </w:p>
          <w:p w14:paraId="6526CC79" w14:textId="77777777" w:rsidR="00EC765B" w:rsidRPr="00486D38" w:rsidRDefault="00EC765B" w:rsidP="00486D38">
            <w:pPr>
              <w:tabs>
                <w:tab w:val="left" w:pos="1275"/>
              </w:tabs>
              <w:spacing w:line="276" w:lineRule="auto"/>
              <w:rPr>
                <w:rFonts w:cs="Arial"/>
              </w:rPr>
            </w:pPr>
          </w:p>
          <w:p w14:paraId="1C7F36F8" w14:textId="77777777" w:rsidR="00EC765B" w:rsidRPr="00486D38" w:rsidRDefault="00EC765B" w:rsidP="00486D38">
            <w:pPr>
              <w:tabs>
                <w:tab w:val="left" w:pos="1275"/>
              </w:tabs>
              <w:spacing w:line="276" w:lineRule="auto"/>
              <w:rPr>
                <w:rFonts w:cs="Arial"/>
              </w:rPr>
            </w:pPr>
          </w:p>
          <w:p w14:paraId="576C88FB" w14:textId="77777777" w:rsidR="00EC765B" w:rsidRPr="00486D38" w:rsidRDefault="00EC765B" w:rsidP="00486D38">
            <w:pPr>
              <w:tabs>
                <w:tab w:val="left" w:pos="1275"/>
              </w:tabs>
              <w:spacing w:line="276" w:lineRule="auto"/>
              <w:rPr>
                <w:rFonts w:cs="Arial"/>
              </w:rPr>
            </w:pPr>
          </w:p>
        </w:tc>
      </w:tr>
    </w:tbl>
    <w:p w14:paraId="386666F0" w14:textId="77777777" w:rsidR="00EC765B" w:rsidRPr="00486D38" w:rsidRDefault="00EC765B" w:rsidP="00486D38">
      <w:pPr>
        <w:tabs>
          <w:tab w:val="left" w:pos="1275"/>
        </w:tabs>
        <w:spacing w:line="276" w:lineRule="auto"/>
        <w:rPr>
          <w:rFonts w:cs="Arial"/>
        </w:rPr>
      </w:pPr>
    </w:p>
    <w:tbl>
      <w:tblPr>
        <w:tblStyle w:val="TableGrid"/>
        <w:tblW w:w="0" w:type="auto"/>
        <w:tblLook w:val="04A0" w:firstRow="1" w:lastRow="0" w:firstColumn="1" w:lastColumn="0" w:noHBand="0" w:noVBand="1"/>
      </w:tblPr>
      <w:tblGrid>
        <w:gridCol w:w="9016"/>
      </w:tblGrid>
      <w:tr w:rsidR="00EC765B" w:rsidRPr="00486D38" w14:paraId="26465B6C" w14:textId="77777777" w:rsidTr="001B5E05">
        <w:tc>
          <w:tcPr>
            <w:tcW w:w="9016" w:type="dxa"/>
          </w:tcPr>
          <w:p w14:paraId="4B87C9BF" w14:textId="56C82D86" w:rsidR="00EC765B" w:rsidRPr="00486D38" w:rsidRDefault="00CF6314" w:rsidP="00486D38">
            <w:pPr>
              <w:tabs>
                <w:tab w:val="left" w:pos="1275"/>
              </w:tabs>
              <w:spacing w:line="276" w:lineRule="auto"/>
              <w:rPr>
                <w:rFonts w:cs="Arial"/>
                <w:b/>
                <w:bCs/>
              </w:rPr>
            </w:pPr>
            <w:r w:rsidRPr="00486D38">
              <w:rPr>
                <w:rFonts w:cs="Arial"/>
                <w:b/>
                <w:bCs/>
              </w:rPr>
              <w:t>4</w:t>
            </w:r>
            <w:r w:rsidR="00EC765B" w:rsidRPr="00486D38">
              <w:rPr>
                <w:rFonts w:cs="Arial"/>
                <w:b/>
                <w:bCs/>
              </w:rPr>
              <w:t xml:space="preserve"> </w:t>
            </w:r>
            <w:proofErr w:type="gramStart"/>
            <w:r w:rsidR="00EC765B" w:rsidRPr="00486D38">
              <w:rPr>
                <w:rFonts w:cs="Arial"/>
                <w:b/>
                <w:bCs/>
              </w:rPr>
              <w:t xml:space="preserve">Proposer </w:t>
            </w:r>
            <w:r w:rsidRPr="00486D38">
              <w:rPr>
                <w:rFonts w:cs="Arial"/>
                <w:b/>
                <w:bCs/>
              </w:rPr>
              <w:t>:</w:t>
            </w:r>
            <w:proofErr w:type="gramEnd"/>
            <w:r w:rsidRPr="00486D38">
              <w:rPr>
                <w:rFonts w:cs="Arial"/>
                <w:b/>
                <w:bCs/>
              </w:rPr>
              <w:t xml:space="preserve"> </w:t>
            </w:r>
            <w:r w:rsidR="00EC765B" w:rsidRPr="00486D38">
              <w:rPr>
                <w:rFonts w:cs="Arial"/>
                <w:b/>
                <w:bCs/>
              </w:rPr>
              <w:t>Name, role and organisation of proposer of nomination</w:t>
            </w:r>
          </w:p>
          <w:p w14:paraId="335385F2" w14:textId="77777777" w:rsidR="00EC765B" w:rsidRPr="00486D38" w:rsidRDefault="00EC765B" w:rsidP="00486D38">
            <w:pPr>
              <w:tabs>
                <w:tab w:val="left" w:pos="1275"/>
              </w:tabs>
              <w:spacing w:line="276" w:lineRule="auto"/>
              <w:rPr>
                <w:rFonts w:cs="Arial"/>
              </w:rPr>
            </w:pPr>
          </w:p>
        </w:tc>
      </w:tr>
      <w:tr w:rsidR="00EC765B" w:rsidRPr="00486D38" w14:paraId="454B35B6" w14:textId="77777777" w:rsidTr="001B5E05">
        <w:tc>
          <w:tcPr>
            <w:tcW w:w="9016" w:type="dxa"/>
          </w:tcPr>
          <w:p w14:paraId="742E1526" w14:textId="77777777" w:rsidR="00EC765B" w:rsidRPr="00486D38" w:rsidRDefault="00EC765B" w:rsidP="00486D38">
            <w:pPr>
              <w:tabs>
                <w:tab w:val="left" w:pos="1275"/>
              </w:tabs>
              <w:spacing w:line="276" w:lineRule="auto"/>
              <w:rPr>
                <w:rFonts w:cs="Arial"/>
              </w:rPr>
            </w:pPr>
          </w:p>
          <w:p w14:paraId="26EE479F" w14:textId="77777777" w:rsidR="00EC765B" w:rsidRPr="00486D38" w:rsidRDefault="00EC765B" w:rsidP="00486D38">
            <w:pPr>
              <w:tabs>
                <w:tab w:val="left" w:pos="1275"/>
              </w:tabs>
              <w:spacing w:line="276" w:lineRule="auto"/>
              <w:rPr>
                <w:rFonts w:cs="Arial"/>
              </w:rPr>
            </w:pPr>
          </w:p>
          <w:p w14:paraId="1E3E5922" w14:textId="77777777" w:rsidR="00EC765B" w:rsidRPr="00486D38" w:rsidRDefault="00EC765B" w:rsidP="00486D38">
            <w:pPr>
              <w:tabs>
                <w:tab w:val="left" w:pos="1275"/>
              </w:tabs>
              <w:spacing w:line="276" w:lineRule="auto"/>
              <w:rPr>
                <w:rFonts w:cs="Arial"/>
              </w:rPr>
            </w:pPr>
          </w:p>
          <w:p w14:paraId="58EE33EF" w14:textId="77777777" w:rsidR="00EC765B" w:rsidRPr="00486D38" w:rsidRDefault="00EC765B" w:rsidP="00486D38">
            <w:pPr>
              <w:tabs>
                <w:tab w:val="left" w:pos="1275"/>
              </w:tabs>
              <w:spacing w:line="276" w:lineRule="auto"/>
              <w:rPr>
                <w:rFonts w:cs="Arial"/>
              </w:rPr>
            </w:pPr>
          </w:p>
        </w:tc>
      </w:tr>
    </w:tbl>
    <w:p w14:paraId="71585172" w14:textId="77777777" w:rsidR="00EC765B" w:rsidRPr="00486D38" w:rsidRDefault="00EC765B" w:rsidP="00486D38">
      <w:pPr>
        <w:tabs>
          <w:tab w:val="left" w:pos="1275"/>
        </w:tabs>
        <w:spacing w:line="276" w:lineRule="auto"/>
        <w:rPr>
          <w:rFonts w:cs="Arial"/>
        </w:rPr>
      </w:pPr>
    </w:p>
    <w:tbl>
      <w:tblPr>
        <w:tblStyle w:val="TableGrid"/>
        <w:tblW w:w="0" w:type="auto"/>
        <w:tblLook w:val="04A0" w:firstRow="1" w:lastRow="0" w:firstColumn="1" w:lastColumn="0" w:noHBand="0" w:noVBand="1"/>
      </w:tblPr>
      <w:tblGrid>
        <w:gridCol w:w="9016"/>
      </w:tblGrid>
      <w:tr w:rsidR="00EC765B" w:rsidRPr="00486D38" w14:paraId="08A8EEF3" w14:textId="77777777" w:rsidTr="001B5E05">
        <w:tc>
          <w:tcPr>
            <w:tcW w:w="9016" w:type="dxa"/>
          </w:tcPr>
          <w:p w14:paraId="64396372" w14:textId="5C67619A" w:rsidR="00EC765B" w:rsidRPr="00486D38" w:rsidRDefault="00CF6314" w:rsidP="00486D38">
            <w:pPr>
              <w:tabs>
                <w:tab w:val="left" w:pos="1275"/>
              </w:tabs>
              <w:spacing w:line="276" w:lineRule="auto"/>
              <w:rPr>
                <w:rFonts w:cs="Arial"/>
                <w:b/>
                <w:bCs/>
              </w:rPr>
            </w:pPr>
            <w:r w:rsidRPr="00486D38">
              <w:rPr>
                <w:rFonts w:cs="Arial"/>
                <w:b/>
                <w:bCs/>
              </w:rPr>
              <w:t>5</w:t>
            </w:r>
            <w:r w:rsidR="00EC765B" w:rsidRPr="00486D38">
              <w:rPr>
                <w:rFonts w:cs="Arial"/>
                <w:b/>
                <w:bCs/>
              </w:rPr>
              <w:t xml:space="preserve"> </w:t>
            </w:r>
            <w:r w:rsidRPr="00486D38">
              <w:rPr>
                <w:rFonts w:cs="Arial"/>
                <w:b/>
                <w:bCs/>
                <w:szCs w:val="24"/>
              </w:rPr>
              <w:t xml:space="preserve">Signature of the proposer on behalf of the GP practice named above. If the signature is </w:t>
            </w:r>
            <w:proofErr w:type="gramStart"/>
            <w:r w:rsidRPr="00486D38">
              <w:rPr>
                <w:rFonts w:cs="Arial"/>
                <w:b/>
                <w:bCs/>
                <w:szCs w:val="24"/>
              </w:rPr>
              <w:t>electronic</w:t>
            </w:r>
            <w:proofErr w:type="gramEnd"/>
            <w:r w:rsidRPr="00486D38">
              <w:rPr>
                <w:rFonts w:cs="Arial"/>
                <w:b/>
                <w:bCs/>
                <w:szCs w:val="24"/>
              </w:rPr>
              <w:t xml:space="preserve"> please also provide an email confirming that you are proposing this candidate as a PMS Partner Member</w:t>
            </w:r>
          </w:p>
        </w:tc>
      </w:tr>
      <w:tr w:rsidR="00EC765B" w:rsidRPr="00486D38" w14:paraId="285E0792" w14:textId="77777777" w:rsidTr="001B5E05">
        <w:tc>
          <w:tcPr>
            <w:tcW w:w="9016" w:type="dxa"/>
          </w:tcPr>
          <w:p w14:paraId="53E38E48" w14:textId="77777777" w:rsidR="00EC765B" w:rsidRPr="00486D38" w:rsidRDefault="00EC765B" w:rsidP="00486D38">
            <w:pPr>
              <w:tabs>
                <w:tab w:val="left" w:pos="1275"/>
              </w:tabs>
              <w:spacing w:line="276" w:lineRule="auto"/>
              <w:rPr>
                <w:rFonts w:cs="Arial"/>
              </w:rPr>
            </w:pPr>
          </w:p>
          <w:p w14:paraId="5BD64E39" w14:textId="05184251" w:rsidR="00EC765B" w:rsidRPr="00486D38" w:rsidRDefault="00EC765B" w:rsidP="00486D38">
            <w:pPr>
              <w:tabs>
                <w:tab w:val="left" w:pos="1275"/>
              </w:tabs>
              <w:spacing w:line="276" w:lineRule="auto"/>
              <w:rPr>
                <w:rFonts w:cs="Arial"/>
              </w:rPr>
            </w:pPr>
          </w:p>
          <w:p w14:paraId="0EB4CA16" w14:textId="77777777" w:rsidR="00CF6314" w:rsidRPr="00486D38" w:rsidRDefault="00CF6314" w:rsidP="00486D38">
            <w:pPr>
              <w:tabs>
                <w:tab w:val="left" w:pos="1275"/>
              </w:tabs>
              <w:spacing w:line="276" w:lineRule="auto"/>
              <w:rPr>
                <w:rFonts w:cs="Arial"/>
              </w:rPr>
            </w:pPr>
          </w:p>
          <w:p w14:paraId="4783DA64" w14:textId="77777777" w:rsidR="00EC765B" w:rsidRPr="00486D38" w:rsidRDefault="00EC765B" w:rsidP="00486D38">
            <w:pPr>
              <w:tabs>
                <w:tab w:val="left" w:pos="1275"/>
              </w:tabs>
              <w:spacing w:line="276" w:lineRule="auto"/>
              <w:rPr>
                <w:rFonts w:cs="Arial"/>
              </w:rPr>
            </w:pPr>
          </w:p>
        </w:tc>
      </w:tr>
    </w:tbl>
    <w:tbl>
      <w:tblPr>
        <w:tblW w:w="0" w:type="auto"/>
        <w:tblLook w:val="04A0" w:firstRow="1" w:lastRow="0" w:firstColumn="1" w:lastColumn="0" w:noHBand="0" w:noVBand="1"/>
      </w:tblPr>
      <w:tblGrid>
        <w:gridCol w:w="9016"/>
      </w:tblGrid>
      <w:tr w:rsidR="00F370E2" w:rsidRPr="00486D38" w14:paraId="08175D82" w14:textId="77777777" w:rsidTr="001B5E05">
        <w:tc>
          <w:tcPr>
            <w:tcW w:w="9016" w:type="dxa"/>
          </w:tcPr>
          <w:p w14:paraId="2E72E065" w14:textId="77777777" w:rsidR="00F370E2" w:rsidRPr="00486D38" w:rsidRDefault="00F370E2" w:rsidP="00486D38">
            <w:pPr>
              <w:tabs>
                <w:tab w:val="left" w:pos="1275"/>
              </w:tabs>
              <w:spacing w:line="276" w:lineRule="auto"/>
              <w:rPr>
                <w:rFonts w:cs="Arial"/>
                <w:szCs w:val="24"/>
              </w:rPr>
            </w:pPr>
          </w:p>
        </w:tc>
      </w:tr>
    </w:tbl>
    <w:p w14:paraId="3A87FC3C" w14:textId="77777777" w:rsidR="00F370E2" w:rsidRPr="00486D38" w:rsidRDefault="00F370E2" w:rsidP="00486D38">
      <w:pPr>
        <w:tabs>
          <w:tab w:val="left" w:pos="1275"/>
        </w:tabs>
        <w:spacing w:line="276" w:lineRule="auto"/>
        <w:rPr>
          <w:rFonts w:cs="Arial"/>
          <w:szCs w:val="24"/>
        </w:rPr>
      </w:pPr>
      <w:r w:rsidRPr="00486D38">
        <w:rPr>
          <w:rFonts w:cs="Arial"/>
          <w:szCs w:val="24"/>
        </w:rPr>
        <w:t>Date: __________________________________</w:t>
      </w:r>
    </w:p>
    <w:p w14:paraId="0DE45CE5" w14:textId="77777777" w:rsidR="00F370E2" w:rsidRPr="00486D38" w:rsidRDefault="00F370E2" w:rsidP="00486D38">
      <w:pPr>
        <w:tabs>
          <w:tab w:val="left" w:pos="1275"/>
        </w:tabs>
        <w:spacing w:line="276" w:lineRule="auto"/>
        <w:rPr>
          <w:rFonts w:cs="Arial"/>
          <w:szCs w:val="24"/>
        </w:rPr>
      </w:pPr>
    </w:p>
    <w:p w14:paraId="0CCC8188" w14:textId="77777777" w:rsidR="00F370E2" w:rsidRPr="00486D38" w:rsidRDefault="00F370E2" w:rsidP="00486D38">
      <w:pPr>
        <w:tabs>
          <w:tab w:val="left" w:pos="1275"/>
        </w:tabs>
        <w:spacing w:line="276" w:lineRule="auto"/>
        <w:rPr>
          <w:rFonts w:cs="Arial"/>
          <w:b/>
          <w:bCs/>
          <w:szCs w:val="24"/>
        </w:rPr>
      </w:pPr>
      <w:r w:rsidRPr="00486D38">
        <w:rPr>
          <w:rFonts w:cs="Arial"/>
          <w:b/>
          <w:bCs/>
          <w:szCs w:val="24"/>
        </w:rPr>
        <w:t>Deadline for nominations: 20</w:t>
      </w:r>
      <w:r w:rsidRPr="00486D38">
        <w:rPr>
          <w:rFonts w:cs="Arial"/>
          <w:b/>
          <w:bCs/>
          <w:szCs w:val="24"/>
          <w:vertAlign w:val="superscript"/>
        </w:rPr>
        <w:t>th</w:t>
      </w:r>
      <w:r w:rsidRPr="00486D38">
        <w:rPr>
          <w:rFonts w:cs="Arial"/>
          <w:b/>
          <w:bCs/>
          <w:szCs w:val="24"/>
        </w:rPr>
        <w:t xml:space="preserve"> May 2022 </w:t>
      </w:r>
    </w:p>
    <w:p w14:paraId="1C91E4B2" w14:textId="2FFBF84E" w:rsidR="00F370E2" w:rsidRPr="00486D38" w:rsidRDefault="00F370E2" w:rsidP="00486D38">
      <w:pPr>
        <w:tabs>
          <w:tab w:val="left" w:pos="1275"/>
        </w:tabs>
        <w:spacing w:line="276" w:lineRule="auto"/>
        <w:rPr>
          <w:rFonts w:cs="Arial"/>
          <w:color w:val="FF0000"/>
          <w:szCs w:val="24"/>
        </w:rPr>
      </w:pPr>
      <w:r w:rsidRPr="00486D38">
        <w:rPr>
          <w:rFonts w:cs="Arial"/>
          <w:b/>
          <w:bCs/>
          <w:szCs w:val="24"/>
        </w:rPr>
        <w:lastRenderedPageBreak/>
        <w:t xml:space="preserve">Completed Nomination Forms must be sent to the CCG HR Dept </w:t>
      </w:r>
      <w:hyperlink r:id="rId23" w:history="1">
        <w:r w:rsidRPr="00486D38">
          <w:rPr>
            <w:rStyle w:val="Heading2Char"/>
            <w:rFonts w:ascii="Arial" w:hAnsi="Arial" w:cs="Arial"/>
            <w:b/>
            <w:bCs/>
            <w:szCs w:val="24"/>
          </w:rPr>
          <w:t>blmkccg.icb.recruitment@nhs.net</w:t>
        </w:r>
      </w:hyperlink>
      <w:r w:rsidRPr="00486D38">
        <w:rPr>
          <w:rFonts w:cs="Arial"/>
          <w:color w:val="FF0000"/>
          <w:szCs w:val="24"/>
        </w:rPr>
        <w:t>:</w:t>
      </w:r>
    </w:p>
    <w:p w14:paraId="23FF5389" w14:textId="77777777" w:rsidR="00F370E2" w:rsidRPr="00486D38" w:rsidRDefault="00F370E2" w:rsidP="00486D38">
      <w:pPr>
        <w:tabs>
          <w:tab w:val="left" w:pos="1275"/>
        </w:tabs>
        <w:spacing w:line="276" w:lineRule="auto"/>
        <w:rPr>
          <w:rFonts w:cs="Arial"/>
          <w:b/>
          <w:bCs/>
          <w:szCs w:val="24"/>
        </w:rPr>
      </w:pPr>
    </w:p>
    <w:p w14:paraId="3AC65C88" w14:textId="77777777" w:rsidR="00CF6314" w:rsidRPr="00486D38" w:rsidRDefault="00CF6314" w:rsidP="00486D38">
      <w:pPr>
        <w:tabs>
          <w:tab w:val="left" w:pos="1275"/>
        </w:tabs>
        <w:spacing w:line="276" w:lineRule="auto"/>
        <w:rPr>
          <w:rFonts w:cs="Arial"/>
          <w:color w:val="FF0000"/>
        </w:rPr>
      </w:pPr>
      <w:bookmarkStart w:id="21" w:name="_Toc101469145"/>
      <w:r w:rsidRPr="00486D38">
        <w:rPr>
          <w:rFonts w:cs="Arial"/>
          <w:b/>
          <w:bCs/>
        </w:rPr>
        <w:t>Details of the eligibility criteria for ICB member nominations is detailed in the draft ICB Constitution</w:t>
      </w:r>
      <w:r w:rsidRPr="00486D38">
        <w:rPr>
          <w:rFonts w:cs="Arial"/>
          <w:color w:val="FF0000"/>
        </w:rPr>
        <w:t xml:space="preserve"> </w:t>
      </w:r>
      <w:r w:rsidRPr="00486D38">
        <w:rPr>
          <w:rFonts w:cs="Arial"/>
          <w:b/>
          <w:bCs/>
        </w:rPr>
        <w:t xml:space="preserve">with the relevant extract detailed </w:t>
      </w:r>
      <w:proofErr w:type="gramStart"/>
      <w:r w:rsidRPr="00486D38">
        <w:rPr>
          <w:rFonts w:cs="Arial"/>
          <w:b/>
          <w:bCs/>
        </w:rPr>
        <w:t>below;</w:t>
      </w:r>
      <w:proofErr w:type="gramEnd"/>
    </w:p>
    <w:p w14:paraId="1ACE6154" w14:textId="77777777" w:rsidR="00F370E2" w:rsidRPr="00486D38" w:rsidRDefault="00F370E2" w:rsidP="00486D38">
      <w:pPr>
        <w:pStyle w:val="Heading1"/>
        <w:spacing w:before="200" w:after="200"/>
        <w:rPr>
          <w:rFonts w:ascii="Arial" w:hAnsi="Arial" w:cs="Arial"/>
          <w:b/>
          <w:bCs/>
          <w:color w:val="0070C0"/>
          <w:sz w:val="24"/>
          <w:szCs w:val="24"/>
        </w:rPr>
      </w:pPr>
      <w:r w:rsidRPr="00486D38">
        <w:rPr>
          <w:rFonts w:ascii="Arial" w:hAnsi="Arial" w:cs="Arial"/>
          <w:b/>
          <w:bCs/>
          <w:color w:val="0070C0"/>
          <w:sz w:val="24"/>
          <w:szCs w:val="24"/>
        </w:rPr>
        <w:t>Eligibility Criteria for Board Membership:</w:t>
      </w:r>
      <w:bookmarkEnd w:id="21"/>
    </w:p>
    <w:p w14:paraId="7A78A542" w14:textId="77777777" w:rsidR="00F370E2" w:rsidRPr="0035629B" w:rsidRDefault="00F370E2" w:rsidP="00486D38">
      <w:pPr>
        <w:spacing w:before="240" w:after="240" w:line="276" w:lineRule="auto"/>
        <w:rPr>
          <w:rFonts w:cs="Arial"/>
          <w:szCs w:val="24"/>
        </w:rPr>
      </w:pPr>
      <w:r w:rsidRPr="0035629B">
        <w:rPr>
          <w:rFonts w:cs="Arial"/>
          <w:szCs w:val="24"/>
        </w:rPr>
        <w:t>Each member of the ICB must:</w:t>
      </w:r>
    </w:p>
    <w:p w14:paraId="0168DBB4" w14:textId="77777777" w:rsidR="00F370E2" w:rsidRPr="0035629B" w:rsidRDefault="00F370E2" w:rsidP="00486D38">
      <w:pPr>
        <w:pStyle w:val="TOC1"/>
        <w:numPr>
          <w:ilvl w:val="3"/>
          <w:numId w:val="20"/>
        </w:numPr>
        <w:rPr>
          <w:rFonts w:ascii="Arial" w:hAnsi="Arial" w:cs="Arial"/>
          <w:sz w:val="24"/>
          <w:szCs w:val="24"/>
        </w:rPr>
      </w:pPr>
      <w:r w:rsidRPr="0035629B">
        <w:rPr>
          <w:rFonts w:ascii="Arial" w:hAnsi="Arial" w:cs="Arial"/>
          <w:sz w:val="24"/>
          <w:szCs w:val="24"/>
        </w:rPr>
        <w:t>Comply with the criteria of the “fit and proper person test”.</w:t>
      </w:r>
    </w:p>
    <w:p w14:paraId="2EC12C48" w14:textId="77777777" w:rsidR="00F370E2" w:rsidRPr="0035629B" w:rsidRDefault="00F370E2" w:rsidP="00486D38">
      <w:pPr>
        <w:pStyle w:val="TOC1"/>
        <w:numPr>
          <w:ilvl w:val="3"/>
          <w:numId w:val="20"/>
        </w:numPr>
        <w:rPr>
          <w:rFonts w:ascii="Arial" w:hAnsi="Arial" w:cs="Arial"/>
          <w:sz w:val="24"/>
          <w:szCs w:val="24"/>
        </w:rPr>
      </w:pPr>
      <w:r w:rsidRPr="0035629B">
        <w:rPr>
          <w:rFonts w:ascii="Arial" w:hAnsi="Arial" w:cs="Arial"/>
          <w:sz w:val="24"/>
          <w:szCs w:val="24"/>
        </w:rPr>
        <w:t>Be willing to uphold the Seven Principles of Public Life (known as the Nolan Principles).</w:t>
      </w:r>
    </w:p>
    <w:p w14:paraId="43CCA039" w14:textId="77777777" w:rsidR="00F370E2" w:rsidRPr="0035629B" w:rsidRDefault="00F370E2" w:rsidP="00486D38">
      <w:pPr>
        <w:pStyle w:val="TOC1"/>
        <w:numPr>
          <w:ilvl w:val="3"/>
          <w:numId w:val="20"/>
        </w:numPr>
        <w:rPr>
          <w:rFonts w:ascii="Arial" w:hAnsi="Arial" w:cs="Arial"/>
          <w:sz w:val="24"/>
          <w:szCs w:val="24"/>
        </w:rPr>
      </w:pPr>
      <w:r w:rsidRPr="0035629B">
        <w:rPr>
          <w:rFonts w:ascii="Arial" w:hAnsi="Arial" w:cs="Arial"/>
          <w:sz w:val="24"/>
          <w:szCs w:val="24"/>
        </w:rPr>
        <w:t xml:space="preserve">Fulfil the requirements relating to relevant experience, knowledge, </w:t>
      </w:r>
      <w:proofErr w:type="gramStart"/>
      <w:r w:rsidRPr="0035629B">
        <w:rPr>
          <w:rFonts w:ascii="Arial" w:hAnsi="Arial" w:cs="Arial"/>
          <w:sz w:val="24"/>
          <w:szCs w:val="24"/>
        </w:rPr>
        <w:t>skills</w:t>
      </w:r>
      <w:proofErr w:type="gramEnd"/>
      <w:r w:rsidRPr="0035629B">
        <w:rPr>
          <w:rFonts w:ascii="Arial" w:hAnsi="Arial" w:cs="Arial"/>
          <w:sz w:val="24"/>
          <w:szCs w:val="24"/>
        </w:rPr>
        <w:t xml:space="preserve"> and attributes set out in a role specification.</w:t>
      </w:r>
    </w:p>
    <w:p w14:paraId="1C2B766D" w14:textId="77777777" w:rsidR="00F370E2" w:rsidRPr="0035629B" w:rsidRDefault="00F370E2" w:rsidP="00486D38">
      <w:pPr>
        <w:pStyle w:val="TOC1"/>
        <w:numPr>
          <w:ilvl w:val="3"/>
          <w:numId w:val="20"/>
        </w:numPr>
        <w:rPr>
          <w:rFonts w:ascii="Arial" w:hAnsi="Arial" w:cs="Arial"/>
          <w:sz w:val="24"/>
          <w:szCs w:val="24"/>
        </w:rPr>
      </w:pPr>
      <w:r w:rsidRPr="0035629B">
        <w:rPr>
          <w:rFonts w:ascii="Arial" w:hAnsi="Arial" w:cs="Arial"/>
          <w:sz w:val="24"/>
          <w:szCs w:val="24"/>
        </w:rPr>
        <w:t>All individuals appointed to roles on the Board are responsible for familiarising themselves with the eligibility and ineligibility requirements, confirming their eligibility prior to appointment and immediately notifying the Chair of the ICB of a change of circumstances that may render them no longer eligible.</w:t>
      </w:r>
    </w:p>
    <w:p w14:paraId="4A6AE8F2" w14:textId="39C5164C" w:rsidR="00F370E2" w:rsidRPr="0035629B" w:rsidRDefault="00F370E2" w:rsidP="00486D38">
      <w:pPr>
        <w:pStyle w:val="Heading2"/>
        <w:spacing w:line="276" w:lineRule="auto"/>
        <w:rPr>
          <w:rFonts w:ascii="Arial" w:hAnsi="Arial" w:cs="Arial"/>
          <w:sz w:val="24"/>
          <w:szCs w:val="24"/>
        </w:rPr>
      </w:pPr>
      <w:bookmarkStart w:id="22" w:name="_Toc101469150"/>
      <w:r w:rsidRPr="0035629B">
        <w:rPr>
          <w:rFonts w:ascii="Arial" w:hAnsi="Arial" w:cs="Arial"/>
          <w:sz w:val="24"/>
          <w:szCs w:val="24"/>
        </w:rPr>
        <w:t>Partner Member(s) – Providers of Primary Medical Services</w:t>
      </w:r>
      <w:bookmarkEnd w:id="22"/>
    </w:p>
    <w:p w14:paraId="02777258" w14:textId="67520738" w:rsidR="00F370E2" w:rsidRPr="0035629B" w:rsidRDefault="00F370E2" w:rsidP="00486D38">
      <w:pPr>
        <w:spacing w:before="240" w:after="240" w:line="276" w:lineRule="auto"/>
        <w:rPr>
          <w:rStyle w:val="FooterChar"/>
          <w:sz w:val="24"/>
          <w:szCs w:val="24"/>
        </w:rPr>
      </w:pPr>
      <w:r w:rsidRPr="0035629B">
        <w:rPr>
          <w:rStyle w:val="FooterChar"/>
          <w:sz w:val="24"/>
          <w:szCs w:val="24"/>
        </w:rPr>
        <w:t>These Partner Member(s) are jointly nominated by providers of primary medical services for the purposes of the health service within the Integrated Care Board’s area</w:t>
      </w:r>
    </w:p>
    <w:p w14:paraId="3B6A590F" w14:textId="77777777" w:rsidR="00F370E2" w:rsidRPr="0035629B" w:rsidRDefault="00F370E2" w:rsidP="00486D38">
      <w:pPr>
        <w:spacing w:before="240" w:after="240" w:line="276" w:lineRule="auto"/>
        <w:rPr>
          <w:rStyle w:val="FooterChar"/>
          <w:sz w:val="24"/>
          <w:szCs w:val="24"/>
        </w:rPr>
      </w:pPr>
      <w:r w:rsidRPr="0035629B">
        <w:rPr>
          <w:rStyle w:val="FooterChar"/>
          <w:sz w:val="24"/>
          <w:szCs w:val="24"/>
        </w:rPr>
        <w:t xml:space="preserve">The list of relevant providers of primary medical services for this purpose is published as part of the Governance Handbook.  The list will be kept </w:t>
      </w:r>
      <w:proofErr w:type="gramStart"/>
      <w:r w:rsidRPr="0035629B">
        <w:rPr>
          <w:rStyle w:val="FooterChar"/>
          <w:sz w:val="24"/>
          <w:szCs w:val="24"/>
        </w:rPr>
        <w:t>up-to-date</w:t>
      </w:r>
      <w:proofErr w:type="gramEnd"/>
      <w:r w:rsidRPr="0035629B">
        <w:rPr>
          <w:rStyle w:val="FooterChar"/>
          <w:sz w:val="24"/>
          <w:szCs w:val="24"/>
        </w:rPr>
        <w:t xml:space="preserve"> but does not form part of this Constitution.</w:t>
      </w:r>
    </w:p>
    <w:p w14:paraId="79E76C0A" w14:textId="77777777" w:rsidR="00F370E2" w:rsidRPr="0035629B" w:rsidRDefault="00F370E2" w:rsidP="00486D38">
      <w:pPr>
        <w:spacing w:before="240" w:after="240" w:line="276" w:lineRule="auto"/>
        <w:rPr>
          <w:rStyle w:val="FooterChar"/>
          <w:sz w:val="24"/>
          <w:szCs w:val="24"/>
        </w:rPr>
      </w:pPr>
      <w:r w:rsidRPr="0035629B">
        <w:rPr>
          <w:rStyle w:val="FooterChar"/>
          <w:sz w:val="24"/>
          <w:szCs w:val="24"/>
        </w:rPr>
        <w:t>These Members must fulfil the eligibility criteria set out at 3.1 and the following additional eligibility criteria:</w:t>
      </w:r>
    </w:p>
    <w:p w14:paraId="3E28B970" w14:textId="77777777" w:rsidR="00F370E2" w:rsidRPr="0035629B" w:rsidRDefault="00F370E2" w:rsidP="00486D38">
      <w:pPr>
        <w:pStyle w:val="TOC1"/>
        <w:numPr>
          <w:ilvl w:val="3"/>
          <w:numId w:val="21"/>
        </w:numPr>
        <w:rPr>
          <w:rStyle w:val="FooterChar"/>
          <w:rFonts w:ascii="Arial" w:hAnsi="Arial"/>
          <w:bCs/>
          <w:iCs/>
          <w:sz w:val="24"/>
          <w:szCs w:val="24"/>
        </w:rPr>
      </w:pPr>
      <w:r w:rsidRPr="0035629B">
        <w:rPr>
          <w:rStyle w:val="FooterChar"/>
          <w:rFonts w:ascii="Arial" w:hAnsi="Arial"/>
          <w:sz w:val="24"/>
          <w:szCs w:val="24"/>
        </w:rPr>
        <w:t>Work in the ICB area for a minimum of 2 sessions per week.</w:t>
      </w:r>
    </w:p>
    <w:p w14:paraId="3B5ED6A1" w14:textId="77777777" w:rsidR="00F370E2" w:rsidRPr="0035629B" w:rsidRDefault="00F370E2" w:rsidP="00486D38">
      <w:pPr>
        <w:pStyle w:val="TOC1"/>
        <w:numPr>
          <w:ilvl w:val="3"/>
          <w:numId w:val="21"/>
        </w:numPr>
        <w:rPr>
          <w:rStyle w:val="FooterChar"/>
          <w:rFonts w:ascii="Arial" w:hAnsi="Arial"/>
          <w:bCs/>
          <w:iCs/>
          <w:sz w:val="24"/>
          <w:szCs w:val="24"/>
        </w:rPr>
      </w:pPr>
      <w:r w:rsidRPr="0035629B">
        <w:rPr>
          <w:rStyle w:val="FooterChar"/>
          <w:rFonts w:ascii="Arial" w:hAnsi="Arial"/>
          <w:sz w:val="24"/>
          <w:szCs w:val="24"/>
        </w:rPr>
        <w:t>One Partner Member may be non-clinical and must have senior leadership experience delivering primary care services.</w:t>
      </w:r>
    </w:p>
    <w:p w14:paraId="405CA944" w14:textId="77777777" w:rsidR="00F370E2" w:rsidRPr="0035629B" w:rsidRDefault="00F370E2" w:rsidP="00486D38">
      <w:pPr>
        <w:pStyle w:val="TOC1"/>
        <w:numPr>
          <w:ilvl w:val="3"/>
          <w:numId w:val="21"/>
        </w:numPr>
        <w:rPr>
          <w:rStyle w:val="FooterChar"/>
          <w:rFonts w:ascii="Arial" w:hAnsi="Arial"/>
          <w:bCs/>
          <w:iCs/>
          <w:sz w:val="24"/>
          <w:szCs w:val="24"/>
        </w:rPr>
      </w:pPr>
      <w:r w:rsidRPr="0035629B">
        <w:rPr>
          <w:rStyle w:val="FooterChar"/>
          <w:rFonts w:ascii="Arial" w:hAnsi="Arial"/>
          <w:sz w:val="24"/>
          <w:szCs w:val="24"/>
        </w:rPr>
        <w:t>Two Partner Members will be General Practitioners, and may be Partners, Locum or Salaried Practitioners.</w:t>
      </w:r>
    </w:p>
    <w:p w14:paraId="3DD67A2F" w14:textId="77777777" w:rsidR="00F370E2" w:rsidRPr="0035629B" w:rsidRDefault="00F370E2" w:rsidP="00486D38">
      <w:pPr>
        <w:pStyle w:val="TOC1"/>
        <w:numPr>
          <w:ilvl w:val="3"/>
          <w:numId w:val="21"/>
        </w:numPr>
        <w:rPr>
          <w:rStyle w:val="FooterChar"/>
          <w:rFonts w:ascii="Arial" w:hAnsi="Arial"/>
          <w:bCs/>
          <w:iCs/>
          <w:sz w:val="24"/>
          <w:szCs w:val="24"/>
        </w:rPr>
      </w:pPr>
      <w:r w:rsidRPr="0035629B">
        <w:rPr>
          <w:rStyle w:val="FooterChar"/>
          <w:rFonts w:ascii="Arial" w:hAnsi="Arial"/>
          <w:sz w:val="24"/>
          <w:szCs w:val="24"/>
        </w:rPr>
        <w:t>To have primary care leadership experience delivering either primary medical, primary dental and primary ophthalmic services or services that may be provided as pharmaceutical services.</w:t>
      </w:r>
    </w:p>
    <w:p w14:paraId="681A26CD" w14:textId="77777777" w:rsidR="00F370E2" w:rsidRPr="0035629B" w:rsidRDefault="00F370E2" w:rsidP="00486D38">
      <w:pPr>
        <w:pStyle w:val="TOC1"/>
        <w:numPr>
          <w:ilvl w:val="3"/>
          <w:numId w:val="21"/>
        </w:numPr>
        <w:rPr>
          <w:rStyle w:val="FooterChar"/>
          <w:rFonts w:ascii="Arial" w:hAnsi="Arial"/>
          <w:bCs/>
          <w:iCs/>
          <w:sz w:val="24"/>
          <w:szCs w:val="24"/>
        </w:rPr>
      </w:pPr>
      <w:r w:rsidRPr="0035629B">
        <w:rPr>
          <w:rStyle w:val="FooterChar"/>
          <w:rFonts w:ascii="Arial" w:hAnsi="Arial"/>
          <w:sz w:val="24"/>
          <w:szCs w:val="24"/>
        </w:rPr>
        <w:t xml:space="preserve">To provide different perspectives of the Bedfordshire, </w:t>
      </w:r>
      <w:proofErr w:type="gramStart"/>
      <w:r w:rsidRPr="0035629B">
        <w:rPr>
          <w:rStyle w:val="FooterChar"/>
          <w:rFonts w:ascii="Arial" w:hAnsi="Arial"/>
          <w:sz w:val="24"/>
          <w:szCs w:val="24"/>
        </w:rPr>
        <w:t>Luton</w:t>
      </w:r>
      <w:proofErr w:type="gramEnd"/>
      <w:r w:rsidRPr="0035629B">
        <w:rPr>
          <w:rStyle w:val="FooterChar"/>
          <w:rFonts w:ascii="Arial" w:hAnsi="Arial"/>
          <w:sz w:val="24"/>
          <w:szCs w:val="24"/>
        </w:rPr>
        <w:t xml:space="preserve"> and Milton Keynes population.</w:t>
      </w:r>
    </w:p>
    <w:p w14:paraId="4E4F7C7C" w14:textId="77777777" w:rsidR="00F370E2" w:rsidRPr="00486D38" w:rsidRDefault="00F370E2" w:rsidP="00486D38">
      <w:pPr>
        <w:tabs>
          <w:tab w:val="left" w:pos="1275"/>
        </w:tabs>
        <w:spacing w:line="276" w:lineRule="auto"/>
        <w:rPr>
          <w:rFonts w:cs="Arial"/>
          <w:color w:val="FF0000"/>
          <w:szCs w:val="24"/>
        </w:rPr>
      </w:pPr>
    </w:p>
    <w:p w14:paraId="5A677E1B" w14:textId="77777777" w:rsidR="00F370E2" w:rsidRPr="00486D38" w:rsidRDefault="00F370E2" w:rsidP="00486D38">
      <w:pPr>
        <w:tabs>
          <w:tab w:val="left" w:pos="1275"/>
        </w:tabs>
        <w:spacing w:line="276" w:lineRule="auto"/>
        <w:rPr>
          <w:rFonts w:cs="Arial"/>
          <w:color w:val="FF0000"/>
          <w:szCs w:val="24"/>
        </w:rPr>
      </w:pPr>
    </w:p>
    <w:p w14:paraId="4F5DC293" w14:textId="77777777" w:rsidR="00F370E2" w:rsidRPr="00486D38" w:rsidRDefault="00F370E2" w:rsidP="00486D38">
      <w:pPr>
        <w:tabs>
          <w:tab w:val="left" w:pos="1275"/>
        </w:tabs>
        <w:spacing w:line="276" w:lineRule="auto"/>
        <w:rPr>
          <w:rFonts w:cs="Arial"/>
          <w:szCs w:val="24"/>
        </w:rPr>
      </w:pPr>
    </w:p>
    <w:p w14:paraId="60E34F45" w14:textId="45926EED" w:rsidR="00F370E2" w:rsidRPr="00486D38" w:rsidRDefault="00F370E2" w:rsidP="00486D38">
      <w:pPr>
        <w:spacing w:line="276" w:lineRule="auto"/>
        <w:rPr>
          <w:rFonts w:cs="Arial"/>
          <w:szCs w:val="24"/>
        </w:rPr>
      </w:pPr>
      <w:r w:rsidRPr="00486D38">
        <w:rPr>
          <w:rFonts w:cs="Arial"/>
          <w:szCs w:val="24"/>
        </w:rPr>
        <w:br w:type="page"/>
      </w:r>
    </w:p>
    <w:bookmarkEnd w:id="4"/>
    <w:bookmarkEnd w:id="5"/>
    <w:p w14:paraId="70795497" w14:textId="7495F882" w:rsidR="008106D9" w:rsidRPr="00486D38" w:rsidRDefault="008106D9" w:rsidP="0035629B">
      <w:pPr>
        <w:spacing w:line="276" w:lineRule="auto"/>
        <w:rPr>
          <w:rFonts w:cs="Arial"/>
          <w:b/>
          <w:bCs/>
          <w:color w:val="0070C0"/>
          <w:szCs w:val="24"/>
        </w:rPr>
        <w:sectPr w:rsidR="008106D9" w:rsidRPr="00486D38" w:rsidSect="004D3DDD">
          <w:pgSz w:w="11900" w:h="16840"/>
          <w:pgMar w:top="1080" w:right="1080" w:bottom="1080" w:left="1080" w:header="708" w:footer="708" w:gutter="0"/>
          <w:cols w:space="708"/>
          <w:docGrid w:linePitch="360"/>
        </w:sectPr>
      </w:pPr>
    </w:p>
    <w:p w14:paraId="2797A4E7" w14:textId="655AA0E3" w:rsidR="0092660B" w:rsidRPr="00486D38" w:rsidRDefault="0092660B" w:rsidP="00486D38">
      <w:pPr>
        <w:pStyle w:val="Heading1"/>
        <w:spacing w:before="200" w:after="200"/>
        <w:rPr>
          <w:rFonts w:ascii="Arial" w:hAnsi="Arial" w:cs="Arial"/>
        </w:rPr>
      </w:pPr>
      <w:r w:rsidRPr="00486D38">
        <w:rPr>
          <w:rFonts w:ascii="Arial" w:hAnsi="Arial" w:cs="Arial"/>
          <w:b/>
          <w:bCs/>
          <w:color w:val="0070C0"/>
          <w:sz w:val="24"/>
          <w:szCs w:val="24"/>
        </w:rPr>
        <w:lastRenderedPageBreak/>
        <w:t xml:space="preserve">Section </w:t>
      </w:r>
      <w:r w:rsidR="00F54E81">
        <w:rPr>
          <w:rFonts w:ascii="Arial" w:hAnsi="Arial" w:cs="Arial"/>
          <w:b/>
          <w:bCs/>
          <w:color w:val="0070C0"/>
          <w:sz w:val="24"/>
          <w:szCs w:val="24"/>
        </w:rPr>
        <w:t>8</w:t>
      </w:r>
      <w:r w:rsidRPr="00486D38">
        <w:rPr>
          <w:rFonts w:ascii="Arial" w:hAnsi="Arial" w:cs="Arial"/>
          <w:b/>
          <w:bCs/>
          <w:color w:val="0070C0"/>
          <w:sz w:val="24"/>
          <w:szCs w:val="24"/>
        </w:rPr>
        <w:t xml:space="preserve"> </w:t>
      </w:r>
      <w:proofErr w:type="gramStart"/>
      <w:r w:rsidRPr="00486D38">
        <w:rPr>
          <w:rFonts w:ascii="Arial" w:hAnsi="Arial" w:cs="Arial"/>
          <w:b/>
          <w:bCs/>
          <w:color w:val="0070C0"/>
          <w:sz w:val="24"/>
          <w:szCs w:val="24"/>
        </w:rPr>
        <w:t>-  GP</w:t>
      </w:r>
      <w:proofErr w:type="gramEnd"/>
      <w:r w:rsidRPr="00486D38">
        <w:rPr>
          <w:rFonts w:ascii="Arial" w:hAnsi="Arial" w:cs="Arial"/>
          <w:b/>
          <w:bCs/>
          <w:color w:val="0070C0"/>
          <w:sz w:val="24"/>
          <w:szCs w:val="24"/>
        </w:rPr>
        <w:t xml:space="preserve"> Practice contact list</w:t>
      </w:r>
      <w:r w:rsidR="002C47D0">
        <w:rPr>
          <w:rFonts w:ascii="Arial" w:hAnsi="Arial" w:cs="Arial"/>
          <w:b/>
          <w:bCs/>
          <w:color w:val="0070C0"/>
          <w:sz w:val="24"/>
          <w:szCs w:val="24"/>
        </w:rPr>
        <w:t xml:space="preserve"> </w:t>
      </w:r>
      <w:r w:rsidR="004521EA">
        <w:rPr>
          <w:rFonts w:ascii="Arial" w:hAnsi="Arial" w:cs="Arial"/>
          <w:b/>
          <w:bCs/>
          <w:color w:val="0070C0"/>
          <w:sz w:val="24"/>
          <w:szCs w:val="24"/>
        </w:rPr>
        <w:t xml:space="preserve">for supporting </w:t>
      </w:r>
      <w:r w:rsidR="00DE079D">
        <w:rPr>
          <w:rFonts w:ascii="Arial" w:hAnsi="Arial" w:cs="Arial"/>
          <w:b/>
          <w:bCs/>
          <w:color w:val="0070C0"/>
          <w:sz w:val="24"/>
          <w:szCs w:val="24"/>
        </w:rPr>
        <w:t xml:space="preserve">Primary Medical Service partner member </w:t>
      </w:r>
      <w:r w:rsidR="004521EA">
        <w:rPr>
          <w:rFonts w:ascii="Arial" w:hAnsi="Arial" w:cs="Arial"/>
          <w:b/>
          <w:bCs/>
          <w:color w:val="0070C0"/>
          <w:sz w:val="24"/>
          <w:szCs w:val="24"/>
        </w:rPr>
        <w:t>nominations</w:t>
      </w:r>
    </w:p>
    <w:tbl>
      <w:tblPr>
        <w:tblW w:w="14879" w:type="dxa"/>
        <w:tblLook w:val="04A0" w:firstRow="1" w:lastRow="0" w:firstColumn="1" w:lastColumn="0" w:noHBand="0" w:noVBand="1"/>
      </w:tblPr>
      <w:tblGrid>
        <w:gridCol w:w="2500"/>
        <w:gridCol w:w="6851"/>
        <w:gridCol w:w="2551"/>
        <w:gridCol w:w="2977"/>
      </w:tblGrid>
      <w:tr w:rsidR="008F0A23" w:rsidRPr="008F0A23" w14:paraId="51BD61CD" w14:textId="77777777" w:rsidTr="002C47D0">
        <w:trPr>
          <w:trHeight w:val="300"/>
        </w:trPr>
        <w:tc>
          <w:tcPr>
            <w:tcW w:w="2500" w:type="dxa"/>
            <w:tcBorders>
              <w:top w:val="single" w:sz="4" w:space="0" w:color="auto"/>
              <w:left w:val="single" w:sz="4" w:space="0" w:color="auto"/>
              <w:bottom w:val="single" w:sz="4" w:space="0" w:color="auto"/>
              <w:right w:val="single" w:sz="4" w:space="0" w:color="auto"/>
            </w:tcBorders>
            <w:shd w:val="clear" w:color="000000" w:fill="B4CEFF"/>
            <w:vAlign w:val="center"/>
            <w:hideMark/>
          </w:tcPr>
          <w:p w14:paraId="1F9B8055" w14:textId="77777777" w:rsidR="008F0A23" w:rsidRPr="008F0A23" w:rsidRDefault="008F0A23" w:rsidP="008F0A23">
            <w:pPr>
              <w:rPr>
                <w:rFonts w:eastAsia="Times New Roman" w:cs="Arial"/>
                <w:b/>
                <w:bCs/>
                <w:color w:val="000000"/>
                <w:sz w:val="20"/>
                <w:szCs w:val="20"/>
                <w:lang w:eastAsia="en-GB"/>
              </w:rPr>
            </w:pPr>
            <w:bookmarkStart w:id="23" w:name="RANGE!A2:D97"/>
            <w:r w:rsidRPr="008F0A23">
              <w:rPr>
                <w:rFonts w:eastAsia="Times New Roman" w:cs="Arial"/>
                <w:b/>
                <w:bCs/>
                <w:color w:val="000000"/>
                <w:sz w:val="20"/>
                <w:szCs w:val="20"/>
                <w:lang w:eastAsia="en-GB"/>
              </w:rPr>
              <w:t>Practice Name</w:t>
            </w:r>
            <w:bookmarkEnd w:id="23"/>
          </w:p>
        </w:tc>
        <w:tc>
          <w:tcPr>
            <w:tcW w:w="6851" w:type="dxa"/>
            <w:tcBorders>
              <w:top w:val="single" w:sz="4" w:space="0" w:color="auto"/>
              <w:left w:val="nil"/>
              <w:bottom w:val="single" w:sz="4" w:space="0" w:color="auto"/>
              <w:right w:val="single" w:sz="4" w:space="0" w:color="auto"/>
            </w:tcBorders>
            <w:shd w:val="clear" w:color="000000" w:fill="B4CEFF"/>
            <w:vAlign w:val="center"/>
            <w:hideMark/>
          </w:tcPr>
          <w:p w14:paraId="2B9706AF" w14:textId="77777777" w:rsidR="008F0A23" w:rsidRPr="008F0A23" w:rsidRDefault="008F0A23" w:rsidP="008F0A23">
            <w:pPr>
              <w:rPr>
                <w:rFonts w:eastAsia="Times New Roman" w:cs="Arial"/>
                <w:b/>
                <w:bCs/>
                <w:color w:val="000000"/>
                <w:sz w:val="20"/>
                <w:szCs w:val="20"/>
                <w:lang w:eastAsia="en-GB"/>
              </w:rPr>
            </w:pPr>
            <w:r w:rsidRPr="008F0A23">
              <w:rPr>
                <w:rFonts w:eastAsia="Times New Roman" w:cs="Arial"/>
                <w:b/>
                <w:bCs/>
                <w:color w:val="000000"/>
                <w:sz w:val="20"/>
                <w:szCs w:val="20"/>
                <w:lang w:eastAsia="en-GB"/>
              </w:rPr>
              <w:t>Address</w:t>
            </w:r>
          </w:p>
        </w:tc>
        <w:tc>
          <w:tcPr>
            <w:tcW w:w="2551" w:type="dxa"/>
            <w:tcBorders>
              <w:top w:val="single" w:sz="4" w:space="0" w:color="auto"/>
              <w:left w:val="nil"/>
              <w:bottom w:val="single" w:sz="4" w:space="0" w:color="auto"/>
              <w:right w:val="single" w:sz="4" w:space="0" w:color="auto"/>
            </w:tcBorders>
            <w:shd w:val="clear" w:color="000000" w:fill="B4C6E7"/>
            <w:vAlign w:val="bottom"/>
            <w:hideMark/>
          </w:tcPr>
          <w:p w14:paraId="5BE83E31" w14:textId="77777777" w:rsidR="008F0A23" w:rsidRPr="008F0A23" w:rsidRDefault="008F0A23" w:rsidP="008F0A23">
            <w:pPr>
              <w:rPr>
                <w:rFonts w:eastAsia="Times New Roman" w:cs="Arial"/>
                <w:b/>
                <w:bCs/>
                <w:color w:val="000000"/>
                <w:sz w:val="22"/>
                <w:lang w:eastAsia="en-GB"/>
              </w:rPr>
            </w:pPr>
            <w:r w:rsidRPr="008F0A23">
              <w:rPr>
                <w:rFonts w:eastAsia="Times New Roman" w:cs="Arial"/>
                <w:b/>
                <w:bCs/>
                <w:color w:val="000000"/>
                <w:sz w:val="22"/>
                <w:lang w:eastAsia="en-GB"/>
              </w:rPr>
              <w:t>Place</w:t>
            </w:r>
          </w:p>
        </w:tc>
        <w:tc>
          <w:tcPr>
            <w:tcW w:w="2977" w:type="dxa"/>
            <w:tcBorders>
              <w:top w:val="single" w:sz="4" w:space="0" w:color="auto"/>
              <w:left w:val="nil"/>
              <w:bottom w:val="single" w:sz="4" w:space="0" w:color="auto"/>
              <w:right w:val="single" w:sz="4" w:space="0" w:color="auto"/>
            </w:tcBorders>
            <w:shd w:val="clear" w:color="000000" w:fill="B4C6E7"/>
            <w:vAlign w:val="bottom"/>
            <w:hideMark/>
          </w:tcPr>
          <w:p w14:paraId="77A6B6BD" w14:textId="517F0415" w:rsidR="008F0A23" w:rsidRPr="008F0A23" w:rsidRDefault="002C47D0" w:rsidP="008F0A23">
            <w:pPr>
              <w:rPr>
                <w:rFonts w:eastAsia="Times New Roman" w:cs="Arial"/>
                <w:b/>
                <w:bCs/>
                <w:color w:val="000000"/>
                <w:sz w:val="22"/>
                <w:lang w:eastAsia="en-GB"/>
              </w:rPr>
            </w:pPr>
            <w:r>
              <w:rPr>
                <w:rFonts w:eastAsia="Times New Roman" w:cs="Arial"/>
                <w:b/>
                <w:bCs/>
                <w:color w:val="000000"/>
                <w:sz w:val="22"/>
                <w:lang w:eastAsia="en-GB"/>
              </w:rPr>
              <w:t>Person eligible to sign</w:t>
            </w:r>
          </w:p>
        </w:tc>
      </w:tr>
      <w:tr w:rsidR="008F0A23" w:rsidRPr="008F0A23" w14:paraId="30CCE426"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95DDA19"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Arlesey</w:t>
            </w:r>
            <w:proofErr w:type="spellEnd"/>
            <w:r w:rsidRPr="008F0A23">
              <w:rPr>
                <w:rFonts w:eastAsia="Times New Roman" w:cs="Arial"/>
                <w:color w:val="000000"/>
                <w:sz w:val="20"/>
                <w:szCs w:val="20"/>
                <w:lang w:eastAsia="en-GB"/>
              </w:rPr>
              <w:t xml:space="preserve"> Medical Centre </w:t>
            </w:r>
          </w:p>
        </w:tc>
        <w:tc>
          <w:tcPr>
            <w:tcW w:w="6851" w:type="dxa"/>
            <w:tcBorders>
              <w:top w:val="nil"/>
              <w:left w:val="nil"/>
              <w:bottom w:val="single" w:sz="4" w:space="0" w:color="auto"/>
              <w:right w:val="single" w:sz="4" w:space="0" w:color="auto"/>
            </w:tcBorders>
            <w:shd w:val="clear" w:color="auto" w:fill="auto"/>
            <w:vAlign w:val="center"/>
            <w:hideMark/>
          </w:tcPr>
          <w:p w14:paraId="5084EF1C"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Arlesey</w:t>
            </w:r>
            <w:proofErr w:type="spellEnd"/>
            <w:r w:rsidRPr="008F0A23">
              <w:rPr>
                <w:rFonts w:eastAsia="Times New Roman" w:cs="Arial"/>
                <w:color w:val="000000"/>
                <w:sz w:val="20"/>
                <w:szCs w:val="20"/>
                <w:lang w:eastAsia="en-GB"/>
              </w:rPr>
              <w:t xml:space="preserve"> Medical Centre, High Street, </w:t>
            </w:r>
            <w:proofErr w:type="spellStart"/>
            <w:r w:rsidRPr="008F0A23">
              <w:rPr>
                <w:rFonts w:eastAsia="Times New Roman" w:cs="Arial"/>
                <w:color w:val="000000"/>
                <w:sz w:val="20"/>
                <w:szCs w:val="20"/>
                <w:lang w:eastAsia="en-GB"/>
              </w:rPr>
              <w:t>Arlesey</w:t>
            </w:r>
            <w:proofErr w:type="spellEnd"/>
            <w:r w:rsidRPr="008F0A23">
              <w:rPr>
                <w:rFonts w:eastAsia="Times New Roman" w:cs="Arial"/>
                <w:color w:val="000000"/>
                <w:sz w:val="20"/>
                <w:szCs w:val="20"/>
                <w:lang w:eastAsia="en-GB"/>
              </w:rPr>
              <w:t>, Bedfordshire, SG15 6SN</w:t>
            </w:r>
          </w:p>
        </w:tc>
        <w:tc>
          <w:tcPr>
            <w:tcW w:w="2551" w:type="dxa"/>
            <w:tcBorders>
              <w:top w:val="nil"/>
              <w:left w:val="nil"/>
              <w:bottom w:val="single" w:sz="4" w:space="0" w:color="auto"/>
              <w:right w:val="single" w:sz="4" w:space="0" w:color="auto"/>
            </w:tcBorders>
            <w:shd w:val="clear" w:color="auto" w:fill="auto"/>
            <w:vAlign w:val="bottom"/>
            <w:hideMark/>
          </w:tcPr>
          <w:p w14:paraId="16D5F2F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28D5E55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Caretaker (</w:t>
            </w:r>
            <w:proofErr w:type="spellStart"/>
            <w:r w:rsidRPr="008F0A23">
              <w:rPr>
                <w:rFonts w:eastAsia="Times New Roman" w:cs="Arial"/>
                <w:color w:val="000000"/>
                <w:sz w:val="20"/>
                <w:szCs w:val="20"/>
                <w:lang w:eastAsia="en-GB"/>
              </w:rPr>
              <w:t>MKGPFed</w:t>
            </w:r>
            <w:proofErr w:type="spellEnd"/>
            <w:r w:rsidRPr="008F0A23">
              <w:rPr>
                <w:rFonts w:eastAsia="Times New Roman" w:cs="Arial"/>
                <w:color w:val="000000"/>
                <w:sz w:val="20"/>
                <w:szCs w:val="20"/>
                <w:lang w:eastAsia="en-GB"/>
              </w:rPr>
              <w:t>)</w:t>
            </w:r>
          </w:p>
        </w:tc>
      </w:tr>
      <w:tr w:rsidR="008F0A23" w:rsidRPr="008F0A23" w14:paraId="34171333" w14:textId="77777777" w:rsidTr="002C47D0">
        <w:trPr>
          <w:trHeight w:val="28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3F59449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Ashburnham Road Surgery </w:t>
            </w:r>
          </w:p>
        </w:tc>
        <w:tc>
          <w:tcPr>
            <w:tcW w:w="6851" w:type="dxa"/>
            <w:tcBorders>
              <w:top w:val="nil"/>
              <w:left w:val="nil"/>
              <w:bottom w:val="single" w:sz="4" w:space="0" w:color="auto"/>
              <w:right w:val="single" w:sz="4" w:space="0" w:color="auto"/>
            </w:tcBorders>
            <w:shd w:val="clear" w:color="auto" w:fill="auto"/>
            <w:vAlign w:val="center"/>
            <w:hideMark/>
          </w:tcPr>
          <w:p w14:paraId="5EA95D4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8 Ashburnham </w:t>
            </w:r>
            <w:proofErr w:type="gramStart"/>
            <w:r w:rsidRPr="008F0A23">
              <w:rPr>
                <w:rFonts w:eastAsia="Times New Roman" w:cs="Arial"/>
                <w:color w:val="000000"/>
                <w:sz w:val="20"/>
                <w:szCs w:val="20"/>
                <w:lang w:eastAsia="en-GB"/>
              </w:rPr>
              <w:t>Road,  Bedford</w:t>
            </w:r>
            <w:proofErr w:type="gramEnd"/>
            <w:r w:rsidRPr="008F0A23">
              <w:rPr>
                <w:rFonts w:eastAsia="Times New Roman" w:cs="Arial"/>
                <w:color w:val="000000"/>
                <w:sz w:val="20"/>
                <w:szCs w:val="20"/>
                <w:lang w:eastAsia="en-GB"/>
              </w:rPr>
              <w:t>, MK40 1DS</w:t>
            </w:r>
          </w:p>
        </w:tc>
        <w:tc>
          <w:tcPr>
            <w:tcW w:w="2551" w:type="dxa"/>
            <w:tcBorders>
              <w:top w:val="nil"/>
              <w:left w:val="nil"/>
              <w:bottom w:val="single" w:sz="4" w:space="0" w:color="auto"/>
              <w:right w:val="single" w:sz="4" w:space="0" w:color="auto"/>
            </w:tcBorders>
            <w:shd w:val="clear" w:color="auto" w:fill="auto"/>
            <w:vAlign w:val="bottom"/>
            <w:hideMark/>
          </w:tcPr>
          <w:p w14:paraId="226D23E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5006E8A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Basra</w:t>
            </w:r>
          </w:p>
        </w:tc>
      </w:tr>
      <w:tr w:rsidR="008F0A23" w:rsidRPr="008F0A23" w14:paraId="316FA89F"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448538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Ashcroft Practice</w:t>
            </w:r>
          </w:p>
        </w:tc>
        <w:tc>
          <w:tcPr>
            <w:tcW w:w="6851" w:type="dxa"/>
            <w:tcBorders>
              <w:top w:val="nil"/>
              <w:left w:val="nil"/>
              <w:bottom w:val="single" w:sz="4" w:space="0" w:color="auto"/>
              <w:right w:val="single" w:sz="4" w:space="0" w:color="auto"/>
            </w:tcBorders>
            <w:shd w:val="clear" w:color="auto" w:fill="auto"/>
            <w:vAlign w:val="center"/>
            <w:hideMark/>
          </w:tcPr>
          <w:p w14:paraId="15B9779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Ashcroft Practice, 49 Ashcroft Road, </w:t>
            </w:r>
            <w:proofErr w:type="spellStart"/>
            <w:r w:rsidRPr="008F0A23">
              <w:rPr>
                <w:rFonts w:eastAsia="Times New Roman" w:cs="Arial"/>
                <w:color w:val="000000"/>
                <w:sz w:val="20"/>
                <w:szCs w:val="20"/>
                <w:lang w:eastAsia="en-GB"/>
              </w:rPr>
              <w:t>Stopsley</w:t>
            </w:r>
            <w:proofErr w:type="spellEnd"/>
            <w:r w:rsidRPr="008F0A23">
              <w:rPr>
                <w:rFonts w:eastAsia="Times New Roman" w:cs="Arial"/>
                <w:color w:val="000000"/>
                <w:sz w:val="20"/>
                <w:szCs w:val="20"/>
                <w:lang w:eastAsia="en-GB"/>
              </w:rPr>
              <w:t>, Luton, Bedfordshire, LU2 9AU</w:t>
            </w:r>
          </w:p>
        </w:tc>
        <w:tc>
          <w:tcPr>
            <w:tcW w:w="2551" w:type="dxa"/>
            <w:tcBorders>
              <w:top w:val="nil"/>
              <w:left w:val="nil"/>
              <w:bottom w:val="single" w:sz="4" w:space="0" w:color="auto"/>
              <w:right w:val="single" w:sz="4" w:space="0" w:color="auto"/>
            </w:tcBorders>
            <w:shd w:val="clear" w:color="auto" w:fill="auto"/>
            <w:vAlign w:val="bottom"/>
            <w:hideMark/>
          </w:tcPr>
          <w:p w14:paraId="072E17B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center"/>
            <w:hideMark/>
          </w:tcPr>
          <w:p w14:paraId="0E50162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Pritpal</w:t>
            </w:r>
            <w:proofErr w:type="spellEnd"/>
            <w:r w:rsidRPr="008F0A23">
              <w:rPr>
                <w:rFonts w:eastAsia="Times New Roman" w:cs="Arial"/>
                <w:color w:val="000000"/>
                <w:sz w:val="20"/>
                <w:szCs w:val="20"/>
                <w:lang w:eastAsia="en-GB"/>
              </w:rPr>
              <w:t xml:space="preserve"> Singh Bath</w:t>
            </w:r>
          </w:p>
        </w:tc>
      </w:tr>
      <w:tr w:rsidR="008F0A23" w:rsidRPr="008F0A23" w14:paraId="6ADF4A2A"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3A4A14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Ashfield Medical Centre</w:t>
            </w:r>
          </w:p>
        </w:tc>
        <w:tc>
          <w:tcPr>
            <w:tcW w:w="6851" w:type="dxa"/>
            <w:tcBorders>
              <w:top w:val="nil"/>
              <w:left w:val="nil"/>
              <w:bottom w:val="single" w:sz="4" w:space="0" w:color="auto"/>
              <w:right w:val="single" w:sz="4" w:space="0" w:color="auto"/>
            </w:tcBorders>
            <w:shd w:val="clear" w:color="auto" w:fill="auto"/>
            <w:vAlign w:val="center"/>
            <w:hideMark/>
          </w:tcPr>
          <w:p w14:paraId="7DCCA9A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Ashfield Medical Centre, 1 </w:t>
            </w:r>
            <w:proofErr w:type="spellStart"/>
            <w:r w:rsidRPr="008F0A23">
              <w:rPr>
                <w:rFonts w:eastAsia="Times New Roman" w:cs="Arial"/>
                <w:color w:val="000000"/>
                <w:sz w:val="20"/>
                <w:szCs w:val="20"/>
                <w:lang w:eastAsia="en-GB"/>
              </w:rPr>
              <w:t>Perrydown</w:t>
            </w:r>
            <w:proofErr w:type="spellEnd"/>
            <w:r w:rsidRPr="008F0A23">
              <w:rPr>
                <w:rFonts w:eastAsia="Times New Roman" w:cs="Arial"/>
                <w:color w:val="000000"/>
                <w:sz w:val="20"/>
                <w:szCs w:val="20"/>
                <w:lang w:eastAsia="en-GB"/>
              </w:rPr>
              <w:t xml:space="preserve">, </w:t>
            </w:r>
            <w:proofErr w:type="spellStart"/>
            <w:r w:rsidRPr="008F0A23">
              <w:rPr>
                <w:rFonts w:eastAsia="Times New Roman" w:cs="Arial"/>
                <w:color w:val="000000"/>
                <w:sz w:val="20"/>
                <w:szCs w:val="20"/>
                <w:lang w:eastAsia="en-GB"/>
              </w:rPr>
              <w:t>Wastel</w:t>
            </w:r>
            <w:proofErr w:type="spellEnd"/>
            <w:r w:rsidRPr="008F0A23">
              <w:rPr>
                <w:rFonts w:eastAsia="Times New Roman" w:cs="Arial"/>
                <w:color w:val="000000"/>
                <w:sz w:val="20"/>
                <w:szCs w:val="20"/>
                <w:lang w:eastAsia="en-GB"/>
              </w:rPr>
              <w:t xml:space="preserve"> </w:t>
            </w:r>
            <w:proofErr w:type="spellStart"/>
            <w:r w:rsidRPr="008F0A23">
              <w:rPr>
                <w:rFonts w:eastAsia="Times New Roman" w:cs="Arial"/>
                <w:color w:val="000000"/>
                <w:sz w:val="20"/>
                <w:szCs w:val="20"/>
                <w:lang w:eastAsia="en-GB"/>
              </w:rPr>
              <w:t>Beanhill</w:t>
            </w:r>
            <w:proofErr w:type="spellEnd"/>
            <w:r w:rsidRPr="008F0A23">
              <w:rPr>
                <w:rFonts w:eastAsia="Times New Roman" w:cs="Arial"/>
                <w:color w:val="000000"/>
                <w:sz w:val="20"/>
                <w:szCs w:val="20"/>
                <w:lang w:eastAsia="en-GB"/>
              </w:rPr>
              <w:t>, Milton Keynes, MK6 4NE</w:t>
            </w:r>
          </w:p>
        </w:tc>
        <w:tc>
          <w:tcPr>
            <w:tcW w:w="2551" w:type="dxa"/>
            <w:tcBorders>
              <w:top w:val="nil"/>
              <w:left w:val="nil"/>
              <w:bottom w:val="single" w:sz="4" w:space="0" w:color="auto"/>
              <w:right w:val="single" w:sz="4" w:space="0" w:color="auto"/>
            </w:tcBorders>
            <w:shd w:val="clear" w:color="auto" w:fill="auto"/>
            <w:vAlign w:val="bottom"/>
            <w:hideMark/>
          </w:tcPr>
          <w:p w14:paraId="2F95BC6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center"/>
            <w:hideMark/>
          </w:tcPr>
          <w:p w14:paraId="1E6A30C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M A Haye</w:t>
            </w:r>
          </w:p>
        </w:tc>
      </w:tr>
      <w:tr w:rsidR="008F0A23" w:rsidRPr="008F0A23" w14:paraId="3044CC8C"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32D2CB7"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Asplands</w:t>
            </w:r>
            <w:proofErr w:type="spellEnd"/>
            <w:r w:rsidRPr="008F0A23">
              <w:rPr>
                <w:rFonts w:eastAsia="Times New Roman" w:cs="Arial"/>
                <w:color w:val="000000"/>
                <w:sz w:val="20"/>
                <w:szCs w:val="20"/>
                <w:lang w:eastAsia="en-GB"/>
              </w:rPr>
              <w:t xml:space="preserve"> Medical Centre </w:t>
            </w:r>
          </w:p>
        </w:tc>
        <w:tc>
          <w:tcPr>
            <w:tcW w:w="6851" w:type="dxa"/>
            <w:tcBorders>
              <w:top w:val="nil"/>
              <w:left w:val="nil"/>
              <w:bottom w:val="single" w:sz="4" w:space="0" w:color="auto"/>
              <w:right w:val="single" w:sz="4" w:space="0" w:color="auto"/>
            </w:tcBorders>
            <w:shd w:val="clear" w:color="auto" w:fill="auto"/>
            <w:vAlign w:val="center"/>
            <w:hideMark/>
          </w:tcPr>
          <w:p w14:paraId="47191AE8"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Asplands</w:t>
            </w:r>
            <w:proofErr w:type="spellEnd"/>
            <w:r w:rsidRPr="008F0A23">
              <w:rPr>
                <w:rFonts w:eastAsia="Times New Roman" w:cs="Arial"/>
                <w:color w:val="000000"/>
                <w:sz w:val="20"/>
                <w:szCs w:val="20"/>
                <w:lang w:eastAsia="en-GB"/>
              </w:rPr>
              <w:t xml:space="preserve"> Medical Centre, Wood Street, Woburn Sands, Milton Keynes, Buckinghamshire, MK17 8QP</w:t>
            </w:r>
          </w:p>
        </w:tc>
        <w:tc>
          <w:tcPr>
            <w:tcW w:w="2551" w:type="dxa"/>
            <w:tcBorders>
              <w:top w:val="nil"/>
              <w:left w:val="nil"/>
              <w:bottom w:val="single" w:sz="4" w:space="0" w:color="auto"/>
              <w:right w:val="single" w:sz="4" w:space="0" w:color="auto"/>
            </w:tcBorders>
            <w:shd w:val="clear" w:color="auto" w:fill="auto"/>
            <w:vAlign w:val="bottom"/>
            <w:hideMark/>
          </w:tcPr>
          <w:p w14:paraId="292A197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center"/>
            <w:hideMark/>
          </w:tcPr>
          <w:p w14:paraId="4F2096C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I M Wallace</w:t>
            </w:r>
          </w:p>
        </w:tc>
      </w:tr>
      <w:tr w:rsidR="008F0A23" w:rsidRPr="008F0A23" w14:paraId="62848056"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5A67ED8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Barton Hills Medical Group </w:t>
            </w:r>
          </w:p>
        </w:tc>
        <w:tc>
          <w:tcPr>
            <w:tcW w:w="6851" w:type="dxa"/>
            <w:tcBorders>
              <w:top w:val="nil"/>
              <w:left w:val="nil"/>
              <w:bottom w:val="single" w:sz="4" w:space="0" w:color="auto"/>
              <w:right w:val="single" w:sz="4" w:space="0" w:color="auto"/>
            </w:tcBorders>
            <w:shd w:val="clear" w:color="auto" w:fill="auto"/>
            <w:vAlign w:val="center"/>
            <w:hideMark/>
          </w:tcPr>
          <w:p w14:paraId="60111A2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Whitehorse Vale, Barton Hills, Luton, Bedfordshire, LU3 4AD</w:t>
            </w:r>
          </w:p>
        </w:tc>
        <w:tc>
          <w:tcPr>
            <w:tcW w:w="2551" w:type="dxa"/>
            <w:tcBorders>
              <w:top w:val="nil"/>
              <w:left w:val="nil"/>
              <w:bottom w:val="single" w:sz="4" w:space="0" w:color="auto"/>
              <w:right w:val="single" w:sz="4" w:space="0" w:color="auto"/>
            </w:tcBorders>
            <w:shd w:val="clear" w:color="auto" w:fill="auto"/>
            <w:vAlign w:val="bottom"/>
            <w:hideMark/>
          </w:tcPr>
          <w:p w14:paraId="0B24510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center"/>
            <w:hideMark/>
          </w:tcPr>
          <w:p w14:paraId="0B449E9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Maria Stafford</w:t>
            </w:r>
          </w:p>
        </w:tc>
      </w:tr>
      <w:tr w:rsidR="008F0A23" w:rsidRPr="008F0A23" w14:paraId="60B057DA"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03C44A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Bassett Road Surgery </w:t>
            </w:r>
          </w:p>
        </w:tc>
        <w:tc>
          <w:tcPr>
            <w:tcW w:w="6851" w:type="dxa"/>
            <w:tcBorders>
              <w:top w:val="nil"/>
              <w:left w:val="nil"/>
              <w:bottom w:val="single" w:sz="4" w:space="0" w:color="auto"/>
              <w:right w:val="single" w:sz="4" w:space="0" w:color="auto"/>
            </w:tcBorders>
            <w:shd w:val="clear" w:color="auto" w:fill="auto"/>
            <w:vAlign w:val="center"/>
            <w:hideMark/>
          </w:tcPr>
          <w:p w14:paraId="7322733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The Surgery, 29 Bassett Road, Leighton Buzzard, Bedfordshire, LU7 1AR</w:t>
            </w:r>
          </w:p>
        </w:tc>
        <w:tc>
          <w:tcPr>
            <w:tcW w:w="2551" w:type="dxa"/>
            <w:tcBorders>
              <w:top w:val="nil"/>
              <w:left w:val="nil"/>
              <w:bottom w:val="single" w:sz="4" w:space="0" w:color="auto"/>
              <w:right w:val="single" w:sz="4" w:space="0" w:color="auto"/>
            </w:tcBorders>
            <w:shd w:val="clear" w:color="auto" w:fill="auto"/>
            <w:vAlign w:val="bottom"/>
            <w:hideMark/>
          </w:tcPr>
          <w:p w14:paraId="0BABCA5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center"/>
            <w:hideMark/>
          </w:tcPr>
          <w:p w14:paraId="587D79A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John Henderson</w:t>
            </w:r>
          </w:p>
        </w:tc>
      </w:tr>
      <w:tr w:rsidR="008F0A23" w:rsidRPr="008F0A23" w14:paraId="1854CC42"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82726C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Street Surgery </w:t>
            </w:r>
          </w:p>
        </w:tc>
        <w:tc>
          <w:tcPr>
            <w:tcW w:w="6851" w:type="dxa"/>
            <w:tcBorders>
              <w:top w:val="nil"/>
              <w:left w:val="nil"/>
              <w:bottom w:val="single" w:sz="4" w:space="0" w:color="auto"/>
              <w:right w:val="single" w:sz="4" w:space="0" w:color="auto"/>
            </w:tcBorders>
            <w:shd w:val="clear" w:color="auto" w:fill="auto"/>
            <w:vAlign w:val="center"/>
            <w:hideMark/>
          </w:tcPr>
          <w:p w14:paraId="41077F4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The Surgery, 4 Bedford St, Bletchley, Milton Keynes, Buckinghamshire, MK2 2TX</w:t>
            </w:r>
          </w:p>
        </w:tc>
        <w:tc>
          <w:tcPr>
            <w:tcW w:w="2551" w:type="dxa"/>
            <w:tcBorders>
              <w:top w:val="nil"/>
              <w:left w:val="nil"/>
              <w:bottom w:val="single" w:sz="4" w:space="0" w:color="auto"/>
              <w:right w:val="single" w:sz="4" w:space="0" w:color="auto"/>
            </w:tcBorders>
            <w:shd w:val="clear" w:color="auto" w:fill="auto"/>
            <w:vAlign w:val="bottom"/>
            <w:hideMark/>
          </w:tcPr>
          <w:p w14:paraId="57AB931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center"/>
            <w:hideMark/>
          </w:tcPr>
          <w:p w14:paraId="6C371606" w14:textId="77777777" w:rsidR="008F0A23" w:rsidRPr="008F0A23" w:rsidRDefault="008F0A23" w:rsidP="008F0A23">
            <w:pPr>
              <w:jc w:val="both"/>
              <w:rPr>
                <w:rFonts w:eastAsia="Times New Roman" w:cs="Arial"/>
                <w:color w:val="000000"/>
                <w:sz w:val="20"/>
                <w:szCs w:val="20"/>
                <w:lang w:eastAsia="en-GB"/>
              </w:rPr>
            </w:pPr>
            <w:r w:rsidRPr="008F0A23">
              <w:rPr>
                <w:rFonts w:eastAsia="Times New Roman" w:cs="Arial"/>
                <w:color w:val="000000"/>
                <w:sz w:val="20"/>
                <w:szCs w:val="20"/>
                <w:lang w:eastAsia="en-GB"/>
              </w:rPr>
              <w:t>Dr H Ullah</w:t>
            </w:r>
          </w:p>
        </w:tc>
      </w:tr>
      <w:tr w:rsidR="008F0A23" w:rsidRPr="008F0A23" w14:paraId="4E480B3A"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082CBEF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Bell House Medical Centre </w:t>
            </w:r>
          </w:p>
        </w:tc>
        <w:tc>
          <w:tcPr>
            <w:tcW w:w="6851" w:type="dxa"/>
            <w:tcBorders>
              <w:top w:val="nil"/>
              <w:left w:val="nil"/>
              <w:bottom w:val="single" w:sz="4" w:space="0" w:color="auto"/>
              <w:right w:val="single" w:sz="4" w:space="0" w:color="auto"/>
            </w:tcBorders>
            <w:shd w:val="clear" w:color="auto" w:fill="auto"/>
            <w:vAlign w:val="center"/>
            <w:hideMark/>
          </w:tcPr>
          <w:p w14:paraId="37A7E6E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Bell House Medical Centre, 163 Dunstable Road, Luton, Bedfordshire, LU1 1BW</w:t>
            </w:r>
          </w:p>
        </w:tc>
        <w:tc>
          <w:tcPr>
            <w:tcW w:w="2551" w:type="dxa"/>
            <w:tcBorders>
              <w:top w:val="nil"/>
              <w:left w:val="nil"/>
              <w:bottom w:val="single" w:sz="4" w:space="0" w:color="auto"/>
              <w:right w:val="single" w:sz="4" w:space="0" w:color="auto"/>
            </w:tcBorders>
            <w:shd w:val="clear" w:color="auto" w:fill="auto"/>
            <w:vAlign w:val="bottom"/>
            <w:hideMark/>
          </w:tcPr>
          <w:p w14:paraId="3F51CA1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center"/>
            <w:hideMark/>
          </w:tcPr>
          <w:p w14:paraId="3FC39C1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Talib </w:t>
            </w:r>
            <w:proofErr w:type="spellStart"/>
            <w:r w:rsidRPr="008F0A23">
              <w:rPr>
                <w:rFonts w:eastAsia="Times New Roman" w:cs="Arial"/>
                <w:color w:val="000000"/>
                <w:sz w:val="20"/>
                <w:szCs w:val="20"/>
                <w:lang w:eastAsia="en-GB"/>
              </w:rPr>
              <w:t>Abubacker</w:t>
            </w:r>
            <w:proofErr w:type="spellEnd"/>
          </w:p>
        </w:tc>
      </w:tr>
      <w:tr w:rsidR="008F0A23" w:rsidRPr="008F0A23" w14:paraId="69B99545"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3CE386FD"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Bramingham</w:t>
            </w:r>
            <w:proofErr w:type="spellEnd"/>
            <w:r w:rsidRPr="008F0A23">
              <w:rPr>
                <w:rFonts w:eastAsia="Times New Roman" w:cs="Arial"/>
                <w:color w:val="000000"/>
                <w:sz w:val="20"/>
                <w:szCs w:val="20"/>
                <w:lang w:eastAsia="en-GB"/>
              </w:rPr>
              <w:t xml:space="preserve"> Park Medical Centre </w:t>
            </w:r>
          </w:p>
        </w:tc>
        <w:tc>
          <w:tcPr>
            <w:tcW w:w="6851" w:type="dxa"/>
            <w:tcBorders>
              <w:top w:val="nil"/>
              <w:left w:val="nil"/>
              <w:bottom w:val="single" w:sz="4" w:space="0" w:color="auto"/>
              <w:right w:val="single" w:sz="4" w:space="0" w:color="auto"/>
            </w:tcBorders>
            <w:shd w:val="clear" w:color="auto" w:fill="auto"/>
            <w:vAlign w:val="center"/>
            <w:hideMark/>
          </w:tcPr>
          <w:p w14:paraId="7FBE665B"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Bramingham</w:t>
            </w:r>
            <w:proofErr w:type="spellEnd"/>
            <w:r w:rsidRPr="008F0A23">
              <w:rPr>
                <w:rFonts w:eastAsia="Times New Roman" w:cs="Arial"/>
                <w:color w:val="000000"/>
                <w:sz w:val="20"/>
                <w:szCs w:val="20"/>
                <w:lang w:eastAsia="en-GB"/>
              </w:rPr>
              <w:t xml:space="preserve"> Park Medical Centre, Lucas Gardens, Barton Hills, Luton, Bedfordshire, LU3 4BG</w:t>
            </w:r>
          </w:p>
        </w:tc>
        <w:tc>
          <w:tcPr>
            <w:tcW w:w="2551" w:type="dxa"/>
            <w:tcBorders>
              <w:top w:val="nil"/>
              <w:left w:val="nil"/>
              <w:bottom w:val="single" w:sz="4" w:space="0" w:color="auto"/>
              <w:right w:val="single" w:sz="4" w:space="0" w:color="auto"/>
            </w:tcBorders>
            <w:shd w:val="clear" w:color="auto" w:fill="auto"/>
            <w:vAlign w:val="bottom"/>
            <w:hideMark/>
          </w:tcPr>
          <w:p w14:paraId="4669B81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center"/>
            <w:hideMark/>
          </w:tcPr>
          <w:p w14:paraId="60C7BD6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Operose - Dr Vivek </w:t>
            </w:r>
            <w:proofErr w:type="spellStart"/>
            <w:r w:rsidRPr="008F0A23">
              <w:rPr>
                <w:rFonts w:eastAsia="Times New Roman" w:cs="Arial"/>
                <w:color w:val="000000"/>
                <w:sz w:val="20"/>
                <w:szCs w:val="20"/>
                <w:lang w:eastAsia="en-GB"/>
              </w:rPr>
              <w:t>Kazal</w:t>
            </w:r>
            <w:proofErr w:type="spellEnd"/>
          </w:p>
        </w:tc>
      </w:tr>
      <w:tr w:rsidR="008F0A23" w:rsidRPr="008F0A23" w14:paraId="3F8B5D5D"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0FA0602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Brooklands Health Centre</w:t>
            </w:r>
          </w:p>
        </w:tc>
        <w:tc>
          <w:tcPr>
            <w:tcW w:w="6851" w:type="dxa"/>
            <w:tcBorders>
              <w:top w:val="nil"/>
              <w:left w:val="nil"/>
              <w:bottom w:val="single" w:sz="4" w:space="0" w:color="auto"/>
              <w:right w:val="single" w:sz="4" w:space="0" w:color="auto"/>
            </w:tcBorders>
            <w:shd w:val="clear" w:color="auto" w:fill="auto"/>
            <w:vAlign w:val="center"/>
            <w:hideMark/>
          </w:tcPr>
          <w:p w14:paraId="16952A6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Unit 3, Brooklands Health Centre, Countess Way, Brooklands, Milton Keynes, MK10 7HN</w:t>
            </w:r>
          </w:p>
        </w:tc>
        <w:tc>
          <w:tcPr>
            <w:tcW w:w="2551" w:type="dxa"/>
            <w:tcBorders>
              <w:top w:val="nil"/>
              <w:left w:val="nil"/>
              <w:bottom w:val="single" w:sz="4" w:space="0" w:color="auto"/>
              <w:right w:val="single" w:sz="4" w:space="0" w:color="auto"/>
            </w:tcBorders>
            <w:shd w:val="clear" w:color="auto" w:fill="auto"/>
            <w:vAlign w:val="bottom"/>
            <w:hideMark/>
          </w:tcPr>
          <w:p w14:paraId="7387BB4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center"/>
            <w:hideMark/>
          </w:tcPr>
          <w:p w14:paraId="39279BA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Operose - N/A</w:t>
            </w:r>
          </w:p>
        </w:tc>
      </w:tr>
      <w:tr w:rsidR="008F0A23" w:rsidRPr="008F0A23" w14:paraId="48EE5B2C"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08990C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Bute House Medical Centre </w:t>
            </w:r>
          </w:p>
        </w:tc>
        <w:tc>
          <w:tcPr>
            <w:tcW w:w="6851" w:type="dxa"/>
            <w:tcBorders>
              <w:top w:val="nil"/>
              <w:left w:val="nil"/>
              <w:bottom w:val="single" w:sz="4" w:space="0" w:color="auto"/>
              <w:right w:val="single" w:sz="4" w:space="0" w:color="auto"/>
            </w:tcBorders>
            <w:shd w:val="clear" w:color="auto" w:fill="auto"/>
            <w:vAlign w:val="center"/>
            <w:hideMark/>
          </w:tcPr>
          <w:p w14:paraId="1882F90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Bute House Medical Centre, Grove Road, Luton, Bedfordshire, LU1 1RW</w:t>
            </w:r>
          </w:p>
        </w:tc>
        <w:tc>
          <w:tcPr>
            <w:tcW w:w="2551" w:type="dxa"/>
            <w:tcBorders>
              <w:top w:val="nil"/>
              <w:left w:val="nil"/>
              <w:bottom w:val="single" w:sz="4" w:space="0" w:color="auto"/>
              <w:right w:val="single" w:sz="4" w:space="0" w:color="auto"/>
            </w:tcBorders>
            <w:shd w:val="clear" w:color="auto" w:fill="auto"/>
            <w:vAlign w:val="bottom"/>
            <w:hideMark/>
          </w:tcPr>
          <w:p w14:paraId="7398753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center"/>
            <w:hideMark/>
          </w:tcPr>
          <w:p w14:paraId="3AD643A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Kaushalya</w:t>
            </w:r>
            <w:proofErr w:type="spellEnd"/>
            <w:r w:rsidRPr="008F0A23">
              <w:rPr>
                <w:rFonts w:eastAsia="Times New Roman" w:cs="Arial"/>
                <w:color w:val="000000"/>
                <w:sz w:val="20"/>
                <w:szCs w:val="20"/>
                <w:lang w:eastAsia="en-GB"/>
              </w:rPr>
              <w:t xml:space="preserve"> Dissanayake</w:t>
            </w:r>
          </w:p>
        </w:tc>
      </w:tr>
      <w:tr w:rsidR="008F0A23" w:rsidRPr="008F0A23" w14:paraId="1B728196"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B2C8A56"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Caddington</w:t>
            </w:r>
            <w:proofErr w:type="spellEnd"/>
            <w:r w:rsidRPr="008F0A23">
              <w:rPr>
                <w:rFonts w:eastAsia="Times New Roman" w:cs="Arial"/>
                <w:color w:val="000000"/>
                <w:sz w:val="20"/>
                <w:szCs w:val="20"/>
                <w:lang w:eastAsia="en-GB"/>
              </w:rPr>
              <w:t xml:space="preserve"> Surgery </w:t>
            </w:r>
          </w:p>
        </w:tc>
        <w:tc>
          <w:tcPr>
            <w:tcW w:w="6851" w:type="dxa"/>
            <w:tcBorders>
              <w:top w:val="nil"/>
              <w:left w:val="nil"/>
              <w:bottom w:val="single" w:sz="4" w:space="0" w:color="auto"/>
              <w:right w:val="single" w:sz="4" w:space="0" w:color="auto"/>
            </w:tcBorders>
            <w:shd w:val="clear" w:color="auto" w:fill="auto"/>
            <w:vAlign w:val="center"/>
            <w:hideMark/>
          </w:tcPr>
          <w:p w14:paraId="76C3FFE6"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Caddington</w:t>
            </w:r>
            <w:proofErr w:type="spellEnd"/>
            <w:r w:rsidRPr="008F0A23">
              <w:rPr>
                <w:rFonts w:eastAsia="Times New Roman" w:cs="Arial"/>
                <w:color w:val="000000"/>
                <w:sz w:val="20"/>
                <w:szCs w:val="20"/>
                <w:lang w:eastAsia="en-GB"/>
              </w:rPr>
              <w:t xml:space="preserve"> Surgery, 33 Manor Rd, </w:t>
            </w:r>
            <w:proofErr w:type="spellStart"/>
            <w:r w:rsidRPr="008F0A23">
              <w:rPr>
                <w:rFonts w:eastAsia="Times New Roman" w:cs="Arial"/>
                <w:color w:val="000000"/>
                <w:sz w:val="20"/>
                <w:szCs w:val="20"/>
                <w:lang w:eastAsia="en-GB"/>
              </w:rPr>
              <w:t>Caddington</w:t>
            </w:r>
            <w:proofErr w:type="spellEnd"/>
            <w:r w:rsidRPr="008F0A23">
              <w:rPr>
                <w:rFonts w:eastAsia="Times New Roman" w:cs="Arial"/>
                <w:color w:val="000000"/>
                <w:sz w:val="20"/>
                <w:szCs w:val="20"/>
                <w:lang w:eastAsia="en-GB"/>
              </w:rPr>
              <w:t>, Luton, Bedfordshire, LU1 4EE</w:t>
            </w:r>
          </w:p>
        </w:tc>
        <w:tc>
          <w:tcPr>
            <w:tcW w:w="2551" w:type="dxa"/>
            <w:tcBorders>
              <w:top w:val="nil"/>
              <w:left w:val="nil"/>
              <w:bottom w:val="single" w:sz="4" w:space="0" w:color="auto"/>
              <w:right w:val="single" w:sz="4" w:space="0" w:color="auto"/>
            </w:tcBorders>
            <w:shd w:val="clear" w:color="auto" w:fill="auto"/>
            <w:vAlign w:val="bottom"/>
            <w:hideMark/>
          </w:tcPr>
          <w:p w14:paraId="583D01B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center"/>
            <w:hideMark/>
          </w:tcPr>
          <w:p w14:paraId="3778416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Tara Verity</w:t>
            </w:r>
          </w:p>
        </w:tc>
      </w:tr>
      <w:tr w:rsidR="008F0A23" w:rsidRPr="008F0A23" w14:paraId="71D66128"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2E2178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Castle Medical Practice </w:t>
            </w:r>
          </w:p>
        </w:tc>
        <w:tc>
          <w:tcPr>
            <w:tcW w:w="6851" w:type="dxa"/>
            <w:tcBorders>
              <w:top w:val="nil"/>
              <w:left w:val="nil"/>
              <w:bottom w:val="single" w:sz="4" w:space="0" w:color="auto"/>
              <w:right w:val="single" w:sz="4" w:space="0" w:color="auto"/>
            </w:tcBorders>
            <w:shd w:val="clear" w:color="auto" w:fill="auto"/>
            <w:vAlign w:val="center"/>
            <w:hideMark/>
          </w:tcPr>
          <w:p w14:paraId="06AE880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Castle Medical Practice, 27 Castle Street, Luton, Bedfordshire, LU1 3AG</w:t>
            </w:r>
          </w:p>
        </w:tc>
        <w:tc>
          <w:tcPr>
            <w:tcW w:w="2551" w:type="dxa"/>
            <w:tcBorders>
              <w:top w:val="nil"/>
              <w:left w:val="nil"/>
              <w:bottom w:val="single" w:sz="4" w:space="0" w:color="auto"/>
              <w:right w:val="single" w:sz="4" w:space="0" w:color="auto"/>
            </w:tcBorders>
            <w:shd w:val="clear" w:color="auto" w:fill="auto"/>
            <w:vAlign w:val="bottom"/>
            <w:hideMark/>
          </w:tcPr>
          <w:p w14:paraId="70A5BF3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center"/>
            <w:hideMark/>
          </w:tcPr>
          <w:p w14:paraId="21A5D48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Abbas Zaidi</w:t>
            </w:r>
          </w:p>
        </w:tc>
      </w:tr>
      <w:tr w:rsidR="008F0A23" w:rsidRPr="008F0A23" w14:paraId="167FC00C"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85A24E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Cauldwell Medical Centre </w:t>
            </w:r>
          </w:p>
        </w:tc>
        <w:tc>
          <w:tcPr>
            <w:tcW w:w="6851" w:type="dxa"/>
            <w:tcBorders>
              <w:top w:val="nil"/>
              <w:left w:val="nil"/>
              <w:bottom w:val="single" w:sz="4" w:space="0" w:color="auto"/>
              <w:right w:val="single" w:sz="4" w:space="0" w:color="auto"/>
            </w:tcBorders>
            <w:shd w:val="clear" w:color="auto" w:fill="auto"/>
            <w:vAlign w:val="center"/>
            <w:hideMark/>
          </w:tcPr>
          <w:p w14:paraId="4545B49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Bedford Hospital, Kempston Road, Bedford, MK42 9DJ</w:t>
            </w:r>
          </w:p>
        </w:tc>
        <w:tc>
          <w:tcPr>
            <w:tcW w:w="2551" w:type="dxa"/>
            <w:tcBorders>
              <w:top w:val="nil"/>
              <w:left w:val="nil"/>
              <w:bottom w:val="single" w:sz="4" w:space="0" w:color="auto"/>
              <w:right w:val="single" w:sz="4" w:space="0" w:color="auto"/>
            </w:tcBorders>
            <w:shd w:val="clear" w:color="auto" w:fill="auto"/>
            <w:vAlign w:val="bottom"/>
            <w:hideMark/>
          </w:tcPr>
          <w:p w14:paraId="1E2CD69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center"/>
            <w:hideMark/>
          </w:tcPr>
          <w:p w14:paraId="39308C3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ELFT Contract - Dr Liz Dawson</w:t>
            </w:r>
          </w:p>
        </w:tc>
      </w:tr>
      <w:tr w:rsidR="008F0A23" w:rsidRPr="008F0A23" w14:paraId="47944E11"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3DF74A5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lastRenderedPageBreak/>
              <w:t xml:space="preserve">Central Milton Keynes Medical Centre </w:t>
            </w:r>
          </w:p>
        </w:tc>
        <w:tc>
          <w:tcPr>
            <w:tcW w:w="6851" w:type="dxa"/>
            <w:tcBorders>
              <w:top w:val="nil"/>
              <w:left w:val="nil"/>
              <w:bottom w:val="single" w:sz="4" w:space="0" w:color="auto"/>
              <w:right w:val="single" w:sz="4" w:space="0" w:color="auto"/>
            </w:tcBorders>
            <w:shd w:val="clear" w:color="auto" w:fill="auto"/>
            <w:vAlign w:val="center"/>
            <w:hideMark/>
          </w:tcPr>
          <w:p w14:paraId="52EB344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C.M.K Medical Centre, 68 Bradwell Common Boulevard, Milton Keynes, Buckinghamshire, MK13 8RN</w:t>
            </w:r>
          </w:p>
        </w:tc>
        <w:tc>
          <w:tcPr>
            <w:tcW w:w="2551" w:type="dxa"/>
            <w:tcBorders>
              <w:top w:val="nil"/>
              <w:left w:val="nil"/>
              <w:bottom w:val="single" w:sz="4" w:space="0" w:color="auto"/>
              <w:right w:val="single" w:sz="4" w:space="0" w:color="auto"/>
            </w:tcBorders>
            <w:shd w:val="clear" w:color="auto" w:fill="auto"/>
            <w:vAlign w:val="bottom"/>
            <w:hideMark/>
          </w:tcPr>
          <w:p w14:paraId="2442929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center"/>
            <w:hideMark/>
          </w:tcPr>
          <w:p w14:paraId="28FE872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J Zachariah</w:t>
            </w:r>
          </w:p>
        </w:tc>
      </w:tr>
      <w:tr w:rsidR="008F0A23" w:rsidRPr="008F0A23" w14:paraId="1EA562CE"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F83CD0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Cobbs Garden Surgery </w:t>
            </w:r>
          </w:p>
        </w:tc>
        <w:tc>
          <w:tcPr>
            <w:tcW w:w="6851" w:type="dxa"/>
            <w:tcBorders>
              <w:top w:val="nil"/>
              <w:left w:val="nil"/>
              <w:bottom w:val="single" w:sz="4" w:space="0" w:color="auto"/>
              <w:right w:val="single" w:sz="4" w:space="0" w:color="auto"/>
            </w:tcBorders>
            <w:shd w:val="clear" w:color="auto" w:fill="auto"/>
            <w:vAlign w:val="center"/>
            <w:hideMark/>
          </w:tcPr>
          <w:p w14:paraId="1E5D39C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Cobbs Garden Surgery, West Street, Olney, Buckinghamshire, MK46 5QG</w:t>
            </w:r>
          </w:p>
        </w:tc>
        <w:tc>
          <w:tcPr>
            <w:tcW w:w="2551" w:type="dxa"/>
            <w:tcBorders>
              <w:top w:val="nil"/>
              <w:left w:val="nil"/>
              <w:bottom w:val="single" w:sz="4" w:space="0" w:color="auto"/>
              <w:right w:val="single" w:sz="4" w:space="0" w:color="auto"/>
            </w:tcBorders>
            <w:shd w:val="clear" w:color="auto" w:fill="auto"/>
            <w:vAlign w:val="bottom"/>
            <w:hideMark/>
          </w:tcPr>
          <w:p w14:paraId="797E053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center"/>
            <w:hideMark/>
          </w:tcPr>
          <w:p w14:paraId="729A25B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M E Winter</w:t>
            </w:r>
          </w:p>
        </w:tc>
      </w:tr>
      <w:tr w:rsidR="008F0A23" w:rsidRPr="008F0A23" w14:paraId="5F2CECD2"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9CC286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Conway Medical Centre </w:t>
            </w:r>
          </w:p>
        </w:tc>
        <w:tc>
          <w:tcPr>
            <w:tcW w:w="6851" w:type="dxa"/>
            <w:tcBorders>
              <w:top w:val="nil"/>
              <w:left w:val="nil"/>
              <w:bottom w:val="single" w:sz="4" w:space="0" w:color="auto"/>
              <w:right w:val="single" w:sz="4" w:space="0" w:color="auto"/>
            </w:tcBorders>
            <w:shd w:val="clear" w:color="auto" w:fill="auto"/>
            <w:vAlign w:val="center"/>
            <w:hideMark/>
          </w:tcPr>
          <w:p w14:paraId="3837517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Conway Medical Centre, 49 Westbourne Road, Luton, Bedfordshire, LU4 8JD</w:t>
            </w:r>
          </w:p>
        </w:tc>
        <w:tc>
          <w:tcPr>
            <w:tcW w:w="2551" w:type="dxa"/>
            <w:tcBorders>
              <w:top w:val="nil"/>
              <w:left w:val="nil"/>
              <w:bottom w:val="single" w:sz="4" w:space="0" w:color="auto"/>
              <w:right w:val="single" w:sz="4" w:space="0" w:color="auto"/>
            </w:tcBorders>
            <w:shd w:val="clear" w:color="auto" w:fill="auto"/>
            <w:vAlign w:val="bottom"/>
            <w:hideMark/>
          </w:tcPr>
          <w:p w14:paraId="3D3CE55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center"/>
            <w:hideMark/>
          </w:tcPr>
          <w:p w14:paraId="64384E9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S K Sinha</w:t>
            </w:r>
          </w:p>
        </w:tc>
      </w:tr>
      <w:tr w:rsidR="008F0A23" w:rsidRPr="008F0A23" w14:paraId="1BE9EF05"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598623E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A </w:t>
            </w:r>
            <w:proofErr w:type="spellStart"/>
            <w:proofErr w:type="gramStart"/>
            <w:r w:rsidRPr="008F0A23">
              <w:rPr>
                <w:rFonts w:eastAsia="Times New Roman" w:cs="Arial"/>
                <w:color w:val="000000"/>
                <w:sz w:val="20"/>
                <w:szCs w:val="20"/>
                <w:lang w:eastAsia="en-GB"/>
              </w:rPr>
              <w:t>Sulakshana</w:t>
            </w:r>
            <w:proofErr w:type="spellEnd"/>
            <w:r w:rsidRPr="008F0A23">
              <w:rPr>
                <w:rFonts w:eastAsia="Times New Roman" w:cs="Arial"/>
                <w:color w:val="000000"/>
                <w:sz w:val="20"/>
                <w:szCs w:val="20"/>
                <w:lang w:eastAsia="en-GB"/>
              </w:rPr>
              <w:t xml:space="preserve">  &amp;</w:t>
            </w:r>
            <w:proofErr w:type="gramEnd"/>
            <w:r w:rsidRPr="008F0A23">
              <w:rPr>
                <w:rFonts w:eastAsia="Times New Roman" w:cs="Arial"/>
                <w:color w:val="000000"/>
                <w:sz w:val="20"/>
                <w:szCs w:val="20"/>
                <w:lang w:eastAsia="en-GB"/>
              </w:rPr>
              <w:t xml:space="preserve"> Partners </w:t>
            </w:r>
          </w:p>
        </w:tc>
        <w:tc>
          <w:tcPr>
            <w:tcW w:w="6851" w:type="dxa"/>
            <w:tcBorders>
              <w:top w:val="nil"/>
              <w:left w:val="nil"/>
              <w:bottom w:val="single" w:sz="4" w:space="0" w:color="auto"/>
              <w:right w:val="single" w:sz="4" w:space="0" w:color="auto"/>
            </w:tcBorders>
            <w:shd w:val="clear" w:color="auto" w:fill="auto"/>
            <w:vAlign w:val="center"/>
            <w:hideMark/>
          </w:tcPr>
          <w:p w14:paraId="0A1D540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Surgery, </w:t>
            </w:r>
            <w:proofErr w:type="spellStart"/>
            <w:r w:rsidRPr="008F0A23">
              <w:rPr>
                <w:rFonts w:eastAsia="Times New Roman" w:cs="Arial"/>
                <w:color w:val="000000"/>
                <w:sz w:val="20"/>
                <w:szCs w:val="20"/>
                <w:lang w:eastAsia="en-GB"/>
              </w:rPr>
              <w:t>Hexton</w:t>
            </w:r>
            <w:proofErr w:type="spellEnd"/>
            <w:r w:rsidRPr="008F0A23">
              <w:rPr>
                <w:rFonts w:eastAsia="Times New Roman" w:cs="Arial"/>
                <w:color w:val="000000"/>
                <w:sz w:val="20"/>
                <w:szCs w:val="20"/>
                <w:lang w:eastAsia="en-GB"/>
              </w:rPr>
              <w:t xml:space="preserve"> Road, Barton-Le-Clay, Bedfordshire, MK45 4TA</w:t>
            </w:r>
          </w:p>
        </w:tc>
        <w:tc>
          <w:tcPr>
            <w:tcW w:w="2551" w:type="dxa"/>
            <w:tcBorders>
              <w:top w:val="nil"/>
              <w:left w:val="nil"/>
              <w:bottom w:val="single" w:sz="4" w:space="0" w:color="auto"/>
              <w:right w:val="single" w:sz="4" w:space="0" w:color="auto"/>
            </w:tcBorders>
            <w:shd w:val="clear" w:color="auto" w:fill="auto"/>
            <w:vAlign w:val="bottom"/>
            <w:hideMark/>
          </w:tcPr>
          <w:p w14:paraId="222D5FF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center"/>
            <w:hideMark/>
          </w:tcPr>
          <w:p w14:paraId="41C7754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Avanti </w:t>
            </w:r>
            <w:proofErr w:type="spellStart"/>
            <w:r w:rsidRPr="008F0A23">
              <w:rPr>
                <w:rFonts w:eastAsia="Times New Roman" w:cs="Arial"/>
                <w:color w:val="000000"/>
                <w:sz w:val="20"/>
                <w:szCs w:val="20"/>
                <w:lang w:eastAsia="en-GB"/>
              </w:rPr>
              <w:t>Sulakshana</w:t>
            </w:r>
            <w:proofErr w:type="spellEnd"/>
          </w:p>
        </w:tc>
      </w:tr>
      <w:tr w:rsidR="008F0A23" w:rsidRPr="008F0A23" w14:paraId="4CFB4122"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883535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Drs Mirza </w:t>
            </w:r>
            <w:proofErr w:type="spellStart"/>
            <w:r w:rsidRPr="008F0A23">
              <w:rPr>
                <w:rFonts w:eastAsia="Times New Roman" w:cs="Arial"/>
                <w:color w:val="000000"/>
                <w:sz w:val="20"/>
                <w:szCs w:val="20"/>
                <w:lang w:eastAsia="en-GB"/>
              </w:rPr>
              <w:t>Sukhani</w:t>
            </w:r>
            <w:proofErr w:type="spellEnd"/>
            <w:r w:rsidRPr="008F0A23">
              <w:rPr>
                <w:rFonts w:eastAsia="Times New Roman" w:cs="Arial"/>
                <w:color w:val="000000"/>
                <w:sz w:val="20"/>
                <w:szCs w:val="20"/>
                <w:lang w:eastAsia="en-GB"/>
              </w:rPr>
              <w:t xml:space="preserve"> &amp; Partners </w:t>
            </w:r>
          </w:p>
        </w:tc>
        <w:tc>
          <w:tcPr>
            <w:tcW w:w="6851" w:type="dxa"/>
            <w:tcBorders>
              <w:top w:val="nil"/>
              <w:left w:val="nil"/>
              <w:bottom w:val="single" w:sz="4" w:space="0" w:color="auto"/>
              <w:right w:val="single" w:sz="4" w:space="0" w:color="auto"/>
            </w:tcBorders>
            <w:shd w:val="clear" w:color="auto" w:fill="auto"/>
            <w:vAlign w:val="center"/>
            <w:hideMark/>
          </w:tcPr>
          <w:p w14:paraId="6120A66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Surgery, 30 The Green, </w:t>
            </w:r>
            <w:proofErr w:type="spellStart"/>
            <w:r w:rsidRPr="008F0A23">
              <w:rPr>
                <w:rFonts w:eastAsia="Times New Roman" w:cs="Arial"/>
                <w:color w:val="000000"/>
                <w:sz w:val="20"/>
                <w:szCs w:val="20"/>
                <w:lang w:eastAsia="en-GB"/>
              </w:rPr>
              <w:t>Hockwell</w:t>
            </w:r>
            <w:proofErr w:type="spellEnd"/>
            <w:r w:rsidRPr="008F0A23">
              <w:rPr>
                <w:rFonts w:eastAsia="Times New Roman" w:cs="Arial"/>
                <w:color w:val="000000"/>
                <w:sz w:val="20"/>
                <w:szCs w:val="20"/>
                <w:lang w:eastAsia="en-GB"/>
              </w:rPr>
              <w:t xml:space="preserve"> Ring, Luton, Bedfordshire, LU4 9NN</w:t>
            </w:r>
          </w:p>
        </w:tc>
        <w:tc>
          <w:tcPr>
            <w:tcW w:w="2551" w:type="dxa"/>
            <w:tcBorders>
              <w:top w:val="nil"/>
              <w:left w:val="nil"/>
              <w:bottom w:val="single" w:sz="4" w:space="0" w:color="auto"/>
              <w:right w:val="single" w:sz="4" w:space="0" w:color="auto"/>
            </w:tcBorders>
            <w:shd w:val="clear" w:color="auto" w:fill="auto"/>
            <w:vAlign w:val="bottom"/>
            <w:hideMark/>
          </w:tcPr>
          <w:p w14:paraId="3C9D15B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center"/>
            <w:hideMark/>
          </w:tcPr>
          <w:p w14:paraId="7157B65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Mirza</w:t>
            </w:r>
          </w:p>
        </w:tc>
      </w:tr>
      <w:tr w:rsidR="008F0A23" w:rsidRPr="008F0A23" w14:paraId="4E730163"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5DFE963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Eastgate Surgery </w:t>
            </w:r>
          </w:p>
        </w:tc>
        <w:tc>
          <w:tcPr>
            <w:tcW w:w="6851" w:type="dxa"/>
            <w:tcBorders>
              <w:top w:val="nil"/>
              <w:left w:val="nil"/>
              <w:bottom w:val="single" w:sz="4" w:space="0" w:color="auto"/>
              <w:right w:val="single" w:sz="4" w:space="0" w:color="auto"/>
            </w:tcBorders>
            <w:shd w:val="clear" w:color="auto" w:fill="auto"/>
            <w:vAlign w:val="center"/>
            <w:hideMark/>
          </w:tcPr>
          <w:p w14:paraId="0AD6505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Eastgate Surgery, Eastgate House, 28-34 Church Street, Dunstable, Bedfordshire, LU5 4RU</w:t>
            </w:r>
          </w:p>
        </w:tc>
        <w:tc>
          <w:tcPr>
            <w:tcW w:w="2551" w:type="dxa"/>
            <w:tcBorders>
              <w:top w:val="nil"/>
              <w:left w:val="nil"/>
              <w:bottom w:val="single" w:sz="4" w:space="0" w:color="auto"/>
              <w:right w:val="single" w:sz="4" w:space="0" w:color="auto"/>
            </w:tcBorders>
            <w:shd w:val="clear" w:color="auto" w:fill="auto"/>
            <w:vAlign w:val="bottom"/>
            <w:hideMark/>
          </w:tcPr>
          <w:p w14:paraId="5AD4091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center"/>
            <w:hideMark/>
          </w:tcPr>
          <w:p w14:paraId="136CC29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M </w:t>
            </w:r>
            <w:proofErr w:type="spellStart"/>
            <w:r w:rsidRPr="008F0A23">
              <w:rPr>
                <w:rFonts w:eastAsia="Times New Roman" w:cs="Arial"/>
                <w:color w:val="000000"/>
                <w:sz w:val="20"/>
                <w:szCs w:val="20"/>
                <w:lang w:eastAsia="en-GB"/>
              </w:rPr>
              <w:t>Haq</w:t>
            </w:r>
            <w:proofErr w:type="spellEnd"/>
          </w:p>
        </w:tc>
      </w:tr>
      <w:tr w:rsidR="008F0A23" w:rsidRPr="008F0A23" w14:paraId="57FF6C4A"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D091293"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Fishermead</w:t>
            </w:r>
            <w:proofErr w:type="spellEnd"/>
            <w:r w:rsidRPr="008F0A23">
              <w:rPr>
                <w:rFonts w:eastAsia="Times New Roman" w:cs="Arial"/>
                <w:color w:val="000000"/>
                <w:sz w:val="20"/>
                <w:szCs w:val="20"/>
                <w:lang w:eastAsia="en-GB"/>
              </w:rPr>
              <w:t xml:space="preserve"> Medical Centre </w:t>
            </w:r>
          </w:p>
        </w:tc>
        <w:tc>
          <w:tcPr>
            <w:tcW w:w="6851" w:type="dxa"/>
            <w:tcBorders>
              <w:top w:val="nil"/>
              <w:left w:val="nil"/>
              <w:bottom w:val="single" w:sz="4" w:space="0" w:color="auto"/>
              <w:right w:val="single" w:sz="4" w:space="0" w:color="auto"/>
            </w:tcBorders>
            <w:shd w:val="clear" w:color="auto" w:fill="auto"/>
            <w:vAlign w:val="center"/>
            <w:hideMark/>
          </w:tcPr>
          <w:p w14:paraId="501A628D"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Fishermead</w:t>
            </w:r>
            <w:proofErr w:type="spellEnd"/>
            <w:r w:rsidRPr="008F0A23">
              <w:rPr>
                <w:rFonts w:eastAsia="Times New Roman" w:cs="Arial"/>
                <w:color w:val="000000"/>
                <w:sz w:val="20"/>
                <w:szCs w:val="20"/>
                <w:lang w:eastAsia="en-GB"/>
              </w:rPr>
              <w:t xml:space="preserve"> Medical Centre, </w:t>
            </w:r>
            <w:proofErr w:type="spellStart"/>
            <w:r w:rsidRPr="008F0A23">
              <w:rPr>
                <w:rFonts w:eastAsia="Times New Roman" w:cs="Arial"/>
                <w:color w:val="000000"/>
                <w:sz w:val="20"/>
                <w:szCs w:val="20"/>
                <w:lang w:eastAsia="en-GB"/>
              </w:rPr>
              <w:t>Fishermead</w:t>
            </w:r>
            <w:proofErr w:type="spellEnd"/>
            <w:r w:rsidRPr="008F0A23">
              <w:rPr>
                <w:rFonts w:eastAsia="Times New Roman" w:cs="Arial"/>
                <w:color w:val="000000"/>
                <w:sz w:val="20"/>
                <w:szCs w:val="20"/>
                <w:lang w:eastAsia="en-GB"/>
              </w:rPr>
              <w:t xml:space="preserve"> Boulevard, Milton Keynes, Buckinghamshire, MK6 2LR</w:t>
            </w:r>
          </w:p>
        </w:tc>
        <w:tc>
          <w:tcPr>
            <w:tcW w:w="2551" w:type="dxa"/>
            <w:tcBorders>
              <w:top w:val="nil"/>
              <w:left w:val="nil"/>
              <w:bottom w:val="single" w:sz="4" w:space="0" w:color="auto"/>
              <w:right w:val="single" w:sz="4" w:space="0" w:color="auto"/>
            </w:tcBorders>
            <w:shd w:val="clear" w:color="auto" w:fill="auto"/>
            <w:vAlign w:val="bottom"/>
            <w:hideMark/>
          </w:tcPr>
          <w:p w14:paraId="1F438A3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center"/>
            <w:hideMark/>
          </w:tcPr>
          <w:p w14:paraId="7D198B3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M H </w:t>
            </w:r>
            <w:proofErr w:type="spellStart"/>
            <w:r w:rsidRPr="008F0A23">
              <w:rPr>
                <w:rFonts w:eastAsia="Times New Roman" w:cs="Arial"/>
                <w:color w:val="000000"/>
                <w:sz w:val="20"/>
                <w:szCs w:val="20"/>
                <w:lang w:eastAsia="en-GB"/>
              </w:rPr>
              <w:t>Kansagra</w:t>
            </w:r>
            <w:proofErr w:type="spellEnd"/>
          </w:p>
        </w:tc>
      </w:tr>
      <w:tr w:rsidR="008F0A23" w:rsidRPr="008F0A23" w14:paraId="362739A7"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CEA378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Flitwick Surgery </w:t>
            </w:r>
          </w:p>
        </w:tc>
        <w:tc>
          <w:tcPr>
            <w:tcW w:w="6851" w:type="dxa"/>
            <w:tcBorders>
              <w:top w:val="nil"/>
              <w:left w:val="nil"/>
              <w:bottom w:val="single" w:sz="4" w:space="0" w:color="auto"/>
              <w:right w:val="single" w:sz="4" w:space="0" w:color="auto"/>
            </w:tcBorders>
            <w:shd w:val="clear" w:color="auto" w:fill="auto"/>
            <w:vAlign w:val="center"/>
            <w:hideMark/>
          </w:tcPr>
          <w:p w14:paraId="4060744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Highlands, Flitwick, Bedfordshire, MK45 1DW</w:t>
            </w:r>
          </w:p>
        </w:tc>
        <w:tc>
          <w:tcPr>
            <w:tcW w:w="2551" w:type="dxa"/>
            <w:tcBorders>
              <w:top w:val="nil"/>
              <w:left w:val="nil"/>
              <w:bottom w:val="single" w:sz="4" w:space="0" w:color="auto"/>
              <w:right w:val="single" w:sz="4" w:space="0" w:color="auto"/>
            </w:tcBorders>
            <w:shd w:val="clear" w:color="auto" w:fill="auto"/>
            <w:vAlign w:val="bottom"/>
            <w:hideMark/>
          </w:tcPr>
          <w:p w14:paraId="4F58CF8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center"/>
            <w:hideMark/>
          </w:tcPr>
          <w:p w14:paraId="1D1E802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Stuart Short</w:t>
            </w:r>
          </w:p>
        </w:tc>
      </w:tr>
      <w:tr w:rsidR="008F0A23" w:rsidRPr="008F0A23" w14:paraId="20796151"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9DB7B3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Gardenia and Marsh Farm Practice </w:t>
            </w:r>
          </w:p>
        </w:tc>
        <w:tc>
          <w:tcPr>
            <w:tcW w:w="6851" w:type="dxa"/>
            <w:tcBorders>
              <w:top w:val="nil"/>
              <w:left w:val="nil"/>
              <w:bottom w:val="single" w:sz="4" w:space="0" w:color="auto"/>
              <w:right w:val="single" w:sz="4" w:space="0" w:color="auto"/>
            </w:tcBorders>
            <w:shd w:val="clear" w:color="auto" w:fill="auto"/>
            <w:vAlign w:val="center"/>
            <w:hideMark/>
          </w:tcPr>
          <w:p w14:paraId="14127B4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Gardenia Surgery, 2A Gardenia Avenue, Luton, Bedfordshire, LU3 2NS</w:t>
            </w:r>
          </w:p>
        </w:tc>
        <w:tc>
          <w:tcPr>
            <w:tcW w:w="2551" w:type="dxa"/>
            <w:tcBorders>
              <w:top w:val="nil"/>
              <w:left w:val="nil"/>
              <w:bottom w:val="single" w:sz="4" w:space="0" w:color="auto"/>
              <w:right w:val="single" w:sz="4" w:space="0" w:color="auto"/>
            </w:tcBorders>
            <w:shd w:val="clear" w:color="auto" w:fill="auto"/>
            <w:vAlign w:val="bottom"/>
            <w:hideMark/>
          </w:tcPr>
          <w:p w14:paraId="2410BA5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center"/>
            <w:hideMark/>
          </w:tcPr>
          <w:p w14:paraId="30C8BFF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Zulfqar</w:t>
            </w:r>
            <w:proofErr w:type="spellEnd"/>
            <w:r w:rsidRPr="008F0A23">
              <w:rPr>
                <w:rFonts w:eastAsia="Times New Roman" w:cs="Arial"/>
                <w:color w:val="000000"/>
                <w:sz w:val="20"/>
                <w:szCs w:val="20"/>
                <w:lang w:eastAsia="en-GB"/>
              </w:rPr>
              <w:t xml:space="preserve"> Ahmad</w:t>
            </w:r>
          </w:p>
        </w:tc>
      </w:tr>
      <w:tr w:rsidR="008F0A23" w:rsidRPr="008F0A23" w14:paraId="6160FE10"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B971A3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Goldington Avenue Surgery </w:t>
            </w:r>
          </w:p>
        </w:tc>
        <w:tc>
          <w:tcPr>
            <w:tcW w:w="6851" w:type="dxa"/>
            <w:tcBorders>
              <w:top w:val="nil"/>
              <w:left w:val="nil"/>
              <w:bottom w:val="single" w:sz="4" w:space="0" w:color="auto"/>
              <w:right w:val="single" w:sz="4" w:space="0" w:color="auto"/>
            </w:tcBorders>
            <w:shd w:val="clear" w:color="auto" w:fill="auto"/>
            <w:vAlign w:val="center"/>
            <w:hideMark/>
          </w:tcPr>
          <w:p w14:paraId="1ED4CBB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85 Goldington Avenue, Bedford, Bedfordshire, MK40 3DB</w:t>
            </w:r>
          </w:p>
        </w:tc>
        <w:tc>
          <w:tcPr>
            <w:tcW w:w="2551" w:type="dxa"/>
            <w:tcBorders>
              <w:top w:val="nil"/>
              <w:left w:val="nil"/>
              <w:bottom w:val="single" w:sz="4" w:space="0" w:color="auto"/>
              <w:right w:val="single" w:sz="4" w:space="0" w:color="auto"/>
            </w:tcBorders>
            <w:shd w:val="clear" w:color="auto" w:fill="auto"/>
            <w:vAlign w:val="bottom"/>
            <w:hideMark/>
          </w:tcPr>
          <w:p w14:paraId="6498773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center"/>
            <w:hideMark/>
          </w:tcPr>
          <w:p w14:paraId="482227E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E </w:t>
            </w:r>
            <w:proofErr w:type="spellStart"/>
            <w:r w:rsidRPr="008F0A23">
              <w:rPr>
                <w:rFonts w:eastAsia="Times New Roman" w:cs="Arial"/>
                <w:color w:val="000000"/>
                <w:sz w:val="20"/>
                <w:szCs w:val="20"/>
                <w:lang w:eastAsia="en-GB"/>
              </w:rPr>
              <w:t>Tatman</w:t>
            </w:r>
            <w:proofErr w:type="spellEnd"/>
          </w:p>
        </w:tc>
      </w:tr>
      <w:tr w:rsidR="008F0A23" w:rsidRPr="008F0A23" w14:paraId="7C1FA652" w14:textId="77777777" w:rsidTr="002C47D0">
        <w:trPr>
          <w:trHeight w:val="28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0FF9A6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Goldington Road Surgery </w:t>
            </w:r>
          </w:p>
        </w:tc>
        <w:tc>
          <w:tcPr>
            <w:tcW w:w="6851" w:type="dxa"/>
            <w:tcBorders>
              <w:top w:val="nil"/>
              <w:left w:val="nil"/>
              <w:bottom w:val="single" w:sz="4" w:space="0" w:color="auto"/>
              <w:right w:val="single" w:sz="4" w:space="0" w:color="auto"/>
            </w:tcBorders>
            <w:shd w:val="clear" w:color="auto" w:fill="auto"/>
            <w:vAlign w:val="center"/>
            <w:hideMark/>
          </w:tcPr>
          <w:p w14:paraId="48D3658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12 Goldington Road, Bedford, MK40 3NE</w:t>
            </w:r>
          </w:p>
        </w:tc>
        <w:tc>
          <w:tcPr>
            <w:tcW w:w="2551" w:type="dxa"/>
            <w:tcBorders>
              <w:top w:val="nil"/>
              <w:left w:val="nil"/>
              <w:bottom w:val="single" w:sz="4" w:space="0" w:color="auto"/>
              <w:right w:val="single" w:sz="4" w:space="0" w:color="auto"/>
            </w:tcBorders>
            <w:shd w:val="clear" w:color="auto" w:fill="auto"/>
            <w:vAlign w:val="bottom"/>
            <w:hideMark/>
          </w:tcPr>
          <w:p w14:paraId="70EA5BB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center"/>
            <w:hideMark/>
          </w:tcPr>
          <w:p w14:paraId="69CD180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Ratan Das</w:t>
            </w:r>
          </w:p>
        </w:tc>
      </w:tr>
      <w:tr w:rsidR="008F0A23" w:rsidRPr="008F0A23" w14:paraId="01E541E5"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53C999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Great Barford Surgery </w:t>
            </w:r>
          </w:p>
        </w:tc>
        <w:tc>
          <w:tcPr>
            <w:tcW w:w="6851" w:type="dxa"/>
            <w:tcBorders>
              <w:top w:val="nil"/>
              <w:left w:val="nil"/>
              <w:bottom w:val="single" w:sz="4" w:space="0" w:color="auto"/>
              <w:right w:val="single" w:sz="4" w:space="0" w:color="auto"/>
            </w:tcBorders>
            <w:shd w:val="clear" w:color="auto" w:fill="auto"/>
            <w:vAlign w:val="center"/>
            <w:hideMark/>
          </w:tcPr>
          <w:p w14:paraId="60DC1A3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26 Silver Street, Great Barford, Bedfordshire, MK44 3HX</w:t>
            </w:r>
          </w:p>
        </w:tc>
        <w:tc>
          <w:tcPr>
            <w:tcW w:w="2551" w:type="dxa"/>
            <w:tcBorders>
              <w:top w:val="nil"/>
              <w:left w:val="nil"/>
              <w:bottom w:val="single" w:sz="4" w:space="0" w:color="auto"/>
              <w:right w:val="single" w:sz="4" w:space="0" w:color="auto"/>
            </w:tcBorders>
            <w:shd w:val="clear" w:color="auto" w:fill="auto"/>
            <w:vAlign w:val="bottom"/>
            <w:hideMark/>
          </w:tcPr>
          <w:p w14:paraId="76E7190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center"/>
            <w:hideMark/>
          </w:tcPr>
          <w:p w14:paraId="1AB737D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C Ramanathan/ Dr </w:t>
            </w:r>
            <w:proofErr w:type="gramStart"/>
            <w:r w:rsidRPr="008F0A23">
              <w:rPr>
                <w:rFonts w:eastAsia="Times New Roman" w:cs="Arial"/>
                <w:color w:val="000000"/>
                <w:sz w:val="20"/>
                <w:szCs w:val="20"/>
                <w:lang w:eastAsia="en-GB"/>
              </w:rPr>
              <w:t>A</w:t>
            </w:r>
            <w:proofErr w:type="gramEnd"/>
            <w:r w:rsidRPr="008F0A23">
              <w:rPr>
                <w:rFonts w:eastAsia="Times New Roman" w:cs="Arial"/>
                <w:color w:val="000000"/>
                <w:sz w:val="20"/>
                <w:szCs w:val="20"/>
                <w:lang w:eastAsia="en-GB"/>
              </w:rPr>
              <w:t xml:space="preserve"> Agrawal</w:t>
            </w:r>
          </w:p>
        </w:tc>
      </w:tr>
      <w:tr w:rsidR="008F0A23" w:rsidRPr="008F0A23" w14:paraId="233C6106"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531D900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Greensand Surgery</w:t>
            </w:r>
          </w:p>
        </w:tc>
        <w:tc>
          <w:tcPr>
            <w:tcW w:w="6851" w:type="dxa"/>
            <w:tcBorders>
              <w:top w:val="nil"/>
              <w:left w:val="nil"/>
              <w:bottom w:val="single" w:sz="4" w:space="0" w:color="auto"/>
              <w:right w:val="single" w:sz="4" w:space="0" w:color="auto"/>
            </w:tcBorders>
            <w:shd w:val="clear" w:color="auto" w:fill="auto"/>
            <w:vAlign w:val="center"/>
            <w:hideMark/>
          </w:tcPr>
          <w:p w14:paraId="302C6D3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Greensand Surgery, The Health Centre, Oliver St, Ampthill, Bedfordshire, MK45 2SB</w:t>
            </w:r>
          </w:p>
        </w:tc>
        <w:tc>
          <w:tcPr>
            <w:tcW w:w="2551" w:type="dxa"/>
            <w:tcBorders>
              <w:top w:val="nil"/>
              <w:left w:val="nil"/>
              <w:bottom w:val="single" w:sz="4" w:space="0" w:color="auto"/>
              <w:right w:val="single" w:sz="4" w:space="0" w:color="auto"/>
            </w:tcBorders>
            <w:shd w:val="clear" w:color="auto" w:fill="auto"/>
            <w:vAlign w:val="bottom"/>
            <w:hideMark/>
          </w:tcPr>
          <w:p w14:paraId="33659DD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5C64D49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Peter Rowe</w:t>
            </w:r>
          </w:p>
        </w:tc>
      </w:tr>
      <w:tr w:rsidR="008F0A23" w:rsidRPr="008F0A23" w14:paraId="3A3478EB"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5E62F78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Greensands Medical Practice</w:t>
            </w:r>
          </w:p>
        </w:tc>
        <w:tc>
          <w:tcPr>
            <w:tcW w:w="6851" w:type="dxa"/>
            <w:tcBorders>
              <w:top w:val="nil"/>
              <w:left w:val="nil"/>
              <w:bottom w:val="single" w:sz="4" w:space="0" w:color="auto"/>
              <w:right w:val="single" w:sz="4" w:space="0" w:color="auto"/>
            </w:tcBorders>
            <w:shd w:val="clear" w:color="auto" w:fill="auto"/>
            <w:vAlign w:val="center"/>
            <w:hideMark/>
          </w:tcPr>
          <w:p w14:paraId="15BFA3E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Greensands Medical Practice, Brook End Surgery, Brook End, Potton, Sandy, Bedfordshire, SG19 2QS</w:t>
            </w:r>
          </w:p>
        </w:tc>
        <w:tc>
          <w:tcPr>
            <w:tcW w:w="2551" w:type="dxa"/>
            <w:tcBorders>
              <w:top w:val="nil"/>
              <w:left w:val="nil"/>
              <w:bottom w:val="single" w:sz="4" w:space="0" w:color="auto"/>
              <w:right w:val="single" w:sz="4" w:space="0" w:color="auto"/>
            </w:tcBorders>
            <w:shd w:val="clear" w:color="auto" w:fill="auto"/>
            <w:vAlign w:val="bottom"/>
            <w:hideMark/>
          </w:tcPr>
          <w:p w14:paraId="7400B4C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5A2435E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H </w:t>
            </w:r>
            <w:proofErr w:type="spellStart"/>
            <w:r w:rsidRPr="008F0A23">
              <w:rPr>
                <w:rFonts w:eastAsia="Times New Roman" w:cs="Arial"/>
                <w:color w:val="000000"/>
                <w:sz w:val="20"/>
                <w:szCs w:val="20"/>
                <w:lang w:eastAsia="en-GB"/>
              </w:rPr>
              <w:t>Blumental</w:t>
            </w:r>
            <w:proofErr w:type="spellEnd"/>
          </w:p>
        </w:tc>
      </w:tr>
      <w:tr w:rsidR="008F0A23" w:rsidRPr="008F0A23" w14:paraId="595ECC51"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0A0FAA5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Harrold Medical Practice </w:t>
            </w:r>
          </w:p>
        </w:tc>
        <w:tc>
          <w:tcPr>
            <w:tcW w:w="6851" w:type="dxa"/>
            <w:tcBorders>
              <w:top w:val="nil"/>
              <w:left w:val="nil"/>
              <w:bottom w:val="single" w:sz="4" w:space="0" w:color="auto"/>
              <w:right w:val="single" w:sz="4" w:space="0" w:color="auto"/>
            </w:tcBorders>
            <w:shd w:val="clear" w:color="auto" w:fill="auto"/>
            <w:vAlign w:val="center"/>
            <w:hideMark/>
          </w:tcPr>
          <w:p w14:paraId="16066C5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Harrold Medical Practice, Peach's Close, Harrold, Bedford, Bedfordshire, MK43 7DX</w:t>
            </w:r>
          </w:p>
        </w:tc>
        <w:tc>
          <w:tcPr>
            <w:tcW w:w="2551" w:type="dxa"/>
            <w:tcBorders>
              <w:top w:val="nil"/>
              <w:left w:val="nil"/>
              <w:bottom w:val="single" w:sz="4" w:space="0" w:color="auto"/>
              <w:right w:val="single" w:sz="4" w:space="0" w:color="auto"/>
            </w:tcBorders>
            <w:shd w:val="clear" w:color="auto" w:fill="auto"/>
            <w:vAlign w:val="bottom"/>
            <w:hideMark/>
          </w:tcPr>
          <w:p w14:paraId="0F777AA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75A86CB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Giles </w:t>
            </w:r>
            <w:proofErr w:type="spellStart"/>
            <w:r w:rsidRPr="008F0A23">
              <w:rPr>
                <w:rFonts w:eastAsia="Times New Roman" w:cs="Arial"/>
                <w:color w:val="000000"/>
                <w:sz w:val="20"/>
                <w:szCs w:val="20"/>
                <w:lang w:eastAsia="en-GB"/>
              </w:rPr>
              <w:t>Limond</w:t>
            </w:r>
            <w:proofErr w:type="spellEnd"/>
          </w:p>
        </w:tc>
      </w:tr>
      <w:tr w:rsidR="008F0A23" w:rsidRPr="008F0A23" w14:paraId="3F30ADEA"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4D12FB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Hilltops Medical Centre </w:t>
            </w:r>
          </w:p>
        </w:tc>
        <w:tc>
          <w:tcPr>
            <w:tcW w:w="6851" w:type="dxa"/>
            <w:tcBorders>
              <w:top w:val="nil"/>
              <w:left w:val="nil"/>
              <w:bottom w:val="single" w:sz="4" w:space="0" w:color="auto"/>
              <w:right w:val="single" w:sz="4" w:space="0" w:color="auto"/>
            </w:tcBorders>
            <w:shd w:val="clear" w:color="auto" w:fill="auto"/>
            <w:vAlign w:val="center"/>
            <w:hideMark/>
          </w:tcPr>
          <w:p w14:paraId="0821709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Hilltops Medical Centre, Kensington Dr, Great Holm, Milton Keynes, Buckinghamshire, MK8 9HN</w:t>
            </w:r>
          </w:p>
        </w:tc>
        <w:tc>
          <w:tcPr>
            <w:tcW w:w="2551" w:type="dxa"/>
            <w:tcBorders>
              <w:top w:val="nil"/>
              <w:left w:val="nil"/>
              <w:bottom w:val="single" w:sz="4" w:space="0" w:color="auto"/>
              <w:right w:val="single" w:sz="4" w:space="0" w:color="auto"/>
            </w:tcBorders>
            <w:shd w:val="clear" w:color="auto" w:fill="auto"/>
            <w:vAlign w:val="bottom"/>
            <w:hideMark/>
          </w:tcPr>
          <w:p w14:paraId="05E8AE7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4A79D6C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Manpreet Kohli</w:t>
            </w:r>
          </w:p>
        </w:tc>
      </w:tr>
      <w:tr w:rsidR="008F0A23" w:rsidRPr="008F0A23" w14:paraId="01B7A982"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98CB0E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lastRenderedPageBreak/>
              <w:t xml:space="preserve">Houghton Close Surgery </w:t>
            </w:r>
          </w:p>
        </w:tc>
        <w:tc>
          <w:tcPr>
            <w:tcW w:w="6851" w:type="dxa"/>
            <w:tcBorders>
              <w:top w:val="nil"/>
              <w:left w:val="nil"/>
              <w:bottom w:val="single" w:sz="4" w:space="0" w:color="auto"/>
              <w:right w:val="single" w:sz="4" w:space="0" w:color="auto"/>
            </w:tcBorders>
            <w:shd w:val="clear" w:color="auto" w:fill="auto"/>
            <w:vAlign w:val="center"/>
            <w:hideMark/>
          </w:tcPr>
          <w:p w14:paraId="356AEE3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Houghton Close Surgery, 1 Houghton Close, Ampthill, Bedfordshire, MK45 2TG</w:t>
            </w:r>
          </w:p>
        </w:tc>
        <w:tc>
          <w:tcPr>
            <w:tcW w:w="2551" w:type="dxa"/>
            <w:tcBorders>
              <w:top w:val="nil"/>
              <w:left w:val="nil"/>
              <w:bottom w:val="single" w:sz="4" w:space="0" w:color="auto"/>
              <w:right w:val="single" w:sz="4" w:space="0" w:color="auto"/>
            </w:tcBorders>
            <w:shd w:val="clear" w:color="auto" w:fill="auto"/>
            <w:vAlign w:val="bottom"/>
            <w:hideMark/>
          </w:tcPr>
          <w:p w14:paraId="6241E0E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145E538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Michelle Saint</w:t>
            </w:r>
          </w:p>
        </w:tc>
      </w:tr>
      <w:tr w:rsidR="008F0A23" w:rsidRPr="008F0A23" w14:paraId="06B41FAF"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DEE819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Houghton Regis Medical Centre</w:t>
            </w:r>
          </w:p>
        </w:tc>
        <w:tc>
          <w:tcPr>
            <w:tcW w:w="6851" w:type="dxa"/>
            <w:tcBorders>
              <w:top w:val="nil"/>
              <w:left w:val="nil"/>
              <w:bottom w:val="single" w:sz="4" w:space="0" w:color="auto"/>
              <w:right w:val="single" w:sz="4" w:space="0" w:color="auto"/>
            </w:tcBorders>
            <w:shd w:val="clear" w:color="auto" w:fill="auto"/>
            <w:vAlign w:val="center"/>
            <w:hideMark/>
          </w:tcPr>
          <w:p w14:paraId="41ED915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Houghton Regis Medical Centre, Peel St, Houghton Regis, Dunstable, Bedfordshire, LU5 5EZ</w:t>
            </w:r>
          </w:p>
        </w:tc>
        <w:tc>
          <w:tcPr>
            <w:tcW w:w="2551" w:type="dxa"/>
            <w:tcBorders>
              <w:top w:val="nil"/>
              <w:left w:val="nil"/>
              <w:bottom w:val="single" w:sz="4" w:space="0" w:color="auto"/>
              <w:right w:val="single" w:sz="4" w:space="0" w:color="auto"/>
            </w:tcBorders>
            <w:shd w:val="clear" w:color="auto" w:fill="auto"/>
            <w:vAlign w:val="bottom"/>
            <w:hideMark/>
          </w:tcPr>
          <w:p w14:paraId="51EE66B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41E8453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Joy </w:t>
            </w:r>
            <w:proofErr w:type="spellStart"/>
            <w:r w:rsidRPr="008F0A23">
              <w:rPr>
                <w:rFonts w:eastAsia="Times New Roman" w:cs="Arial"/>
                <w:color w:val="000000"/>
                <w:sz w:val="20"/>
                <w:szCs w:val="20"/>
                <w:lang w:eastAsia="en-GB"/>
              </w:rPr>
              <w:t>Jinmi</w:t>
            </w:r>
            <w:proofErr w:type="spellEnd"/>
          </w:p>
        </w:tc>
      </w:tr>
      <w:tr w:rsidR="008F0A23" w:rsidRPr="008F0A23" w14:paraId="702014D5"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73021BD"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Ivel</w:t>
            </w:r>
            <w:proofErr w:type="spellEnd"/>
            <w:r w:rsidRPr="008F0A23">
              <w:rPr>
                <w:rFonts w:eastAsia="Times New Roman" w:cs="Arial"/>
                <w:color w:val="000000"/>
                <w:sz w:val="20"/>
                <w:szCs w:val="20"/>
                <w:lang w:eastAsia="en-GB"/>
              </w:rPr>
              <w:t xml:space="preserve"> Medical Centre </w:t>
            </w:r>
          </w:p>
        </w:tc>
        <w:tc>
          <w:tcPr>
            <w:tcW w:w="6851" w:type="dxa"/>
            <w:tcBorders>
              <w:top w:val="nil"/>
              <w:left w:val="nil"/>
              <w:bottom w:val="single" w:sz="4" w:space="0" w:color="auto"/>
              <w:right w:val="single" w:sz="4" w:space="0" w:color="auto"/>
            </w:tcBorders>
            <w:shd w:val="clear" w:color="auto" w:fill="auto"/>
            <w:vAlign w:val="center"/>
            <w:hideMark/>
          </w:tcPr>
          <w:p w14:paraId="1C8B2D19"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Ivel</w:t>
            </w:r>
            <w:proofErr w:type="spellEnd"/>
            <w:r w:rsidRPr="008F0A23">
              <w:rPr>
                <w:rFonts w:eastAsia="Times New Roman" w:cs="Arial"/>
                <w:color w:val="000000"/>
                <w:sz w:val="20"/>
                <w:szCs w:val="20"/>
                <w:lang w:eastAsia="en-GB"/>
              </w:rPr>
              <w:t xml:space="preserve"> Medical Centre, Chestnut Avenue, Biggleswade, Bedfordshire, SG18 0RA</w:t>
            </w:r>
          </w:p>
        </w:tc>
        <w:tc>
          <w:tcPr>
            <w:tcW w:w="2551" w:type="dxa"/>
            <w:tcBorders>
              <w:top w:val="nil"/>
              <w:left w:val="nil"/>
              <w:bottom w:val="single" w:sz="4" w:space="0" w:color="auto"/>
              <w:right w:val="single" w:sz="4" w:space="0" w:color="auto"/>
            </w:tcBorders>
            <w:shd w:val="clear" w:color="auto" w:fill="auto"/>
            <w:vAlign w:val="bottom"/>
            <w:hideMark/>
          </w:tcPr>
          <w:p w14:paraId="224DDEF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206F7D2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Jane Hartree</w:t>
            </w:r>
          </w:p>
        </w:tc>
      </w:tr>
      <w:tr w:rsidR="008F0A23" w:rsidRPr="008F0A23" w14:paraId="4ECB446C"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9CC11E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King Street Surgery </w:t>
            </w:r>
          </w:p>
        </w:tc>
        <w:tc>
          <w:tcPr>
            <w:tcW w:w="6851" w:type="dxa"/>
            <w:tcBorders>
              <w:top w:val="nil"/>
              <w:left w:val="nil"/>
              <w:bottom w:val="single" w:sz="4" w:space="0" w:color="auto"/>
              <w:right w:val="single" w:sz="4" w:space="0" w:color="auto"/>
            </w:tcBorders>
            <w:shd w:val="clear" w:color="auto" w:fill="auto"/>
            <w:vAlign w:val="center"/>
            <w:hideMark/>
          </w:tcPr>
          <w:p w14:paraId="44D7EC1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273 Bedford Road, Kempston, Bedford, Bedfordshire, MK42 8QD</w:t>
            </w:r>
          </w:p>
        </w:tc>
        <w:tc>
          <w:tcPr>
            <w:tcW w:w="2551" w:type="dxa"/>
            <w:tcBorders>
              <w:top w:val="nil"/>
              <w:left w:val="nil"/>
              <w:bottom w:val="single" w:sz="4" w:space="0" w:color="auto"/>
              <w:right w:val="single" w:sz="4" w:space="0" w:color="auto"/>
            </w:tcBorders>
            <w:shd w:val="clear" w:color="auto" w:fill="auto"/>
            <w:vAlign w:val="bottom"/>
            <w:hideMark/>
          </w:tcPr>
          <w:p w14:paraId="2A88FD0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645FEB1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A </w:t>
            </w:r>
            <w:proofErr w:type="spellStart"/>
            <w:r w:rsidRPr="008F0A23">
              <w:rPr>
                <w:rFonts w:eastAsia="Times New Roman" w:cs="Arial"/>
                <w:color w:val="000000"/>
                <w:sz w:val="20"/>
                <w:szCs w:val="20"/>
                <w:lang w:eastAsia="en-GB"/>
              </w:rPr>
              <w:t>Munno</w:t>
            </w:r>
            <w:proofErr w:type="spellEnd"/>
          </w:p>
        </w:tc>
      </w:tr>
      <w:tr w:rsidR="008F0A23" w:rsidRPr="008F0A23" w14:paraId="0B9881D7"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70CC65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Kingfisher Surgery </w:t>
            </w:r>
          </w:p>
        </w:tc>
        <w:tc>
          <w:tcPr>
            <w:tcW w:w="6851" w:type="dxa"/>
            <w:tcBorders>
              <w:top w:val="nil"/>
              <w:left w:val="nil"/>
              <w:bottom w:val="single" w:sz="4" w:space="0" w:color="auto"/>
              <w:right w:val="single" w:sz="4" w:space="0" w:color="auto"/>
            </w:tcBorders>
            <w:shd w:val="clear" w:color="auto" w:fill="auto"/>
            <w:vAlign w:val="center"/>
            <w:hideMark/>
          </w:tcPr>
          <w:p w14:paraId="7022C38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Kingfisher Surgery, </w:t>
            </w:r>
            <w:proofErr w:type="spellStart"/>
            <w:r w:rsidRPr="008F0A23">
              <w:rPr>
                <w:rFonts w:eastAsia="Times New Roman" w:cs="Arial"/>
                <w:color w:val="000000"/>
                <w:sz w:val="20"/>
                <w:szCs w:val="20"/>
                <w:lang w:eastAsia="en-GB"/>
              </w:rPr>
              <w:t>Elthorne</w:t>
            </w:r>
            <w:proofErr w:type="spellEnd"/>
            <w:r w:rsidRPr="008F0A23">
              <w:rPr>
                <w:rFonts w:eastAsia="Times New Roman" w:cs="Arial"/>
                <w:color w:val="000000"/>
                <w:sz w:val="20"/>
                <w:szCs w:val="20"/>
                <w:lang w:eastAsia="en-GB"/>
              </w:rPr>
              <w:t xml:space="preserve"> Way, Newport Pagnell, Buckinghamshire, MK16 0JR</w:t>
            </w:r>
          </w:p>
        </w:tc>
        <w:tc>
          <w:tcPr>
            <w:tcW w:w="2551" w:type="dxa"/>
            <w:tcBorders>
              <w:top w:val="nil"/>
              <w:left w:val="nil"/>
              <w:bottom w:val="single" w:sz="4" w:space="0" w:color="auto"/>
              <w:right w:val="single" w:sz="4" w:space="0" w:color="auto"/>
            </w:tcBorders>
            <w:shd w:val="clear" w:color="auto" w:fill="auto"/>
            <w:vAlign w:val="bottom"/>
            <w:hideMark/>
          </w:tcPr>
          <w:p w14:paraId="00B4523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20C39E3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Operose - Dr A C Nicolaou</w:t>
            </w:r>
          </w:p>
        </w:tc>
      </w:tr>
      <w:tr w:rsidR="008F0A23" w:rsidRPr="008F0A23" w14:paraId="42CB1225"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4B9D16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Kingsbury Court Surgery </w:t>
            </w:r>
          </w:p>
        </w:tc>
        <w:tc>
          <w:tcPr>
            <w:tcW w:w="6851" w:type="dxa"/>
            <w:tcBorders>
              <w:top w:val="nil"/>
              <w:left w:val="nil"/>
              <w:bottom w:val="single" w:sz="4" w:space="0" w:color="auto"/>
              <w:right w:val="single" w:sz="4" w:space="0" w:color="auto"/>
            </w:tcBorders>
            <w:shd w:val="clear" w:color="auto" w:fill="auto"/>
            <w:vAlign w:val="center"/>
            <w:hideMark/>
          </w:tcPr>
          <w:p w14:paraId="17A28E9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Kingsbury Court Surgery, Church Street, Dunstable, Bedfordshire, LU5 4RS</w:t>
            </w:r>
          </w:p>
        </w:tc>
        <w:tc>
          <w:tcPr>
            <w:tcW w:w="2551" w:type="dxa"/>
            <w:tcBorders>
              <w:top w:val="nil"/>
              <w:left w:val="nil"/>
              <w:bottom w:val="single" w:sz="4" w:space="0" w:color="auto"/>
              <w:right w:val="single" w:sz="4" w:space="0" w:color="auto"/>
            </w:tcBorders>
            <w:shd w:val="clear" w:color="auto" w:fill="auto"/>
            <w:vAlign w:val="bottom"/>
            <w:hideMark/>
          </w:tcPr>
          <w:p w14:paraId="5245A50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54D9CE4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Karnail</w:t>
            </w:r>
            <w:proofErr w:type="spellEnd"/>
            <w:r w:rsidRPr="008F0A23">
              <w:rPr>
                <w:rFonts w:eastAsia="Times New Roman" w:cs="Arial"/>
                <w:color w:val="000000"/>
                <w:sz w:val="20"/>
                <w:szCs w:val="20"/>
                <w:lang w:eastAsia="en-GB"/>
              </w:rPr>
              <w:t xml:space="preserve"> Dogra</w:t>
            </w:r>
          </w:p>
        </w:tc>
      </w:tr>
      <w:tr w:rsidR="008F0A23" w:rsidRPr="008F0A23" w14:paraId="5204AD7E"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0383F08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Kingsway Health Centre </w:t>
            </w:r>
          </w:p>
        </w:tc>
        <w:tc>
          <w:tcPr>
            <w:tcW w:w="6851" w:type="dxa"/>
            <w:tcBorders>
              <w:top w:val="nil"/>
              <w:left w:val="nil"/>
              <w:bottom w:val="single" w:sz="4" w:space="0" w:color="auto"/>
              <w:right w:val="single" w:sz="4" w:space="0" w:color="auto"/>
            </w:tcBorders>
            <w:shd w:val="clear" w:color="auto" w:fill="auto"/>
            <w:vAlign w:val="center"/>
            <w:hideMark/>
          </w:tcPr>
          <w:p w14:paraId="77B04CA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Kingsway Health Centre, 385 Dunstable Road, Luton, Bedfordshire, LU4 8BY</w:t>
            </w:r>
          </w:p>
        </w:tc>
        <w:tc>
          <w:tcPr>
            <w:tcW w:w="2551" w:type="dxa"/>
            <w:tcBorders>
              <w:top w:val="nil"/>
              <w:left w:val="nil"/>
              <w:bottom w:val="single" w:sz="4" w:space="0" w:color="auto"/>
              <w:right w:val="single" w:sz="4" w:space="0" w:color="auto"/>
            </w:tcBorders>
            <w:shd w:val="clear" w:color="auto" w:fill="auto"/>
            <w:vAlign w:val="bottom"/>
            <w:hideMark/>
          </w:tcPr>
          <w:p w14:paraId="41789C8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4B1A7B9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Adil Ali-Khan</w:t>
            </w:r>
          </w:p>
        </w:tc>
      </w:tr>
      <w:tr w:rsidR="008F0A23" w:rsidRPr="008F0A23" w14:paraId="5976FF39"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8809FD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Kirby Road Surgery </w:t>
            </w:r>
          </w:p>
        </w:tc>
        <w:tc>
          <w:tcPr>
            <w:tcW w:w="6851" w:type="dxa"/>
            <w:tcBorders>
              <w:top w:val="nil"/>
              <w:left w:val="nil"/>
              <w:bottom w:val="single" w:sz="4" w:space="0" w:color="auto"/>
              <w:right w:val="single" w:sz="4" w:space="0" w:color="auto"/>
            </w:tcBorders>
            <w:shd w:val="clear" w:color="auto" w:fill="auto"/>
            <w:vAlign w:val="center"/>
            <w:hideMark/>
          </w:tcPr>
          <w:p w14:paraId="1981495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Kirby Road Surgery, 58 Kirby Road, Dunstable, Bedfordshire, LU6 3JH</w:t>
            </w:r>
          </w:p>
        </w:tc>
        <w:tc>
          <w:tcPr>
            <w:tcW w:w="2551" w:type="dxa"/>
            <w:tcBorders>
              <w:top w:val="nil"/>
              <w:left w:val="nil"/>
              <w:bottom w:val="single" w:sz="4" w:space="0" w:color="auto"/>
              <w:right w:val="single" w:sz="4" w:space="0" w:color="auto"/>
            </w:tcBorders>
            <w:shd w:val="clear" w:color="auto" w:fill="auto"/>
            <w:vAlign w:val="bottom"/>
            <w:hideMark/>
          </w:tcPr>
          <w:p w14:paraId="0FE630B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0CE8C91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Marcel Schutte</w:t>
            </w:r>
          </w:p>
        </w:tc>
      </w:tr>
      <w:tr w:rsidR="008F0A23" w:rsidRPr="008F0A23" w14:paraId="4D72AC77"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52A0A52"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Larksfield</w:t>
            </w:r>
            <w:proofErr w:type="spellEnd"/>
            <w:r w:rsidRPr="008F0A23">
              <w:rPr>
                <w:rFonts w:eastAsia="Times New Roman" w:cs="Arial"/>
                <w:color w:val="000000"/>
                <w:sz w:val="20"/>
                <w:szCs w:val="20"/>
                <w:lang w:eastAsia="en-GB"/>
              </w:rPr>
              <w:t xml:space="preserve"> Surgery Medical Partnership </w:t>
            </w:r>
          </w:p>
        </w:tc>
        <w:tc>
          <w:tcPr>
            <w:tcW w:w="6851" w:type="dxa"/>
            <w:tcBorders>
              <w:top w:val="nil"/>
              <w:left w:val="nil"/>
              <w:bottom w:val="single" w:sz="4" w:space="0" w:color="auto"/>
              <w:right w:val="single" w:sz="4" w:space="0" w:color="auto"/>
            </w:tcBorders>
            <w:shd w:val="clear" w:color="auto" w:fill="auto"/>
            <w:vAlign w:val="center"/>
            <w:hideMark/>
          </w:tcPr>
          <w:p w14:paraId="78DAB2BE"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Larksfield</w:t>
            </w:r>
            <w:proofErr w:type="spellEnd"/>
            <w:r w:rsidRPr="008F0A23">
              <w:rPr>
                <w:rFonts w:eastAsia="Times New Roman" w:cs="Arial"/>
                <w:color w:val="000000"/>
                <w:sz w:val="20"/>
                <w:szCs w:val="20"/>
                <w:lang w:eastAsia="en-GB"/>
              </w:rPr>
              <w:t xml:space="preserve"> Surgery, </w:t>
            </w:r>
            <w:proofErr w:type="spellStart"/>
            <w:r w:rsidRPr="008F0A23">
              <w:rPr>
                <w:rFonts w:eastAsia="Times New Roman" w:cs="Arial"/>
                <w:color w:val="000000"/>
                <w:sz w:val="20"/>
                <w:szCs w:val="20"/>
                <w:lang w:eastAsia="en-GB"/>
              </w:rPr>
              <w:t>Arlesey</w:t>
            </w:r>
            <w:proofErr w:type="spellEnd"/>
            <w:r w:rsidRPr="008F0A23">
              <w:rPr>
                <w:rFonts w:eastAsia="Times New Roman" w:cs="Arial"/>
                <w:color w:val="000000"/>
                <w:sz w:val="20"/>
                <w:szCs w:val="20"/>
                <w:lang w:eastAsia="en-GB"/>
              </w:rPr>
              <w:t xml:space="preserve"> Road, </w:t>
            </w:r>
            <w:proofErr w:type="spellStart"/>
            <w:r w:rsidRPr="008F0A23">
              <w:rPr>
                <w:rFonts w:eastAsia="Times New Roman" w:cs="Arial"/>
                <w:color w:val="000000"/>
                <w:sz w:val="20"/>
                <w:szCs w:val="20"/>
                <w:lang w:eastAsia="en-GB"/>
              </w:rPr>
              <w:t>Stotfold</w:t>
            </w:r>
            <w:proofErr w:type="spellEnd"/>
            <w:r w:rsidRPr="008F0A23">
              <w:rPr>
                <w:rFonts w:eastAsia="Times New Roman" w:cs="Arial"/>
                <w:color w:val="000000"/>
                <w:sz w:val="20"/>
                <w:szCs w:val="20"/>
                <w:lang w:eastAsia="en-GB"/>
              </w:rPr>
              <w:t>, Hitchin, Hertfordshire, SG5 4HB</w:t>
            </w:r>
          </w:p>
        </w:tc>
        <w:tc>
          <w:tcPr>
            <w:tcW w:w="2551" w:type="dxa"/>
            <w:tcBorders>
              <w:top w:val="nil"/>
              <w:left w:val="nil"/>
              <w:bottom w:val="single" w:sz="4" w:space="0" w:color="auto"/>
              <w:right w:val="single" w:sz="4" w:space="0" w:color="auto"/>
            </w:tcBorders>
            <w:shd w:val="clear" w:color="auto" w:fill="auto"/>
            <w:vAlign w:val="bottom"/>
            <w:hideMark/>
          </w:tcPr>
          <w:p w14:paraId="790823B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485058F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Liz Skinner</w:t>
            </w:r>
          </w:p>
        </w:tc>
      </w:tr>
      <w:tr w:rsidR="008F0A23" w:rsidRPr="008F0A23" w14:paraId="7D7774D6"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34F20CE"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Larkside</w:t>
            </w:r>
            <w:proofErr w:type="spellEnd"/>
            <w:r w:rsidRPr="008F0A23">
              <w:rPr>
                <w:rFonts w:eastAsia="Times New Roman" w:cs="Arial"/>
                <w:color w:val="000000"/>
                <w:sz w:val="20"/>
                <w:szCs w:val="20"/>
                <w:lang w:eastAsia="en-GB"/>
              </w:rPr>
              <w:t xml:space="preserve"> Practice </w:t>
            </w:r>
          </w:p>
        </w:tc>
        <w:tc>
          <w:tcPr>
            <w:tcW w:w="6851" w:type="dxa"/>
            <w:tcBorders>
              <w:top w:val="nil"/>
              <w:left w:val="nil"/>
              <w:bottom w:val="single" w:sz="4" w:space="0" w:color="auto"/>
              <w:right w:val="single" w:sz="4" w:space="0" w:color="auto"/>
            </w:tcBorders>
            <w:shd w:val="clear" w:color="auto" w:fill="auto"/>
            <w:vAlign w:val="center"/>
            <w:hideMark/>
          </w:tcPr>
          <w:p w14:paraId="4DAA54E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Churchfield Medical Centre, 322 Crawley Green Road, Luton, Bedfordshire, LU2 9SB</w:t>
            </w:r>
          </w:p>
        </w:tc>
        <w:tc>
          <w:tcPr>
            <w:tcW w:w="2551" w:type="dxa"/>
            <w:tcBorders>
              <w:top w:val="nil"/>
              <w:left w:val="nil"/>
              <w:bottom w:val="single" w:sz="4" w:space="0" w:color="auto"/>
              <w:right w:val="single" w:sz="4" w:space="0" w:color="auto"/>
            </w:tcBorders>
            <w:shd w:val="clear" w:color="auto" w:fill="auto"/>
            <w:vAlign w:val="bottom"/>
            <w:hideMark/>
          </w:tcPr>
          <w:p w14:paraId="1A88FCF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145E372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M </w:t>
            </w:r>
            <w:proofErr w:type="spellStart"/>
            <w:r w:rsidRPr="008F0A23">
              <w:rPr>
                <w:rFonts w:eastAsia="Times New Roman" w:cs="Arial"/>
                <w:color w:val="000000"/>
                <w:sz w:val="20"/>
                <w:szCs w:val="20"/>
                <w:lang w:eastAsia="en-GB"/>
              </w:rPr>
              <w:t>Kunzemann</w:t>
            </w:r>
            <w:proofErr w:type="spellEnd"/>
          </w:p>
        </w:tc>
      </w:tr>
      <w:tr w:rsidR="008F0A23" w:rsidRPr="008F0A23" w14:paraId="7794394B"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ACA3E7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Lea Vale Medical Practice </w:t>
            </w:r>
          </w:p>
        </w:tc>
        <w:tc>
          <w:tcPr>
            <w:tcW w:w="6851" w:type="dxa"/>
            <w:tcBorders>
              <w:top w:val="nil"/>
              <w:left w:val="nil"/>
              <w:bottom w:val="single" w:sz="4" w:space="0" w:color="auto"/>
              <w:right w:val="single" w:sz="4" w:space="0" w:color="auto"/>
            </w:tcBorders>
            <w:shd w:val="clear" w:color="auto" w:fill="auto"/>
            <w:vAlign w:val="center"/>
            <w:hideMark/>
          </w:tcPr>
          <w:p w14:paraId="6BCC07E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Lea Vale Medical Group, Liverpool Road Health Centre, 9 Mersey Place, Liverpool Road, Luton, LU1 1HH</w:t>
            </w:r>
          </w:p>
        </w:tc>
        <w:tc>
          <w:tcPr>
            <w:tcW w:w="2551" w:type="dxa"/>
            <w:tcBorders>
              <w:top w:val="nil"/>
              <w:left w:val="nil"/>
              <w:bottom w:val="single" w:sz="4" w:space="0" w:color="auto"/>
              <w:right w:val="single" w:sz="4" w:space="0" w:color="auto"/>
            </w:tcBorders>
            <w:shd w:val="clear" w:color="auto" w:fill="auto"/>
            <w:vAlign w:val="bottom"/>
            <w:hideMark/>
          </w:tcPr>
          <w:p w14:paraId="0D58995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1B005A4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Paul Singer</w:t>
            </w:r>
          </w:p>
        </w:tc>
      </w:tr>
      <w:tr w:rsidR="008F0A23" w:rsidRPr="008F0A23" w14:paraId="65770D30"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0C66FAD8"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Leagrave</w:t>
            </w:r>
            <w:proofErr w:type="spellEnd"/>
            <w:r w:rsidRPr="008F0A23">
              <w:rPr>
                <w:rFonts w:eastAsia="Times New Roman" w:cs="Arial"/>
                <w:color w:val="000000"/>
                <w:sz w:val="20"/>
                <w:szCs w:val="20"/>
                <w:lang w:eastAsia="en-GB"/>
              </w:rPr>
              <w:t xml:space="preserve"> Surgery  </w:t>
            </w:r>
          </w:p>
        </w:tc>
        <w:tc>
          <w:tcPr>
            <w:tcW w:w="6851" w:type="dxa"/>
            <w:tcBorders>
              <w:top w:val="nil"/>
              <w:left w:val="nil"/>
              <w:bottom w:val="single" w:sz="4" w:space="0" w:color="auto"/>
              <w:right w:val="single" w:sz="4" w:space="0" w:color="auto"/>
            </w:tcBorders>
            <w:shd w:val="clear" w:color="auto" w:fill="auto"/>
            <w:vAlign w:val="center"/>
            <w:hideMark/>
          </w:tcPr>
          <w:p w14:paraId="65B1E90A"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Leagrave</w:t>
            </w:r>
            <w:proofErr w:type="spellEnd"/>
            <w:r w:rsidRPr="008F0A23">
              <w:rPr>
                <w:rFonts w:eastAsia="Times New Roman" w:cs="Arial"/>
                <w:color w:val="000000"/>
                <w:sz w:val="20"/>
                <w:szCs w:val="20"/>
                <w:lang w:eastAsia="en-GB"/>
              </w:rPr>
              <w:t xml:space="preserve"> Surgery, 37A Linden Road, Luton, Bedfordshire, LU4 9QZ</w:t>
            </w:r>
          </w:p>
        </w:tc>
        <w:tc>
          <w:tcPr>
            <w:tcW w:w="2551" w:type="dxa"/>
            <w:tcBorders>
              <w:top w:val="nil"/>
              <w:left w:val="nil"/>
              <w:bottom w:val="single" w:sz="4" w:space="0" w:color="auto"/>
              <w:right w:val="single" w:sz="4" w:space="0" w:color="auto"/>
            </w:tcBorders>
            <w:shd w:val="clear" w:color="auto" w:fill="auto"/>
            <w:vAlign w:val="bottom"/>
            <w:hideMark/>
          </w:tcPr>
          <w:p w14:paraId="754603C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1A0C507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Ian Ralph / Dr W Matta</w:t>
            </w:r>
          </w:p>
        </w:tc>
      </w:tr>
      <w:tr w:rsidR="008F0A23" w:rsidRPr="008F0A23" w14:paraId="49749CC7"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341DA3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Leighton Road Surgery </w:t>
            </w:r>
          </w:p>
        </w:tc>
        <w:tc>
          <w:tcPr>
            <w:tcW w:w="6851" w:type="dxa"/>
            <w:tcBorders>
              <w:top w:val="nil"/>
              <w:left w:val="nil"/>
              <w:bottom w:val="single" w:sz="4" w:space="0" w:color="auto"/>
              <w:right w:val="single" w:sz="4" w:space="0" w:color="auto"/>
            </w:tcBorders>
            <w:shd w:val="clear" w:color="auto" w:fill="auto"/>
            <w:vAlign w:val="center"/>
            <w:hideMark/>
          </w:tcPr>
          <w:p w14:paraId="305DE39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Leighton Road Surgery, 1 Leighton Road, Linslade, Leighton Buzzard, Bedfordshire, LU7 1LB</w:t>
            </w:r>
          </w:p>
        </w:tc>
        <w:tc>
          <w:tcPr>
            <w:tcW w:w="2551" w:type="dxa"/>
            <w:tcBorders>
              <w:top w:val="nil"/>
              <w:left w:val="nil"/>
              <w:bottom w:val="single" w:sz="4" w:space="0" w:color="auto"/>
              <w:right w:val="single" w:sz="4" w:space="0" w:color="auto"/>
            </w:tcBorders>
            <w:shd w:val="clear" w:color="auto" w:fill="auto"/>
            <w:vAlign w:val="bottom"/>
            <w:hideMark/>
          </w:tcPr>
          <w:p w14:paraId="1CF0459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48AA546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ELFT</w:t>
            </w:r>
          </w:p>
        </w:tc>
      </w:tr>
      <w:tr w:rsidR="008F0A23" w:rsidRPr="008F0A23" w14:paraId="6FA63A95"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9AF625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Linden Road Surgery </w:t>
            </w:r>
          </w:p>
        </w:tc>
        <w:tc>
          <w:tcPr>
            <w:tcW w:w="6851" w:type="dxa"/>
            <w:tcBorders>
              <w:top w:val="nil"/>
              <w:left w:val="nil"/>
              <w:bottom w:val="single" w:sz="4" w:space="0" w:color="auto"/>
              <w:right w:val="single" w:sz="4" w:space="0" w:color="auto"/>
            </w:tcBorders>
            <w:shd w:val="clear" w:color="auto" w:fill="auto"/>
            <w:vAlign w:val="center"/>
            <w:hideMark/>
          </w:tcPr>
          <w:p w14:paraId="785BD06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The Surgery, 13 Linden Road, Bedford, MK40 2DQ</w:t>
            </w:r>
          </w:p>
        </w:tc>
        <w:tc>
          <w:tcPr>
            <w:tcW w:w="2551" w:type="dxa"/>
            <w:tcBorders>
              <w:top w:val="nil"/>
              <w:left w:val="nil"/>
              <w:bottom w:val="single" w:sz="4" w:space="0" w:color="auto"/>
              <w:right w:val="single" w:sz="4" w:space="0" w:color="auto"/>
            </w:tcBorders>
            <w:shd w:val="clear" w:color="auto" w:fill="auto"/>
            <w:vAlign w:val="bottom"/>
            <w:hideMark/>
          </w:tcPr>
          <w:p w14:paraId="75581AB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50051FE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S Kanungo</w:t>
            </w:r>
          </w:p>
        </w:tc>
      </w:tr>
      <w:tr w:rsidR="008F0A23" w:rsidRPr="008F0A23" w14:paraId="1A463112"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5722598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Lister House Surgery </w:t>
            </w:r>
          </w:p>
        </w:tc>
        <w:tc>
          <w:tcPr>
            <w:tcW w:w="6851" w:type="dxa"/>
            <w:tcBorders>
              <w:top w:val="nil"/>
              <w:left w:val="nil"/>
              <w:bottom w:val="single" w:sz="4" w:space="0" w:color="auto"/>
              <w:right w:val="single" w:sz="4" w:space="0" w:color="auto"/>
            </w:tcBorders>
            <w:shd w:val="clear" w:color="auto" w:fill="auto"/>
            <w:vAlign w:val="center"/>
            <w:hideMark/>
          </w:tcPr>
          <w:p w14:paraId="5BD112A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Lister House Surgery, 473-475 Dunstable Road, Luton, Bedfordshire, LU4 8DG</w:t>
            </w:r>
          </w:p>
        </w:tc>
        <w:tc>
          <w:tcPr>
            <w:tcW w:w="2551" w:type="dxa"/>
            <w:tcBorders>
              <w:top w:val="nil"/>
              <w:left w:val="nil"/>
              <w:bottom w:val="single" w:sz="4" w:space="0" w:color="auto"/>
              <w:right w:val="single" w:sz="4" w:space="0" w:color="auto"/>
            </w:tcBorders>
            <w:shd w:val="clear" w:color="auto" w:fill="auto"/>
            <w:vAlign w:val="bottom"/>
            <w:hideMark/>
          </w:tcPr>
          <w:p w14:paraId="7EC5EB4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09E1109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A </w:t>
            </w:r>
            <w:proofErr w:type="spellStart"/>
            <w:r w:rsidRPr="008F0A23">
              <w:rPr>
                <w:rFonts w:eastAsia="Times New Roman" w:cs="Arial"/>
                <w:color w:val="000000"/>
                <w:sz w:val="20"/>
                <w:szCs w:val="20"/>
                <w:lang w:eastAsia="en-GB"/>
              </w:rPr>
              <w:t>Ihonor</w:t>
            </w:r>
            <w:proofErr w:type="spellEnd"/>
          </w:p>
        </w:tc>
      </w:tr>
      <w:tr w:rsidR="008F0A23" w:rsidRPr="008F0A23" w14:paraId="0DA871CB"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1D54C9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London Road Health Centre </w:t>
            </w:r>
          </w:p>
        </w:tc>
        <w:tc>
          <w:tcPr>
            <w:tcW w:w="6851" w:type="dxa"/>
            <w:tcBorders>
              <w:top w:val="nil"/>
              <w:left w:val="nil"/>
              <w:bottom w:val="single" w:sz="4" w:space="0" w:color="auto"/>
              <w:right w:val="single" w:sz="4" w:space="0" w:color="auto"/>
            </w:tcBorders>
            <w:shd w:val="clear" w:color="auto" w:fill="auto"/>
            <w:vAlign w:val="center"/>
            <w:hideMark/>
          </w:tcPr>
          <w:p w14:paraId="3EE7260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The Health Centre, 84-86 London Road, Bedford, Bedfordshire, MK42 0NT</w:t>
            </w:r>
          </w:p>
        </w:tc>
        <w:tc>
          <w:tcPr>
            <w:tcW w:w="2551" w:type="dxa"/>
            <w:tcBorders>
              <w:top w:val="nil"/>
              <w:left w:val="nil"/>
              <w:bottom w:val="single" w:sz="4" w:space="0" w:color="auto"/>
              <w:right w:val="single" w:sz="4" w:space="0" w:color="auto"/>
            </w:tcBorders>
            <w:shd w:val="clear" w:color="auto" w:fill="auto"/>
            <w:vAlign w:val="bottom"/>
            <w:hideMark/>
          </w:tcPr>
          <w:p w14:paraId="44AA9BB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60252FD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J </w:t>
            </w:r>
            <w:proofErr w:type="spellStart"/>
            <w:r w:rsidRPr="008F0A23">
              <w:rPr>
                <w:rFonts w:eastAsia="Times New Roman" w:cs="Arial"/>
                <w:color w:val="000000"/>
                <w:sz w:val="20"/>
                <w:szCs w:val="20"/>
                <w:lang w:eastAsia="en-GB"/>
              </w:rPr>
              <w:t>Kedward</w:t>
            </w:r>
            <w:proofErr w:type="spellEnd"/>
          </w:p>
        </w:tc>
      </w:tr>
      <w:tr w:rsidR="008F0A23" w:rsidRPr="008F0A23" w14:paraId="1575FBBF"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2223EC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Lower </w:t>
            </w:r>
            <w:proofErr w:type="spellStart"/>
            <w:r w:rsidRPr="008F0A23">
              <w:rPr>
                <w:rFonts w:eastAsia="Times New Roman" w:cs="Arial"/>
                <w:color w:val="000000"/>
                <w:sz w:val="20"/>
                <w:szCs w:val="20"/>
                <w:lang w:eastAsia="en-GB"/>
              </w:rPr>
              <w:t>Stondon</w:t>
            </w:r>
            <w:proofErr w:type="spellEnd"/>
            <w:r w:rsidRPr="008F0A23">
              <w:rPr>
                <w:rFonts w:eastAsia="Times New Roman" w:cs="Arial"/>
                <w:color w:val="000000"/>
                <w:sz w:val="20"/>
                <w:szCs w:val="20"/>
                <w:lang w:eastAsia="en-GB"/>
              </w:rPr>
              <w:t xml:space="preserve"> Surgery </w:t>
            </w:r>
          </w:p>
        </w:tc>
        <w:tc>
          <w:tcPr>
            <w:tcW w:w="6851" w:type="dxa"/>
            <w:tcBorders>
              <w:top w:val="nil"/>
              <w:left w:val="nil"/>
              <w:bottom w:val="single" w:sz="4" w:space="0" w:color="auto"/>
              <w:right w:val="single" w:sz="4" w:space="0" w:color="auto"/>
            </w:tcBorders>
            <w:shd w:val="clear" w:color="auto" w:fill="auto"/>
            <w:vAlign w:val="center"/>
            <w:hideMark/>
          </w:tcPr>
          <w:p w14:paraId="46D0384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109 Station Road, Lower </w:t>
            </w:r>
            <w:proofErr w:type="spellStart"/>
            <w:r w:rsidRPr="008F0A23">
              <w:rPr>
                <w:rFonts w:eastAsia="Times New Roman" w:cs="Arial"/>
                <w:color w:val="000000"/>
                <w:sz w:val="20"/>
                <w:szCs w:val="20"/>
                <w:lang w:eastAsia="en-GB"/>
              </w:rPr>
              <w:t>Stondon</w:t>
            </w:r>
            <w:proofErr w:type="spellEnd"/>
            <w:r w:rsidRPr="008F0A23">
              <w:rPr>
                <w:rFonts w:eastAsia="Times New Roman" w:cs="Arial"/>
                <w:color w:val="000000"/>
                <w:sz w:val="20"/>
                <w:szCs w:val="20"/>
                <w:lang w:eastAsia="en-GB"/>
              </w:rPr>
              <w:t>, Henlow, Bedfordshire, SG16 6JJ</w:t>
            </w:r>
          </w:p>
        </w:tc>
        <w:tc>
          <w:tcPr>
            <w:tcW w:w="2551" w:type="dxa"/>
            <w:tcBorders>
              <w:top w:val="nil"/>
              <w:left w:val="nil"/>
              <w:bottom w:val="single" w:sz="4" w:space="0" w:color="auto"/>
              <w:right w:val="single" w:sz="4" w:space="0" w:color="auto"/>
            </w:tcBorders>
            <w:shd w:val="clear" w:color="auto" w:fill="auto"/>
            <w:vAlign w:val="bottom"/>
            <w:hideMark/>
          </w:tcPr>
          <w:p w14:paraId="3D0CEF8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344D530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Carragher</w:t>
            </w:r>
          </w:p>
        </w:tc>
      </w:tr>
      <w:tr w:rsidR="008F0A23" w:rsidRPr="008F0A23" w14:paraId="5230DA69" w14:textId="77777777" w:rsidTr="002C47D0">
        <w:trPr>
          <w:trHeight w:val="28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A479292"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lastRenderedPageBreak/>
              <w:t>Malzeard</w:t>
            </w:r>
            <w:proofErr w:type="spellEnd"/>
            <w:r w:rsidRPr="008F0A23">
              <w:rPr>
                <w:rFonts w:eastAsia="Times New Roman" w:cs="Arial"/>
                <w:color w:val="000000"/>
                <w:sz w:val="20"/>
                <w:szCs w:val="20"/>
                <w:lang w:eastAsia="en-GB"/>
              </w:rPr>
              <w:t xml:space="preserve"> Road Practice </w:t>
            </w:r>
          </w:p>
        </w:tc>
        <w:tc>
          <w:tcPr>
            <w:tcW w:w="6851" w:type="dxa"/>
            <w:tcBorders>
              <w:top w:val="nil"/>
              <w:left w:val="nil"/>
              <w:bottom w:val="single" w:sz="4" w:space="0" w:color="auto"/>
              <w:right w:val="single" w:sz="4" w:space="0" w:color="auto"/>
            </w:tcBorders>
            <w:shd w:val="clear" w:color="auto" w:fill="auto"/>
            <w:vAlign w:val="center"/>
            <w:hideMark/>
          </w:tcPr>
          <w:p w14:paraId="56CED01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2A </w:t>
            </w:r>
            <w:proofErr w:type="spellStart"/>
            <w:r w:rsidRPr="008F0A23">
              <w:rPr>
                <w:rFonts w:eastAsia="Times New Roman" w:cs="Arial"/>
                <w:color w:val="000000"/>
                <w:sz w:val="20"/>
                <w:szCs w:val="20"/>
                <w:lang w:eastAsia="en-GB"/>
              </w:rPr>
              <w:t>Malzeard</w:t>
            </w:r>
            <w:proofErr w:type="spellEnd"/>
            <w:r w:rsidRPr="008F0A23">
              <w:rPr>
                <w:rFonts w:eastAsia="Times New Roman" w:cs="Arial"/>
                <w:color w:val="000000"/>
                <w:sz w:val="20"/>
                <w:szCs w:val="20"/>
                <w:lang w:eastAsia="en-GB"/>
              </w:rPr>
              <w:t xml:space="preserve"> Road, Luton, LU3 1BD</w:t>
            </w:r>
          </w:p>
        </w:tc>
        <w:tc>
          <w:tcPr>
            <w:tcW w:w="2551" w:type="dxa"/>
            <w:tcBorders>
              <w:top w:val="nil"/>
              <w:left w:val="nil"/>
              <w:bottom w:val="single" w:sz="4" w:space="0" w:color="auto"/>
              <w:right w:val="single" w:sz="4" w:space="0" w:color="auto"/>
            </w:tcBorders>
            <w:shd w:val="clear" w:color="auto" w:fill="auto"/>
            <w:vAlign w:val="bottom"/>
            <w:hideMark/>
          </w:tcPr>
          <w:p w14:paraId="5712EA0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0BA84A2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Kirti Singh</w:t>
            </w:r>
          </w:p>
        </w:tc>
      </w:tr>
      <w:tr w:rsidR="008F0A23" w:rsidRPr="008F0A23" w14:paraId="73DCF378"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3737C2B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Marston Forest Healthcare </w:t>
            </w:r>
          </w:p>
        </w:tc>
        <w:tc>
          <w:tcPr>
            <w:tcW w:w="6851" w:type="dxa"/>
            <w:tcBorders>
              <w:top w:val="nil"/>
              <w:left w:val="nil"/>
              <w:bottom w:val="single" w:sz="4" w:space="0" w:color="auto"/>
              <w:right w:val="single" w:sz="4" w:space="0" w:color="auto"/>
            </w:tcBorders>
            <w:shd w:val="clear" w:color="auto" w:fill="auto"/>
            <w:vAlign w:val="center"/>
            <w:hideMark/>
          </w:tcPr>
          <w:p w14:paraId="7136A94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Marston Surgery, 59 Bedford Road, Marston </w:t>
            </w:r>
            <w:proofErr w:type="spellStart"/>
            <w:r w:rsidRPr="008F0A23">
              <w:rPr>
                <w:rFonts w:eastAsia="Times New Roman" w:cs="Arial"/>
                <w:color w:val="000000"/>
                <w:sz w:val="20"/>
                <w:szCs w:val="20"/>
                <w:lang w:eastAsia="en-GB"/>
              </w:rPr>
              <w:t>Moretaine</w:t>
            </w:r>
            <w:proofErr w:type="spellEnd"/>
            <w:r w:rsidRPr="008F0A23">
              <w:rPr>
                <w:rFonts w:eastAsia="Times New Roman" w:cs="Arial"/>
                <w:color w:val="000000"/>
                <w:sz w:val="20"/>
                <w:szCs w:val="20"/>
                <w:lang w:eastAsia="en-GB"/>
              </w:rPr>
              <w:t>, Bedford MK43 0LA</w:t>
            </w:r>
          </w:p>
        </w:tc>
        <w:tc>
          <w:tcPr>
            <w:tcW w:w="2551" w:type="dxa"/>
            <w:tcBorders>
              <w:top w:val="nil"/>
              <w:left w:val="nil"/>
              <w:bottom w:val="single" w:sz="4" w:space="0" w:color="auto"/>
              <w:right w:val="single" w:sz="4" w:space="0" w:color="auto"/>
            </w:tcBorders>
            <w:shd w:val="clear" w:color="auto" w:fill="auto"/>
            <w:vAlign w:val="bottom"/>
            <w:hideMark/>
          </w:tcPr>
          <w:p w14:paraId="5908A96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3C57156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Imran Ismail</w:t>
            </w:r>
          </w:p>
        </w:tc>
      </w:tr>
      <w:tr w:rsidR="008F0A23" w:rsidRPr="008F0A23" w14:paraId="127D0BA4"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E7547B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 Village Surgery</w:t>
            </w:r>
          </w:p>
        </w:tc>
        <w:tc>
          <w:tcPr>
            <w:tcW w:w="6851" w:type="dxa"/>
            <w:tcBorders>
              <w:top w:val="nil"/>
              <w:left w:val="nil"/>
              <w:bottom w:val="single" w:sz="4" w:space="0" w:color="auto"/>
              <w:right w:val="single" w:sz="4" w:space="0" w:color="auto"/>
            </w:tcBorders>
            <w:shd w:val="clear" w:color="auto" w:fill="auto"/>
            <w:vAlign w:val="center"/>
            <w:hideMark/>
          </w:tcPr>
          <w:p w14:paraId="744E155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 Village Surgery, Griffith Gate, Middleton, Milton Keynes, Buckinghamshire, MK10 9BQ</w:t>
            </w:r>
          </w:p>
        </w:tc>
        <w:tc>
          <w:tcPr>
            <w:tcW w:w="2551" w:type="dxa"/>
            <w:tcBorders>
              <w:top w:val="nil"/>
              <w:left w:val="nil"/>
              <w:bottom w:val="single" w:sz="4" w:space="0" w:color="auto"/>
              <w:right w:val="single" w:sz="4" w:space="0" w:color="auto"/>
            </w:tcBorders>
            <w:shd w:val="clear" w:color="auto" w:fill="auto"/>
            <w:vAlign w:val="bottom"/>
            <w:hideMark/>
          </w:tcPr>
          <w:p w14:paraId="7294C7C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50C0E0C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Darren Moore</w:t>
            </w:r>
          </w:p>
        </w:tc>
      </w:tr>
      <w:tr w:rsidR="008F0A23" w:rsidRPr="008F0A23" w14:paraId="565F5F71"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2344D0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Neath Hill Health Centre </w:t>
            </w:r>
          </w:p>
        </w:tc>
        <w:tc>
          <w:tcPr>
            <w:tcW w:w="6851" w:type="dxa"/>
            <w:tcBorders>
              <w:top w:val="nil"/>
              <w:left w:val="nil"/>
              <w:bottom w:val="single" w:sz="4" w:space="0" w:color="auto"/>
              <w:right w:val="single" w:sz="4" w:space="0" w:color="auto"/>
            </w:tcBorders>
            <w:shd w:val="clear" w:color="auto" w:fill="auto"/>
            <w:vAlign w:val="center"/>
            <w:hideMark/>
          </w:tcPr>
          <w:p w14:paraId="0B7BACB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Neath Hill Health Centre, 1 Tower Crescent, Neath Hill, Milton Keynes, Buckinghamshire, MK14 6JY</w:t>
            </w:r>
          </w:p>
        </w:tc>
        <w:tc>
          <w:tcPr>
            <w:tcW w:w="2551" w:type="dxa"/>
            <w:tcBorders>
              <w:top w:val="nil"/>
              <w:left w:val="nil"/>
              <w:bottom w:val="single" w:sz="4" w:space="0" w:color="auto"/>
              <w:right w:val="single" w:sz="4" w:space="0" w:color="auto"/>
            </w:tcBorders>
            <w:shd w:val="clear" w:color="auto" w:fill="auto"/>
            <w:vAlign w:val="bottom"/>
            <w:hideMark/>
          </w:tcPr>
          <w:p w14:paraId="229E5BB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3030ACB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Elizabeth Caswell</w:t>
            </w:r>
          </w:p>
        </w:tc>
      </w:tr>
      <w:tr w:rsidR="008F0A23" w:rsidRPr="008F0A23" w14:paraId="5D330198"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3DD664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Neville Road Surgery </w:t>
            </w:r>
          </w:p>
        </w:tc>
        <w:tc>
          <w:tcPr>
            <w:tcW w:w="6851" w:type="dxa"/>
            <w:tcBorders>
              <w:top w:val="nil"/>
              <w:left w:val="nil"/>
              <w:bottom w:val="single" w:sz="4" w:space="0" w:color="auto"/>
              <w:right w:val="single" w:sz="4" w:space="0" w:color="auto"/>
            </w:tcBorders>
            <w:shd w:val="clear" w:color="auto" w:fill="auto"/>
            <w:vAlign w:val="center"/>
            <w:hideMark/>
          </w:tcPr>
          <w:p w14:paraId="7FA90DF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Neville Road Surgery, 5 Neville Road, Luton, Bedfordshire, LU3 2JG</w:t>
            </w:r>
          </w:p>
        </w:tc>
        <w:tc>
          <w:tcPr>
            <w:tcW w:w="2551" w:type="dxa"/>
            <w:tcBorders>
              <w:top w:val="nil"/>
              <w:left w:val="nil"/>
              <w:bottom w:val="single" w:sz="4" w:space="0" w:color="auto"/>
              <w:right w:val="single" w:sz="4" w:space="0" w:color="auto"/>
            </w:tcBorders>
            <w:shd w:val="clear" w:color="auto" w:fill="auto"/>
            <w:vAlign w:val="bottom"/>
            <w:hideMark/>
          </w:tcPr>
          <w:p w14:paraId="138A106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32A41E8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Sajid Mehmood</w:t>
            </w:r>
          </w:p>
        </w:tc>
      </w:tr>
      <w:tr w:rsidR="008F0A23" w:rsidRPr="008F0A23" w14:paraId="5155AA81"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08D1100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Newport Pagnell Medical Centre</w:t>
            </w:r>
          </w:p>
        </w:tc>
        <w:tc>
          <w:tcPr>
            <w:tcW w:w="6851" w:type="dxa"/>
            <w:tcBorders>
              <w:top w:val="nil"/>
              <w:left w:val="nil"/>
              <w:bottom w:val="single" w:sz="4" w:space="0" w:color="auto"/>
              <w:right w:val="single" w:sz="4" w:space="0" w:color="auto"/>
            </w:tcBorders>
            <w:shd w:val="clear" w:color="auto" w:fill="auto"/>
            <w:vAlign w:val="center"/>
            <w:hideMark/>
          </w:tcPr>
          <w:p w14:paraId="5761381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Newport Pagnell Medical Centre, Queens Avenue, Newport Pagnell, Buckinghamshire, MK16 8QT</w:t>
            </w:r>
          </w:p>
        </w:tc>
        <w:tc>
          <w:tcPr>
            <w:tcW w:w="2551" w:type="dxa"/>
            <w:tcBorders>
              <w:top w:val="nil"/>
              <w:left w:val="nil"/>
              <w:bottom w:val="single" w:sz="4" w:space="0" w:color="auto"/>
              <w:right w:val="single" w:sz="4" w:space="0" w:color="auto"/>
            </w:tcBorders>
            <w:shd w:val="clear" w:color="auto" w:fill="auto"/>
            <w:vAlign w:val="bottom"/>
            <w:hideMark/>
          </w:tcPr>
          <w:p w14:paraId="47B15F6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7AA61A8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Asha </w:t>
            </w:r>
            <w:proofErr w:type="spellStart"/>
            <w:r w:rsidRPr="008F0A23">
              <w:rPr>
                <w:rFonts w:eastAsia="Times New Roman" w:cs="Arial"/>
                <w:color w:val="000000"/>
                <w:sz w:val="20"/>
                <w:szCs w:val="20"/>
                <w:lang w:eastAsia="en-GB"/>
              </w:rPr>
              <w:t>Chandola</w:t>
            </w:r>
            <w:proofErr w:type="spellEnd"/>
          </w:p>
        </w:tc>
      </w:tr>
      <w:tr w:rsidR="008F0A23" w:rsidRPr="008F0A23" w14:paraId="0498D379"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5E7AE68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Oakridge Park Medical Centre </w:t>
            </w:r>
          </w:p>
        </w:tc>
        <w:tc>
          <w:tcPr>
            <w:tcW w:w="6851" w:type="dxa"/>
            <w:tcBorders>
              <w:top w:val="nil"/>
              <w:left w:val="nil"/>
              <w:bottom w:val="single" w:sz="4" w:space="0" w:color="auto"/>
              <w:right w:val="single" w:sz="4" w:space="0" w:color="auto"/>
            </w:tcBorders>
            <w:shd w:val="clear" w:color="auto" w:fill="auto"/>
            <w:vAlign w:val="center"/>
            <w:hideMark/>
          </w:tcPr>
          <w:p w14:paraId="2BEA0CA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Oakridge Park Medical Centre, 30 Texel Close, Oakridge, Milton Keynes, Buckinghamshire, MK14 6GL</w:t>
            </w:r>
          </w:p>
        </w:tc>
        <w:tc>
          <w:tcPr>
            <w:tcW w:w="2551" w:type="dxa"/>
            <w:tcBorders>
              <w:top w:val="nil"/>
              <w:left w:val="nil"/>
              <w:bottom w:val="single" w:sz="4" w:space="0" w:color="auto"/>
              <w:right w:val="single" w:sz="4" w:space="0" w:color="auto"/>
            </w:tcBorders>
            <w:shd w:val="clear" w:color="auto" w:fill="auto"/>
            <w:vAlign w:val="bottom"/>
            <w:hideMark/>
          </w:tcPr>
          <w:p w14:paraId="4CF42D1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4E71F38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N </w:t>
            </w:r>
            <w:proofErr w:type="spellStart"/>
            <w:r w:rsidRPr="008F0A23">
              <w:rPr>
                <w:rFonts w:eastAsia="Times New Roman" w:cs="Arial"/>
                <w:color w:val="000000"/>
                <w:sz w:val="20"/>
                <w:szCs w:val="20"/>
                <w:lang w:eastAsia="en-GB"/>
              </w:rPr>
              <w:t>Rammohan</w:t>
            </w:r>
            <w:proofErr w:type="spellEnd"/>
          </w:p>
        </w:tc>
      </w:tr>
      <w:tr w:rsidR="008F0A23" w:rsidRPr="008F0A23" w14:paraId="234E85CE"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5F5705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Oliver Street Surgery</w:t>
            </w:r>
          </w:p>
        </w:tc>
        <w:tc>
          <w:tcPr>
            <w:tcW w:w="6851" w:type="dxa"/>
            <w:tcBorders>
              <w:top w:val="nil"/>
              <w:left w:val="nil"/>
              <w:bottom w:val="single" w:sz="4" w:space="0" w:color="auto"/>
              <w:right w:val="single" w:sz="4" w:space="0" w:color="auto"/>
            </w:tcBorders>
            <w:shd w:val="clear" w:color="auto" w:fill="auto"/>
            <w:vAlign w:val="center"/>
            <w:hideMark/>
          </w:tcPr>
          <w:p w14:paraId="63E4B4D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The Health Centre, Oliver Street, Ampthill, Bedford, Bedfordshire, MK45 2SB</w:t>
            </w:r>
          </w:p>
        </w:tc>
        <w:tc>
          <w:tcPr>
            <w:tcW w:w="2551" w:type="dxa"/>
            <w:tcBorders>
              <w:top w:val="nil"/>
              <w:left w:val="nil"/>
              <w:bottom w:val="single" w:sz="4" w:space="0" w:color="auto"/>
              <w:right w:val="single" w:sz="4" w:space="0" w:color="auto"/>
            </w:tcBorders>
            <w:shd w:val="clear" w:color="auto" w:fill="auto"/>
            <w:vAlign w:val="bottom"/>
            <w:hideMark/>
          </w:tcPr>
          <w:p w14:paraId="57F99AB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1DB0D0F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Rachel Donaldson</w:t>
            </w:r>
          </w:p>
        </w:tc>
      </w:tr>
      <w:tr w:rsidR="008F0A23" w:rsidRPr="008F0A23" w14:paraId="29B71342"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66FE80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Parkside Medical Centre </w:t>
            </w:r>
          </w:p>
        </w:tc>
        <w:tc>
          <w:tcPr>
            <w:tcW w:w="6851" w:type="dxa"/>
            <w:tcBorders>
              <w:top w:val="nil"/>
              <w:left w:val="nil"/>
              <w:bottom w:val="single" w:sz="4" w:space="0" w:color="auto"/>
              <w:right w:val="single" w:sz="4" w:space="0" w:color="auto"/>
            </w:tcBorders>
            <w:shd w:val="clear" w:color="auto" w:fill="auto"/>
            <w:vAlign w:val="center"/>
            <w:hideMark/>
          </w:tcPr>
          <w:p w14:paraId="5E255D9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Parkside Medical Centre, Whalley Drive, Bletchley, Milton Keynes, Buckinghamshire, MK3 6EN</w:t>
            </w:r>
          </w:p>
        </w:tc>
        <w:tc>
          <w:tcPr>
            <w:tcW w:w="2551" w:type="dxa"/>
            <w:tcBorders>
              <w:top w:val="nil"/>
              <w:left w:val="nil"/>
              <w:bottom w:val="single" w:sz="4" w:space="0" w:color="auto"/>
              <w:right w:val="single" w:sz="4" w:space="0" w:color="auto"/>
            </w:tcBorders>
            <w:shd w:val="clear" w:color="auto" w:fill="auto"/>
            <w:vAlign w:val="bottom"/>
            <w:hideMark/>
          </w:tcPr>
          <w:p w14:paraId="5A8425C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1AAAE8F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N Smith</w:t>
            </w:r>
          </w:p>
        </w:tc>
      </w:tr>
      <w:tr w:rsidR="008F0A23" w:rsidRPr="008F0A23" w14:paraId="753F24B0"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F6A9D2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Pasture’s Way Surgery </w:t>
            </w:r>
          </w:p>
        </w:tc>
        <w:tc>
          <w:tcPr>
            <w:tcW w:w="6851" w:type="dxa"/>
            <w:tcBorders>
              <w:top w:val="nil"/>
              <w:left w:val="nil"/>
              <w:bottom w:val="single" w:sz="4" w:space="0" w:color="auto"/>
              <w:right w:val="single" w:sz="4" w:space="0" w:color="auto"/>
            </w:tcBorders>
            <w:shd w:val="clear" w:color="auto" w:fill="auto"/>
            <w:vAlign w:val="center"/>
            <w:hideMark/>
          </w:tcPr>
          <w:p w14:paraId="681C84C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Pastures Way Surgery, Pastures Way, Lewsey Farm, Luton, LU4 0PF</w:t>
            </w:r>
          </w:p>
        </w:tc>
        <w:tc>
          <w:tcPr>
            <w:tcW w:w="2551" w:type="dxa"/>
            <w:tcBorders>
              <w:top w:val="nil"/>
              <w:left w:val="nil"/>
              <w:bottom w:val="single" w:sz="4" w:space="0" w:color="auto"/>
              <w:right w:val="single" w:sz="4" w:space="0" w:color="auto"/>
            </w:tcBorders>
            <w:shd w:val="clear" w:color="auto" w:fill="auto"/>
            <w:vAlign w:val="bottom"/>
            <w:hideMark/>
          </w:tcPr>
          <w:p w14:paraId="291F112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27E0C70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Dipak Shah</w:t>
            </w:r>
          </w:p>
        </w:tc>
      </w:tr>
      <w:tr w:rsidR="008F0A23" w:rsidRPr="008F0A23" w14:paraId="58346E3C"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26F5E0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Priory Gardens Surgery </w:t>
            </w:r>
          </w:p>
        </w:tc>
        <w:tc>
          <w:tcPr>
            <w:tcW w:w="6851" w:type="dxa"/>
            <w:tcBorders>
              <w:top w:val="nil"/>
              <w:left w:val="nil"/>
              <w:bottom w:val="single" w:sz="4" w:space="0" w:color="auto"/>
              <w:right w:val="single" w:sz="4" w:space="0" w:color="auto"/>
            </w:tcBorders>
            <w:shd w:val="clear" w:color="auto" w:fill="auto"/>
            <w:vAlign w:val="center"/>
            <w:hideMark/>
          </w:tcPr>
          <w:p w14:paraId="557760E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Health Centre, Priory </w:t>
            </w:r>
            <w:proofErr w:type="spellStart"/>
            <w:r w:rsidRPr="008F0A23">
              <w:rPr>
                <w:rFonts w:eastAsia="Times New Roman" w:cs="Arial"/>
                <w:color w:val="000000"/>
                <w:sz w:val="20"/>
                <w:szCs w:val="20"/>
                <w:lang w:eastAsia="en-GB"/>
              </w:rPr>
              <w:t>Gdns</w:t>
            </w:r>
            <w:proofErr w:type="spellEnd"/>
            <w:r w:rsidRPr="008F0A23">
              <w:rPr>
                <w:rFonts w:eastAsia="Times New Roman" w:cs="Arial"/>
                <w:color w:val="000000"/>
                <w:sz w:val="20"/>
                <w:szCs w:val="20"/>
                <w:lang w:eastAsia="en-GB"/>
              </w:rPr>
              <w:t>, Church Street, Dunstable, Bedfordshire, LU6 3SU</w:t>
            </w:r>
          </w:p>
        </w:tc>
        <w:tc>
          <w:tcPr>
            <w:tcW w:w="2551" w:type="dxa"/>
            <w:tcBorders>
              <w:top w:val="nil"/>
              <w:left w:val="nil"/>
              <w:bottom w:val="single" w:sz="4" w:space="0" w:color="auto"/>
              <w:right w:val="single" w:sz="4" w:space="0" w:color="auto"/>
            </w:tcBorders>
            <w:shd w:val="clear" w:color="auto" w:fill="auto"/>
            <w:vAlign w:val="bottom"/>
            <w:hideMark/>
          </w:tcPr>
          <w:p w14:paraId="5FCD4B6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61D2347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Nadim Hussain</w:t>
            </w:r>
          </w:p>
        </w:tc>
      </w:tr>
      <w:tr w:rsidR="008F0A23" w:rsidRPr="008F0A23" w14:paraId="024F9DCB"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E75D0E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Priory Medical Centre </w:t>
            </w:r>
          </w:p>
        </w:tc>
        <w:tc>
          <w:tcPr>
            <w:tcW w:w="6851" w:type="dxa"/>
            <w:tcBorders>
              <w:top w:val="nil"/>
              <w:left w:val="nil"/>
              <w:bottom w:val="single" w:sz="4" w:space="0" w:color="auto"/>
              <w:right w:val="single" w:sz="4" w:space="0" w:color="auto"/>
            </w:tcBorders>
            <w:shd w:val="clear" w:color="auto" w:fill="auto"/>
            <w:vAlign w:val="center"/>
            <w:hideMark/>
          </w:tcPr>
          <w:p w14:paraId="38DD323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Priory Medical Practice, 48 The Glebe, Clapham, Bedfordshire, MK41 6GA</w:t>
            </w:r>
          </w:p>
        </w:tc>
        <w:tc>
          <w:tcPr>
            <w:tcW w:w="2551" w:type="dxa"/>
            <w:tcBorders>
              <w:top w:val="nil"/>
              <w:left w:val="nil"/>
              <w:bottom w:val="single" w:sz="4" w:space="0" w:color="auto"/>
              <w:right w:val="single" w:sz="4" w:space="0" w:color="auto"/>
            </w:tcBorders>
            <w:shd w:val="clear" w:color="auto" w:fill="auto"/>
            <w:vAlign w:val="bottom"/>
            <w:hideMark/>
          </w:tcPr>
          <w:p w14:paraId="18DB8C3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399E207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K Kirkbride-</w:t>
            </w:r>
            <w:proofErr w:type="spellStart"/>
            <w:r w:rsidRPr="008F0A23">
              <w:rPr>
                <w:rFonts w:eastAsia="Times New Roman" w:cs="Arial"/>
                <w:color w:val="000000"/>
                <w:sz w:val="20"/>
                <w:szCs w:val="20"/>
                <w:lang w:eastAsia="en-GB"/>
              </w:rPr>
              <w:t>Jamu</w:t>
            </w:r>
            <w:proofErr w:type="spellEnd"/>
          </w:p>
        </w:tc>
      </w:tr>
      <w:tr w:rsidR="008F0A23" w:rsidRPr="008F0A23" w14:paraId="69550076"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365293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Purbeck Health Centre </w:t>
            </w:r>
          </w:p>
        </w:tc>
        <w:tc>
          <w:tcPr>
            <w:tcW w:w="6851" w:type="dxa"/>
            <w:tcBorders>
              <w:top w:val="nil"/>
              <w:left w:val="nil"/>
              <w:bottom w:val="single" w:sz="4" w:space="0" w:color="auto"/>
              <w:right w:val="single" w:sz="4" w:space="0" w:color="auto"/>
            </w:tcBorders>
            <w:shd w:val="clear" w:color="auto" w:fill="auto"/>
            <w:vAlign w:val="center"/>
            <w:hideMark/>
          </w:tcPr>
          <w:p w14:paraId="1AEA42B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Purbeck Health Centre, Purbeck, </w:t>
            </w:r>
            <w:proofErr w:type="spellStart"/>
            <w:r w:rsidRPr="008F0A23">
              <w:rPr>
                <w:rFonts w:eastAsia="Times New Roman" w:cs="Arial"/>
                <w:color w:val="000000"/>
                <w:sz w:val="20"/>
                <w:szCs w:val="20"/>
                <w:lang w:eastAsia="en-GB"/>
              </w:rPr>
              <w:t>Stantonbury</w:t>
            </w:r>
            <w:proofErr w:type="spellEnd"/>
            <w:r w:rsidRPr="008F0A23">
              <w:rPr>
                <w:rFonts w:eastAsia="Times New Roman" w:cs="Arial"/>
                <w:color w:val="000000"/>
                <w:sz w:val="20"/>
                <w:szCs w:val="20"/>
                <w:lang w:eastAsia="en-GB"/>
              </w:rPr>
              <w:t>, Milton Keynes, Buckinghamshire, MK14 6BL</w:t>
            </w:r>
          </w:p>
        </w:tc>
        <w:tc>
          <w:tcPr>
            <w:tcW w:w="2551" w:type="dxa"/>
            <w:tcBorders>
              <w:top w:val="nil"/>
              <w:left w:val="nil"/>
              <w:bottom w:val="single" w:sz="4" w:space="0" w:color="auto"/>
              <w:right w:val="single" w:sz="4" w:space="0" w:color="auto"/>
            </w:tcBorders>
            <w:shd w:val="clear" w:color="auto" w:fill="auto"/>
            <w:vAlign w:val="bottom"/>
            <w:hideMark/>
          </w:tcPr>
          <w:p w14:paraId="280DAE3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2FE117A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Paul </w:t>
            </w:r>
            <w:proofErr w:type="spellStart"/>
            <w:r w:rsidRPr="008F0A23">
              <w:rPr>
                <w:rFonts w:eastAsia="Times New Roman" w:cs="Arial"/>
                <w:color w:val="000000"/>
                <w:sz w:val="20"/>
                <w:szCs w:val="20"/>
                <w:lang w:eastAsia="en-GB"/>
              </w:rPr>
              <w:t>Iyamabo</w:t>
            </w:r>
            <w:proofErr w:type="spellEnd"/>
          </w:p>
        </w:tc>
      </w:tr>
      <w:tr w:rsidR="008F0A23" w:rsidRPr="008F0A23" w14:paraId="00D6DBEC"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CFFA1CE"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Putnoe</w:t>
            </w:r>
            <w:proofErr w:type="spellEnd"/>
            <w:r w:rsidRPr="008F0A23">
              <w:rPr>
                <w:rFonts w:eastAsia="Times New Roman" w:cs="Arial"/>
                <w:color w:val="000000"/>
                <w:sz w:val="20"/>
                <w:szCs w:val="20"/>
                <w:lang w:eastAsia="en-GB"/>
              </w:rPr>
              <w:t xml:space="preserve"> Medical Centre Partnership </w:t>
            </w:r>
          </w:p>
        </w:tc>
        <w:tc>
          <w:tcPr>
            <w:tcW w:w="6851" w:type="dxa"/>
            <w:tcBorders>
              <w:top w:val="nil"/>
              <w:left w:val="nil"/>
              <w:bottom w:val="single" w:sz="4" w:space="0" w:color="auto"/>
              <w:right w:val="single" w:sz="4" w:space="0" w:color="auto"/>
            </w:tcBorders>
            <w:shd w:val="clear" w:color="auto" w:fill="auto"/>
            <w:vAlign w:val="center"/>
            <w:hideMark/>
          </w:tcPr>
          <w:p w14:paraId="75EF4E19"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Putnoe</w:t>
            </w:r>
            <w:proofErr w:type="spellEnd"/>
            <w:r w:rsidRPr="008F0A23">
              <w:rPr>
                <w:rFonts w:eastAsia="Times New Roman" w:cs="Arial"/>
                <w:color w:val="000000"/>
                <w:sz w:val="20"/>
                <w:szCs w:val="20"/>
                <w:lang w:eastAsia="en-GB"/>
              </w:rPr>
              <w:t xml:space="preserve"> Medical Practice, 93 Queens Drive, </w:t>
            </w:r>
            <w:proofErr w:type="spellStart"/>
            <w:r w:rsidRPr="008F0A23">
              <w:rPr>
                <w:rFonts w:eastAsia="Times New Roman" w:cs="Arial"/>
                <w:color w:val="000000"/>
                <w:sz w:val="20"/>
                <w:szCs w:val="20"/>
                <w:lang w:eastAsia="en-GB"/>
              </w:rPr>
              <w:t>Putnoe</w:t>
            </w:r>
            <w:proofErr w:type="spellEnd"/>
            <w:r w:rsidRPr="008F0A23">
              <w:rPr>
                <w:rFonts w:eastAsia="Times New Roman" w:cs="Arial"/>
                <w:color w:val="000000"/>
                <w:sz w:val="20"/>
                <w:szCs w:val="20"/>
                <w:lang w:eastAsia="en-GB"/>
              </w:rPr>
              <w:t>, Bedford, Bedfordshire, MK41 9JE</w:t>
            </w:r>
          </w:p>
        </w:tc>
        <w:tc>
          <w:tcPr>
            <w:tcW w:w="2551" w:type="dxa"/>
            <w:tcBorders>
              <w:top w:val="nil"/>
              <w:left w:val="nil"/>
              <w:bottom w:val="single" w:sz="4" w:space="0" w:color="auto"/>
              <w:right w:val="single" w:sz="4" w:space="0" w:color="auto"/>
            </w:tcBorders>
            <w:shd w:val="clear" w:color="auto" w:fill="auto"/>
            <w:vAlign w:val="bottom"/>
            <w:hideMark/>
          </w:tcPr>
          <w:p w14:paraId="7894156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6407230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S Kanungo</w:t>
            </w:r>
          </w:p>
        </w:tc>
      </w:tr>
      <w:tr w:rsidR="008F0A23" w:rsidRPr="008F0A23" w14:paraId="07D71994"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DBF983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Queens Park Health Centre </w:t>
            </w:r>
          </w:p>
        </w:tc>
        <w:tc>
          <w:tcPr>
            <w:tcW w:w="6851" w:type="dxa"/>
            <w:tcBorders>
              <w:top w:val="nil"/>
              <w:left w:val="nil"/>
              <w:bottom w:val="single" w:sz="4" w:space="0" w:color="auto"/>
              <w:right w:val="single" w:sz="4" w:space="0" w:color="auto"/>
            </w:tcBorders>
            <w:shd w:val="clear" w:color="auto" w:fill="auto"/>
            <w:vAlign w:val="center"/>
            <w:hideMark/>
          </w:tcPr>
          <w:p w14:paraId="4A3E772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Queens Park Health Centre, 23C Carlisle Rd, Queens Pk, Bedford, MK40 4HR</w:t>
            </w:r>
          </w:p>
        </w:tc>
        <w:tc>
          <w:tcPr>
            <w:tcW w:w="2551" w:type="dxa"/>
            <w:tcBorders>
              <w:top w:val="nil"/>
              <w:left w:val="nil"/>
              <w:bottom w:val="single" w:sz="4" w:space="0" w:color="auto"/>
              <w:right w:val="single" w:sz="4" w:space="0" w:color="auto"/>
            </w:tcBorders>
            <w:shd w:val="clear" w:color="auto" w:fill="auto"/>
            <w:vAlign w:val="bottom"/>
            <w:hideMark/>
          </w:tcPr>
          <w:p w14:paraId="596CFE6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4569D32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Tariq </w:t>
            </w:r>
            <w:proofErr w:type="spellStart"/>
            <w:r w:rsidRPr="008F0A23">
              <w:rPr>
                <w:rFonts w:eastAsia="Times New Roman" w:cs="Arial"/>
                <w:color w:val="000000"/>
                <w:sz w:val="20"/>
                <w:szCs w:val="20"/>
                <w:lang w:eastAsia="en-GB"/>
              </w:rPr>
              <w:t>Khokher</w:t>
            </w:r>
            <w:proofErr w:type="spellEnd"/>
          </w:p>
        </w:tc>
      </w:tr>
      <w:tr w:rsidR="008F0A23" w:rsidRPr="008F0A23" w14:paraId="5C218168"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1FCE70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lastRenderedPageBreak/>
              <w:t xml:space="preserve">Red House Surgery </w:t>
            </w:r>
          </w:p>
        </w:tc>
        <w:tc>
          <w:tcPr>
            <w:tcW w:w="6851" w:type="dxa"/>
            <w:tcBorders>
              <w:top w:val="nil"/>
              <w:left w:val="nil"/>
              <w:bottom w:val="single" w:sz="4" w:space="0" w:color="auto"/>
              <w:right w:val="single" w:sz="4" w:space="0" w:color="auto"/>
            </w:tcBorders>
            <w:shd w:val="clear" w:color="auto" w:fill="auto"/>
            <w:vAlign w:val="center"/>
            <w:hideMark/>
          </w:tcPr>
          <w:p w14:paraId="3E37F47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The Red House Surgery, 241 Queensway, Bletchley, Milton Keynes, Buckinghamshire, MK2 2EH</w:t>
            </w:r>
          </w:p>
        </w:tc>
        <w:tc>
          <w:tcPr>
            <w:tcW w:w="2551" w:type="dxa"/>
            <w:tcBorders>
              <w:top w:val="nil"/>
              <w:left w:val="nil"/>
              <w:bottom w:val="single" w:sz="4" w:space="0" w:color="auto"/>
              <w:right w:val="single" w:sz="4" w:space="0" w:color="auto"/>
            </w:tcBorders>
            <w:shd w:val="clear" w:color="auto" w:fill="auto"/>
            <w:vAlign w:val="bottom"/>
            <w:hideMark/>
          </w:tcPr>
          <w:p w14:paraId="03A9B1C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2014E1A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Nigel Fagan</w:t>
            </w:r>
          </w:p>
        </w:tc>
      </w:tr>
      <w:tr w:rsidR="008F0A23" w:rsidRPr="008F0A23" w14:paraId="5AB65384"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0C6E666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Saffron Health Partnership </w:t>
            </w:r>
          </w:p>
        </w:tc>
        <w:tc>
          <w:tcPr>
            <w:tcW w:w="6851" w:type="dxa"/>
            <w:tcBorders>
              <w:top w:val="nil"/>
              <w:left w:val="nil"/>
              <w:bottom w:val="single" w:sz="4" w:space="0" w:color="auto"/>
              <w:right w:val="single" w:sz="4" w:space="0" w:color="auto"/>
            </w:tcBorders>
            <w:shd w:val="clear" w:color="auto" w:fill="auto"/>
            <w:vAlign w:val="center"/>
            <w:hideMark/>
          </w:tcPr>
          <w:p w14:paraId="025B14F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Biggleswade Health Centre, Saffron Road, Biggleswade, Bedfordshire, SG18 8DJ</w:t>
            </w:r>
          </w:p>
        </w:tc>
        <w:tc>
          <w:tcPr>
            <w:tcW w:w="2551" w:type="dxa"/>
            <w:tcBorders>
              <w:top w:val="nil"/>
              <w:left w:val="nil"/>
              <w:bottom w:val="single" w:sz="4" w:space="0" w:color="auto"/>
              <w:right w:val="single" w:sz="4" w:space="0" w:color="auto"/>
            </w:tcBorders>
            <w:shd w:val="clear" w:color="auto" w:fill="auto"/>
            <w:vAlign w:val="bottom"/>
            <w:hideMark/>
          </w:tcPr>
          <w:p w14:paraId="7B3F631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49C9B87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Amanda Taylor</w:t>
            </w:r>
          </w:p>
        </w:tc>
      </w:tr>
      <w:tr w:rsidR="008F0A23" w:rsidRPr="008F0A23" w14:paraId="30F0690A"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FAEE83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Salisbury House Surgery </w:t>
            </w:r>
          </w:p>
        </w:tc>
        <w:tc>
          <w:tcPr>
            <w:tcW w:w="6851" w:type="dxa"/>
            <w:tcBorders>
              <w:top w:val="nil"/>
              <w:left w:val="nil"/>
              <w:bottom w:val="single" w:sz="4" w:space="0" w:color="auto"/>
              <w:right w:val="single" w:sz="4" w:space="0" w:color="auto"/>
            </w:tcBorders>
            <w:shd w:val="clear" w:color="auto" w:fill="auto"/>
            <w:vAlign w:val="center"/>
            <w:hideMark/>
          </w:tcPr>
          <w:p w14:paraId="140E4F3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Salisbury House Surgery, Lake Street, Leighton Buzzard, Bedfordshire, LU7 1RS</w:t>
            </w:r>
          </w:p>
        </w:tc>
        <w:tc>
          <w:tcPr>
            <w:tcW w:w="2551" w:type="dxa"/>
            <w:tcBorders>
              <w:top w:val="nil"/>
              <w:left w:val="nil"/>
              <w:bottom w:val="single" w:sz="4" w:space="0" w:color="auto"/>
              <w:right w:val="single" w:sz="4" w:space="0" w:color="auto"/>
            </w:tcBorders>
            <w:shd w:val="clear" w:color="auto" w:fill="auto"/>
            <w:vAlign w:val="bottom"/>
            <w:hideMark/>
          </w:tcPr>
          <w:p w14:paraId="0402637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6AAE048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M Hoque</w:t>
            </w:r>
          </w:p>
        </w:tc>
      </w:tr>
      <w:tr w:rsidR="008F0A23" w:rsidRPr="008F0A23" w14:paraId="0A6792FF"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1FA6EB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Sandy Health Centre </w:t>
            </w:r>
          </w:p>
        </w:tc>
        <w:tc>
          <w:tcPr>
            <w:tcW w:w="6851" w:type="dxa"/>
            <w:tcBorders>
              <w:top w:val="nil"/>
              <w:left w:val="nil"/>
              <w:bottom w:val="single" w:sz="4" w:space="0" w:color="auto"/>
              <w:right w:val="single" w:sz="4" w:space="0" w:color="auto"/>
            </w:tcBorders>
            <w:shd w:val="clear" w:color="auto" w:fill="auto"/>
            <w:vAlign w:val="center"/>
            <w:hideMark/>
          </w:tcPr>
          <w:p w14:paraId="4F7714C9"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Sandy Health Centre, Northcroft, Sandy, Bedfordshire, SG19 1JQ</w:t>
            </w:r>
          </w:p>
        </w:tc>
        <w:tc>
          <w:tcPr>
            <w:tcW w:w="2551" w:type="dxa"/>
            <w:tcBorders>
              <w:top w:val="nil"/>
              <w:left w:val="nil"/>
              <w:bottom w:val="single" w:sz="4" w:space="0" w:color="auto"/>
              <w:right w:val="single" w:sz="4" w:space="0" w:color="auto"/>
            </w:tcBorders>
            <w:shd w:val="clear" w:color="auto" w:fill="auto"/>
            <w:vAlign w:val="bottom"/>
            <w:hideMark/>
          </w:tcPr>
          <w:p w14:paraId="266551D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1801716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Arti Patel</w:t>
            </w:r>
          </w:p>
        </w:tc>
      </w:tr>
      <w:tr w:rsidR="008F0A23" w:rsidRPr="008F0A23" w14:paraId="012B31ED"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27F04A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Sharnbrook Surgery </w:t>
            </w:r>
          </w:p>
        </w:tc>
        <w:tc>
          <w:tcPr>
            <w:tcW w:w="6851" w:type="dxa"/>
            <w:tcBorders>
              <w:top w:val="nil"/>
              <w:left w:val="nil"/>
              <w:bottom w:val="single" w:sz="4" w:space="0" w:color="auto"/>
              <w:right w:val="single" w:sz="4" w:space="0" w:color="auto"/>
            </w:tcBorders>
            <w:shd w:val="clear" w:color="auto" w:fill="auto"/>
            <w:vAlign w:val="center"/>
            <w:hideMark/>
          </w:tcPr>
          <w:p w14:paraId="1DE311A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The Surgery, Templars Way, Sharnbrook, Bedfordshire, MK44 1PZ</w:t>
            </w:r>
          </w:p>
        </w:tc>
        <w:tc>
          <w:tcPr>
            <w:tcW w:w="2551" w:type="dxa"/>
            <w:tcBorders>
              <w:top w:val="nil"/>
              <w:left w:val="nil"/>
              <w:bottom w:val="single" w:sz="4" w:space="0" w:color="auto"/>
              <w:right w:val="single" w:sz="4" w:space="0" w:color="auto"/>
            </w:tcBorders>
            <w:shd w:val="clear" w:color="auto" w:fill="auto"/>
            <w:vAlign w:val="bottom"/>
            <w:hideMark/>
          </w:tcPr>
          <w:p w14:paraId="2B280A7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3A26E4F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Jason Reddy</w:t>
            </w:r>
          </w:p>
        </w:tc>
      </w:tr>
      <w:tr w:rsidR="008F0A23" w:rsidRPr="008F0A23" w14:paraId="5A27029A"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127022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Shefford Health Centre </w:t>
            </w:r>
          </w:p>
        </w:tc>
        <w:tc>
          <w:tcPr>
            <w:tcW w:w="6851" w:type="dxa"/>
            <w:tcBorders>
              <w:top w:val="nil"/>
              <w:left w:val="nil"/>
              <w:bottom w:val="single" w:sz="4" w:space="0" w:color="auto"/>
              <w:right w:val="single" w:sz="4" w:space="0" w:color="auto"/>
            </w:tcBorders>
            <w:shd w:val="clear" w:color="auto" w:fill="auto"/>
            <w:vAlign w:val="center"/>
            <w:hideMark/>
          </w:tcPr>
          <w:p w14:paraId="008B513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Robert Lucas Drive, Hitchin Road, Shefford, Bedfordshire, SG17 5FS</w:t>
            </w:r>
          </w:p>
        </w:tc>
        <w:tc>
          <w:tcPr>
            <w:tcW w:w="2551" w:type="dxa"/>
            <w:tcBorders>
              <w:top w:val="nil"/>
              <w:left w:val="nil"/>
              <w:bottom w:val="single" w:sz="4" w:space="0" w:color="auto"/>
              <w:right w:val="single" w:sz="4" w:space="0" w:color="auto"/>
            </w:tcBorders>
            <w:shd w:val="clear" w:color="auto" w:fill="auto"/>
            <w:vAlign w:val="bottom"/>
            <w:hideMark/>
          </w:tcPr>
          <w:p w14:paraId="7BB77A5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48DCD01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Mike Baxter</w:t>
            </w:r>
          </w:p>
        </w:tc>
      </w:tr>
      <w:tr w:rsidR="008F0A23" w:rsidRPr="008F0A23" w14:paraId="2DEC8EFE"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59BB366"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Shortstown</w:t>
            </w:r>
            <w:proofErr w:type="spellEnd"/>
            <w:r w:rsidRPr="008F0A23">
              <w:rPr>
                <w:rFonts w:eastAsia="Times New Roman" w:cs="Arial"/>
                <w:color w:val="000000"/>
                <w:sz w:val="20"/>
                <w:szCs w:val="20"/>
                <w:lang w:eastAsia="en-GB"/>
              </w:rPr>
              <w:t xml:space="preserve"> Medical Centre </w:t>
            </w:r>
          </w:p>
        </w:tc>
        <w:tc>
          <w:tcPr>
            <w:tcW w:w="6851" w:type="dxa"/>
            <w:tcBorders>
              <w:top w:val="nil"/>
              <w:left w:val="nil"/>
              <w:bottom w:val="single" w:sz="4" w:space="0" w:color="auto"/>
              <w:right w:val="single" w:sz="4" w:space="0" w:color="auto"/>
            </w:tcBorders>
            <w:shd w:val="clear" w:color="auto" w:fill="auto"/>
            <w:vAlign w:val="center"/>
            <w:hideMark/>
          </w:tcPr>
          <w:p w14:paraId="613E27A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2 </w:t>
            </w:r>
            <w:proofErr w:type="spellStart"/>
            <w:r w:rsidRPr="008F0A23">
              <w:rPr>
                <w:rFonts w:eastAsia="Times New Roman" w:cs="Arial"/>
                <w:color w:val="000000"/>
                <w:sz w:val="20"/>
                <w:szCs w:val="20"/>
                <w:lang w:eastAsia="en-GB"/>
              </w:rPr>
              <w:t>Quantrelle</w:t>
            </w:r>
            <w:proofErr w:type="spellEnd"/>
            <w:r w:rsidRPr="008F0A23">
              <w:rPr>
                <w:rFonts w:eastAsia="Times New Roman" w:cs="Arial"/>
                <w:color w:val="000000"/>
                <w:sz w:val="20"/>
                <w:szCs w:val="20"/>
                <w:lang w:eastAsia="en-GB"/>
              </w:rPr>
              <w:t xml:space="preserve"> Court, </w:t>
            </w:r>
            <w:proofErr w:type="spellStart"/>
            <w:r w:rsidRPr="008F0A23">
              <w:rPr>
                <w:rFonts w:eastAsia="Times New Roman" w:cs="Arial"/>
                <w:color w:val="000000"/>
                <w:sz w:val="20"/>
                <w:szCs w:val="20"/>
                <w:lang w:eastAsia="en-GB"/>
              </w:rPr>
              <w:t>Shortstown</w:t>
            </w:r>
            <w:proofErr w:type="spellEnd"/>
            <w:r w:rsidRPr="008F0A23">
              <w:rPr>
                <w:rFonts w:eastAsia="Times New Roman" w:cs="Arial"/>
                <w:color w:val="000000"/>
                <w:sz w:val="20"/>
                <w:szCs w:val="20"/>
                <w:lang w:eastAsia="en-GB"/>
              </w:rPr>
              <w:t>, Bedfordshire, MK42 0UF</w:t>
            </w:r>
          </w:p>
        </w:tc>
        <w:tc>
          <w:tcPr>
            <w:tcW w:w="2551" w:type="dxa"/>
            <w:tcBorders>
              <w:top w:val="nil"/>
              <w:left w:val="nil"/>
              <w:bottom w:val="single" w:sz="4" w:space="0" w:color="auto"/>
              <w:right w:val="single" w:sz="4" w:space="0" w:color="auto"/>
            </w:tcBorders>
            <w:shd w:val="clear" w:color="auto" w:fill="auto"/>
            <w:vAlign w:val="bottom"/>
            <w:hideMark/>
          </w:tcPr>
          <w:p w14:paraId="2883CBB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632C19F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Lindsay </w:t>
            </w:r>
            <w:proofErr w:type="spellStart"/>
            <w:r w:rsidRPr="008F0A23">
              <w:rPr>
                <w:rFonts w:eastAsia="Times New Roman" w:cs="Arial"/>
                <w:color w:val="000000"/>
                <w:sz w:val="20"/>
                <w:szCs w:val="20"/>
                <w:lang w:eastAsia="en-GB"/>
              </w:rPr>
              <w:t>MacKenzie</w:t>
            </w:r>
            <w:proofErr w:type="spellEnd"/>
          </w:p>
        </w:tc>
      </w:tr>
      <w:tr w:rsidR="008F0A23" w:rsidRPr="008F0A23" w14:paraId="7A366782"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736689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Sovereign Medical Centre </w:t>
            </w:r>
          </w:p>
        </w:tc>
        <w:tc>
          <w:tcPr>
            <w:tcW w:w="6851" w:type="dxa"/>
            <w:tcBorders>
              <w:top w:val="nil"/>
              <w:left w:val="nil"/>
              <w:bottom w:val="single" w:sz="4" w:space="0" w:color="auto"/>
              <w:right w:val="single" w:sz="4" w:space="0" w:color="auto"/>
            </w:tcBorders>
            <w:shd w:val="clear" w:color="auto" w:fill="auto"/>
            <w:vAlign w:val="center"/>
            <w:hideMark/>
          </w:tcPr>
          <w:p w14:paraId="2D5712D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Sovereign Medical Centre, Sovereign Drive, Pennyland, Milton Keynes, Buckinghamshire, MK15 8AJ</w:t>
            </w:r>
          </w:p>
        </w:tc>
        <w:tc>
          <w:tcPr>
            <w:tcW w:w="2551" w:type="dxa"/>
            <w:tcBorders>
              <w:top w:val="nil"/>
              <w:left w:val="nil"/>
              <w:bottom w:val="single" w:sz="4" w:space="0" w:color="auto"/>
              <w:right w:val="single" w:sz="4" w:space="0" w:color="auto"/>
            </w:tcBorders>
            <w:shd w:val="clear" w:color="auto" w:fill="auto"/>
            <w:vAlign w:val="bottom"/>
            <w:hideMark/>
          </w:tcPr>
          <w:p w14:paraId="0079AAF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56A1047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S </w:t>
            </w:r>
            <w:proofErr w:type="spellStart"/>
            <w:r w:rsidRPr="008F0A23">
              <w:rPr>
                <w:rFonts w:eastAsia="Times New Roman" w:cs="Arial"/>
                <w:color w:val="000000"/>
                <w:sz w:val="20"/>
                <w:szCs w:val="20"/>
                <w:lang w:eastAsia="en-GB"/>
              </w:rPr>
              <w:t>Muthuveloe</w:t>
            </w:r>
            <w:proofErr w:type="spellEnd"/>
          </w:p>
        </w:tc>
      </w:tr>
      <w:tr w:rsidR="008F0A23" w:rsidRPr="008F0A23" w14:paraId="799F5537"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42DD6B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Stony Medical Centre </w:t>
            </w:r>
          </w:p>
        </w:tc>
        <w:tc>
          <w:tcPr>
            <w:tcW w:w="6851" w:type="dxa"/>
            <w:tcBorders>
              <w:top w:val="nil"/>
              <w:left w:val="nil"/>
              <w:bottom w:val="single" w:sz="4" w:space="0" w:color="auto"/>
              <w:right w:val="single" w:sz="4" w:space="0" w:color="auto"/>
            </w:tcBorders>
            <w:shd w:val="clear" w:color="auto" w:fill="auto"/>
            <w:vAlign w:val="center"/>
            <w:hideMark/>
          </w:tcPr>
          <w:p w14:paraId="3D9236D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Stony Medical Centre, Market Square, Stony Stratford, Milton Keynes, Buckinghamshire, MK11 1YA</w:t>
            </w:r>
          </w:p>
        </w:tc>
        <w:tc>
          <w:tcPr>
            <w:tcW w:w="2551" w:type="dxa"/>
            <w:tcBorders>
              <w:top w:val="nil"/>
              <w:left w:val="nil"/>
              <w:bottom w:val="single" w:sz="4" w:space="0" w:color="auto"/>
              <w:right w:val="single" w:sz="4" w:space="0" w:color="auto"/>
            </w:tcBorders>
            <w:shd w:val="clear" w:color="auto" w:fill="auto"/>
            <w:vAlign w:val="bottom"/>
            <w:hideMark/>
          </w:tcPr>
          <w:p w14:paraId="2D4FB21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656F4B0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Sarah </w:t>
            </w:r>
            <w:proofErr w:type="spellStart"/>
            <w:r w:rsidRPr="008F0A23">
              <w:rPr>
                <w:rFonts w:eastAsia="Times New Roman" w:cs="Arial"/>
                <w:color w:val="000000"/>
                <w:sz w:val="20"/>
                <w:szCs w:val="20"/>
                <w:lang w:eastAsia="en-GB"/>
              </w:rPr>
              <w:t>Grinyer</w:t>
            </w:r>
            <w:proofErr w:type="spellEnd"/>
          </w:p>
        </w:tc>
      </w:tr>
      <w:tr w:rsidR="008F0A23" w:rsidRPr="008F0A23" w14:paraId="20350C72"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09505DB"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Stopsley</w:t>
            </w:r>
            <w:proofErr w:type="spellEnd"/>
            <w:r w:rsidRPr="008F0A23">
              <w:rPr>
                <w:rFonts w:eastAsia="Times New Roman" w:cs="Arial"/>
                <w:color w:val="000000"/>
                <w:sz w:val="20"/>
                <w:szCs w:val="20"/>
                <w:lang w:eastAsia="en-GB"/>
              </w:rPr>
              <w:t xml:space="preserve"> Village Practice </w:t>
            </w:r>
          </w:p>
        </w:tc>
        <w:tc>
          <w:tcPr>
            <w:tcW w:w="6851" w:type="dxa"/>
            <w:tcBorders>
              <w:top w:val="nil"/>
              <w:left w:val="nil"/>
              <w:bottom w:val="single" w:sz="4" w:space="0" w:color="auto"/>
              <w:right w:val="single" w:sz="4" w:space="0" w:color="auto"/>
            </w:tcBorders>
            <w:shd w:val="clear" w:color="auto" w:fill="auto"/>
            <w:vAlign w:val="center"/>
            <w:hideMark/>
          </w:tcPr>
          <w:p w14:paraId="200E8B89"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Stopsley</w:t>
            </w:r>
            <w:proofErr w:type="spellEnd"/>
            <w:r w:rsidRPr="008F0A23">
              <w:rPr>
                <w:rFonts w:eastAsia="Times New Roman" w:cs="Arial"/>
                <w:color w:val="000000"/>
                <w:sz w:val="20"/>
                <w:szCs w:val="20"/>
                <w:lang w:eastAsia="en-GB"/>
              </w:rPr>
              <w:t xml:space="preserve"> Village Practice, 26 Ashcroft Road, </w:t>
            </w:r>
            <w:proofErr w:type="spellStart"/>
            <w:r w:rsidRPr="008F0A23">
              <w:rPr>
                <w:rFonts w:eastAsia="Times New Roman" w:cs="Arial"/>
                <w:color w:val="000000"/>
                <w:sz w:val="20"/>
                <w:szCs w:val="20"/>
                <w:lang w:eastAsia="en-GB"/>
              </w:rPr>
              <w:t>Stopsley</w:t>
            </w:r>
            <w:proofErr w:type="spellEnd"/>
            <w:r w:rsidRPr="008F0A23">
              <w:rPr>
                <w:rFonts w:eastAsia="Times New Roman" w:cs="Arial"/>
                <w:color w:val="000000"/>
                <w:sz w:val="20"/>
                <w:szCs w:val="20"/>
                <w:lang w:eastAsia="en-GB"/>
              </w:rPr>
              <w:t>, Luton, Bedfordshire, LU2 9AU</w:t>
            </w:r>
          </w:p>
        </w:tc>
        <w:tc>
          <w:tcPr>
            <w:tcW w:w="2551" w:type="dxa"/>
            <w:tcBorders>
              <w:top w:val="nil"/>
              <w:left w:val="nil"/>
              <w:bottom w:val="single" w:sz="4" w:space="0" w:color="auto"/>
              <w:right w:val="single" w:sz="4" w:space="0" w:color="auto"/>
            </w:tcBorders>
            <w:shd w:val="clear" w:color="auto" w:fill="auto"/>
            <w:vAlign w:val="bottom"/>
            <w:hideMark/>
          </w:tcPr>
          <w:p w14:paraId="690BCCA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04B7F4C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Nighat</w:t>
            </w:r>
            <w:proofErr w:type="spellEnd"/>
            <w:r w:rsidRPr="008F0A23">
              <w:rPr>
                <w:rFonts w:eastAsia="Times New Roman" w:cs="Arial"/>
                <w:color w:val="000000"/>
                <w:sz w:val="20"/>
                <w:szCs w:val="20"/>
                <w:lang w:eastAsia="en-GB"/>
              </w:rPr>
              <w:t xml:space="preserve"> Shah</w:t>
            </w:r>
          </w:p>
        </w:tc>
      </w:tr>
      <w:tr w:rsidR="008F0A23" w:rsidRPr="008F0A23" w14:paraId="6DF010A8"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E2B28B6"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Sundon</w:t>
            </w:r>
            <w:proofErr w:type="spellEnd"/>
            <w:r w:rsidRPr="008F0A23">
              <w:rPr>
                <w:rFonts w:eastAsia="Times New Roman" w:cs="Arial"/>
                <w:color w:val="000000"/>
                <w:sz w:val="20"/>
                <w:szCs w:val="20"/>
                <w:lang w:eastAsia="en-GB"/>
              </w:rPr>
              <w:t xml:space="preserve"> Medical Centre </w:t>
            </w:r>
          </w:p>
        </w:tc>
        <w:tc>
          <w:tcPr>
            <w:tcW w:w="6851" w:type="dxa"/>
            <w:tcBorders>
              <w:top w:val="nil"/>
              <w:left w:val="nil"/>
              <w:bottom w:val="single" w:sz="4" w:space="0" w:color="auto"/>
              <w:right w:val="single" w:sz="4" w:space="0" w:color="auto"/>
            </w:tcBorders>
            <w:shd w:val="clear" w:color="auto" w:fill="auto"/>
            <w:vAlign w:val="center"/>
            <w:hideMark/>
          </w:tcPr>
          <w:p w14:paraId="48C5A9E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142/144 </w:t>
            </w:r>
            <w:proofErr w:type="spellStart"/>
            <w:r w:rsidRPr="008F0A23">
              <w:rPr>
                <w:rFonts w:eastAsia="Times New Roman" w:cs="Arial"/>
                <w:color w:val="000000"/>
                <w:sz w:val="20"/>
                <w:szCs w:val="20"/>
                <w:lang w:eastAsia="en-GB"/>
              </w:rPr>
              <w:t>Sundon</w:t>
            </w:r>
            <w:proofErr w:type="spellEnd"/>
            <w:r w:rsidRPr="008F0A23">
              <w:rPr>
                <w:rFonts w:eastAsia="Times New Roman" w:cs="Arial"/>
                <w:color w:val="000000"/>
                <w:sz w:val="20"/>
                <w:szCs w:val="20"/>
                <w:lang w:eastAsia="en-GB"/>
              </w:rPr>
              <w:t xml:space="preserve"> Park Road, </w:t>
            </w:r>
            <w:proofErr w:type="spellStart"/>
            <w:r w:rsidRPr="008F0A23">
              <w:rPr>
                <w:rFonts w:eastAsia="Times New Roman" w:cs="Arial"/>
                <w:color w:val="000000"/>
                <w:sz w:val="20"/>
                <w:szCs w:val="20"/>
                <w:lang w:eastAsia="en-GB"/>
              </w:rPr>
              <w:t>Sundon</w:t>
            </w:r>
            <w:proofErr w:type="spellEnd"/>
            <w:r w:rsidRPr="008F0A23">
              <w:rPr>
                <w:rFonts w:eastAsia="Times New Roman" w:cs="Arial"/>
                <w:color w:val="000000"/>
                <w:sz w:val="20"/>
                <w:szCs w:val="20"/>
                <w:lang w:eastAsia="en-GB"/>
              </w:rPr>
              <w:t xml:space="preserve"> Park, Luton, Bedfordshire, LU3 3AH</w:t>
            </w:r>
          </w:p>
        </w:tc>
        <w:tc>
          <w:tcPr>
            <w:tcW w:w="2551" w:type="dxa"/>
            <w:tcBorders>
              <w:top w:val="nil"/>
              <w:left w:val="nil"/>
              <w:bottom w:val="single" w:sz="4" w:space="0" w:color="auto"/>
              <w:right w:val="single" w:sz="4" w:space="0" w:color="auto"/>
            </w:tcBorders>
            <w:shd w:val="clear" w:color="auto" w:fill="auto"/>
            <w:vAlign w:val="bottom"/>
            <w:hideMark/>
          </w:tcPr>
          <w:p w14:paraId="6213F05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31F70E6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Kahlid</w:t>
            </w:r>
            <w:proofErr w:type="spellEnd"/>
            <w:r w:rsidRPr="008F0A23">
              <w:rPr>
                <w:rFonts w:eastAsia="Times New Roman" w:cs="Arial"/>
                <w:color w:val="000000"/>
                <w:sz w:val="20"/>
                <w:szCs w:val="20"/>
                <w:lang w:eastAsia="en-GB"/>
              </w:rPr>
              <w:t xml:space="preserve"> Mahmood</w:t>
            </w:r>
          </w:p>
        </w:tc>
      </w:tr>
      <w:tr w:rsidR="008F0A23" w:rsidRPr="008F0A23" w14:paraId="03F8C475"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DBBE05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w:t>
            </w:r>
            <w:proofErr w:type="spellStart"/>
            <w:r w:rsidRPr="008F0A23">
              <w:rPr>
                <w:rFonts w:eastAsia="Times New Roman" w:cs="Arial"/>
                <w:color w:val="000000"/>
                <w:sz w:val="20"/>
                <w:szCs w:val="20"/>
                <w:lang w:eastAsia="en-GB"/>
              </w:rPr>
              <w:t>Biscot</w:t>
            </w:r>
            <w:proofErr w:type="spellEnd"/>
            <w:r w:rsidRPr="008F0A23">
              <w:rPr>
                <w:rFonts w:eastAsia="Times New Roman" w:cs="Arial"/>
                <w:color w:val="000000"/>
                <w:sz w:val="20"/>
                <w:szCs w:val="20"/>
                <w:lang w:eastAsia="en-GB"/>
              </w:rPr>
              <w:t xml:space="preserve"> Group Practice – Blenheim Medical Centre</w:t>
            </w:r>
          </w:p>
        </w:tc>
        <w:tc>
          <w:tcPr>
            <w:tcW w:w="6851" w:type="dxa"/>
            <w:tcBorders>
              <w:top w:val="nil"/>
              <w:left w:val="nil"/>
              <w:bottom w:val="single" w:sz="4" w:space="0" w:color="auto"/>
              <w:right w:val="single" w:sz="4" w:space="0" w:color="auto"/>
            </w:tcBorders>
            <w:shd w:val="clear" w:color="auto" w:fill="auto"/>
            <w:vAlign w:val="center"/>
            <w:hideMark/>
          </w:tcPr>
          <w:p w14:paraId="1B992A7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Blenheim Medical Centre, 9 Blenheim Crescent, Luton, Bedfordshire, LU3 1HA</w:t>
            </w:r>
          </w:p>
        </w:tc>
        <w:tc>
          <w:tcPr>
            <w:tcW w:w="2551" w:type="dxa"/>
            <w:tcBorders>
              <w:top w:val="nil"/>
              <w:left w:val="nil"/>
              <w:bottom w:val="single" w:sz="4" w:space="0" w:color="auto"/>
              <w:right w:val="single" w:sz="4" w:space="0" w:color="auto"/>
            </w:tcBorders>
            <w:shd w:val="clear" w:color="auto" w:fill="auto"/>
            <w:vAlign w:val="bottom"/>
            <w:hideMark/>
          </w:tcPr>
          <w:p w14:paraId="5DFEE30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1659896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Lamya</w:t>
            </w:r>
            <w:proofErr w:type="spellEnd"/>
            <w:r w:rsidRPr="008F0A23">
              <w:rPr>
                <w:rFonts w:eastAsia="Times New Roman" w:cs="Arial"/>
                <w:color w:val="000000"/>
                <w:sz w:val="20"/>
                <w:szCs w:val="20"/>
                <w:lang w:eastAsia="en-GB"/>
              </w:rPr>
              <w:t xml:space="preserve"> Khan</w:t>
            </w:r>
          </w:p>
        </w:tc>
      </w:tr>
      <w:tr w:rsidR="008F0A23" w:rsidRPr="008F0A23" w14:paraId="52CE1122"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9956B0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De Parys Group </w:t>
            </w:r>
          </w:p>
        </w:tc>
        <w:tc>
          <w:tcPr>
            <w:tcW w:w="6851" w:type="dxa"/>
            <w:tcBorders>
              <w:top w:val="nil"/>
              <w:left w:val="nil"/>
              <w:bottom w:val="single" w:sz="4" w:space="0" w:color="auto"/>
              <w:right w:val="single" w:sz="4" w:space="0" w:color="auto"/>
            </w:tcBorders>
            <w:shd w:val="clear" w:color="auto" w:fill="auto"/>
            <w:vAlign w:val="center"/>
            <w:hideMark/>
          </w:tcPr>
          <w:p w14:paraId="74380A6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De Parys Group, 23 De Parys Avenue, Bedford, Bedfordshire, MK40 2TX</w:t>
            </w:r>
          </w:p>
        </w:tc>
        <w:tc>
          <w:tcPr>
            <w:tcW w:w="2551" w:type="dxa"/>
            <w:tcBorders>
              <w:top w:val="nil"/>
              <w:left w:val="nil"/>
              <w:bottom w:val="single" w:sz="4" w:space="0" w:color="auto"/>
              <w:right w:val="single" w:sz="4" w:space="0" w:color="auto"/>
            </w:tcBorders>
            <w:shd w:val="clear" w:color="auto" w:fill="auto"/>
            <w:vAlign w:val="bottom"/>
            <w:hideMark/>
          </w:tcPr>
          <w:p w14:paraId="24F37B2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2BC8D63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Azad </w:t>
            </w:r>
            <w:proofErr w:type="spellStart"/>
            <w:r w:rsidRPr="008F0A23">
              <w:rPr>
                <w:rFonts w:eastAsia="Times New Roman" w:cs="Arial"/>
                <w:color w:val="000000"/>
                <w:sz w:val="20"/>
                <w:szCs w:val="20"/>
                <w:lang w:eastAsia="en-GB"/>
              </w:rPr>
              <w:t>Akram</w:t>
            </w:r>
            <w:proofErr w:type="spellEnd"/>
          </w:p>
        </w:tc>
      </w:tr>
      <w:tr w:rsidR="008F0A23" w:rsidRPr="008F0A23" w14:paraId="3208F2E2"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6741E7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Grove Surgery </w:t>
            </w:r>
          </w:p>
        </w:tc>
        <w:tc>
          <w:tcPr>
            <w:tcW w:w="6851" w:type="dxa"/>
            <w:tcBorders>
              <w:top w:val="nil"/>
              <w:left w:val="nil"/>
              <w:bottom w:val="single" w:sz="4" w:space="0" w:color="auto"/>
              <w:right w:val="single" w:sz="4" w:space="0" w:color="auto"/>
            </w:tcBorders>
            <w:shd w:val="clear" w:color="auto" w:fill="auto"/>
            <w:vAlign w:val="center"/>
            <w:hideMark/>
          </w:tcPr>
          <w:p w14:paraId="6FC0ADC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The Grove Surgery, Farthing Grove, Netherfield, Milton Keynes, Buckinghamshire, MK6 4NG</w:t>
            </w:r>
          </w:p>
        </w:tc>
        <w:tc>
          <w:tcPr>
            <w:tcW w:w="2551" w:type="dxa"/>
            <w:tcBorders>
              <w:top w:val="nil"/>
              <w:left w:val="nil"/>
              <w:bottom w:val="single" w:sz="4" w:space="0" w:color="auto"/>
              <w:right w:val="single" w:sz="4" w:space="0" w:color="auto"/>
            </w:tcBorders>
            <w:shd w:val="clear" w:color="auto" w:fill="auto"/>
            <w:vAlign w:val="bottom"/>
            <w:hideMark/>
          </w:tcPr>
          <w:p w14:paraId="4DD7147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4F37FD9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O E </w:t>
            </w:r>
            <w:proofErr w:type="spellStart"/>
            <w:r w:rsidRPr="008F0A23">
              <w:rPr>
                <w:rFonts w:eastAsia="Times New Roman" w:cs="Arial"/>
                <w:color w:val="000000"/>
                <w:sz w:val="20"/>
                <w:szCs w:val="20"/>
                <w:lang w:eastAsia="en-GB"/>
              </w:rPr>
              <w:t>Yussuff</w:t>
            </w:r>
            <w:proofErr w:type="spellEnd"/>
          </w:p>
        </w:tc>
      </w:tr>
      <w:tr w:rsidR="008F0A23" w:rsidRPr="008F0A23" w14:paraId="40B06B01"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C5A9E3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Medici Medical Practice </w:t>
            </w:r>
          </w:p>
        </w:tc>
        <w:tc>
          <w:tcPr>
            <w:tcW w:w="6851" w:type="dxa"/>
            <w:tcBorders>
              <w:top w:val="nil"/>
              <w:left w:val="nil"/>
              <w:bottom w:val="single" w:sz="4" w:space="0" w:color="auto"/>
              <w:right w:val="single" w:sz="4" w:space="0" w:color="auto"/>
            </w:tcBorders>
            <w:shd w:val="clear" w:color="auto" w:fill="auto"/>
            <w:vAlign w:val="center"/>
            <w:hideMark/>
          </w:tcPr>
          <w:p w14:paraId="5B73B2B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The Medici Practice, 3 Windsor Street, Luton, Bedfordshire, LU1 3UA</w:t>
            </w:r>
          </w:p>
        </w:tc>
        <w:tc>
          <w:tcPr>
            <w:tcW w:w="2551" w:type="dxa"/>
            <w:tcBorders>
              <w:top w:val="nil"/>
              <w:left w:val="nil"/>
              <w:bottom w:val="single" w:sz="4" w:space="0" w:color="auto"/>
              <w:right w:val="single" w:sz="4" w:space="0" w:color="auto"/>
            </w:tcBorders>
            <w:shd w:val="clear" w:color="auto" w:fill="auto"/>
            <w:vAlign w:val="bottom"/>
            <w:hideMark/>
          </w:tcPr>
          <w:p w14:paraId="009AF19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5332032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Sahdev</w:t>
            </w:r>
            <w:proofErr w:type="spellEnd"/>
          </w:p>
        </w:tc>
      </w:tr>
      <w:tr w:rsidR="008F0A23" w:rsidRPr="008F0A23" w14:paraId="5ED44730"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B05D74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lastRenderedPageBreak/>
              <w:t xml:space="preserve">The Oakley Surgery </w:t>
            </w:r>
          </w:p>
        </w:tc>
        <w:tc>
          <w:tcPr>
            <w:tcW w:w="6851" w:type="dxa"/>
            <w:tcBorders>
              <w:top w:val="nil"/>
              <w:left w:val="nil"/>
              <w:bottom w:val="single" w:sz="4" w:space="0" w:color="auto"/>
              <w:right w:val="single" w:sz="4" w:space="0" w:color="auto"/>
            </w:tcBorders>
            <w:shd w:val="clear" w:color="auto" w:fill="auto"/>
            <w:vAlign w:val="center"/>
            <w:hideMark/>
          </w:tcPr>
          <w:p w14:paraId="3A1FED4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The Oakley Surgery, Addington Way, Off Oakley Road, Luton, Bedfordshire, LU4 9FJ</w:t>
            </w:r>
          </w:p>
        </w:tc>
        <w:tc>
          <w:tcPr>
            <w:tcW w:w="2551" w:type="dxa"/>
            <w:tcBorders>
              <w:top w:val="nil"/>
              <w:left w:val="nil"/>
              <w:bottom w:val="single" w:sz="4" w:space="0" w:color="auto"/>
              <w:right w:val="single" w:sz="4" w:space="0" w:color="auto"/>
            </w:tcBorders>
            <w:shd w:val="clear" w:color="auto" w:fill="auto"/>
            <w:vAlign w:val="bottom"/>
            <w:hideMark/>
          </w:tcPr>
          <w:p w14:paraId="75DE584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6DEE021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James Carey</w:t>
            </w:r>
          </w:p>
        </w:tc>
      </w:tr>
      <w:tr w:rsidR="008F0A23" w:rsidRPr="008F0A23" w14:paraId="1D29E3DB"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0BBD3E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w:t>
            </w:r>
            <w:proofErr w:type="spellStart"/>
            <w:r w:rsidRPr="008F0A23">
              <w:rPr>
                <w:rFonts w:eastAsia="Times New Roman" w:cs="Arial"/>
                <w:color w:val="000000"/>
                <w:sz w:val="20"/>
                <w:szCs w:val="20"/>
                <w:lang w:eastAsia="en-GB"/>
              </w:rPr>
              <w:t>Stonedean</w:t>
            </w:r>
            <w:proofErr w:type="spellEnd"/>
            <w:r w:rsidRPr="008F0A23">
              <w:rPr>
                <w:rFonts w:eastAsia="Times New Roman" w:cs="Arial"/>
                <w:color w:val="000000"/>
                <w:sz w:val="20"/>
                <w:szCs w:val="20"/>
                <w:lang w:eastAsia="en-GB"/>
              </w:rPr>
              <w:t xml:space="preserve"> Practice </w:t>
            </w:r>
          </w:p>
        </w:tc>
        <w:tc>
          <w:tcPr>
            <w:tcW w:w="6851" w:type="dxa"/>
            <w:tcBorders>
              <w:top w:val="nil"/>
              <w:left w:val="nil"/>
              <w:bottom w:val="single" w:sz="4" w:space="0" w:color="auto"/>
              <w:right w:val="single" w:sz="4" w:space="0" w:color="auto"/>
            </w:tcBorders>
            <w:shd w:val="clear" w:color="auto" w:fill="auto"/>
            <w:vAlign w:val="center"/>
            <w:hideMark/>
          </w:tcPr>
          <w:p w14:paraId="10BC379B"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Stonedean</w:t>
            </w:r>
            <w:proofErr w:type="spellEnd"/>
            <w:r w:rsidRPr="008F0A23">
              <w:rPr>
                <w:rFonts w:eastAsia="Times New Roman" w:cs="Arial"/>
                <w:color w:val="000000"/>
                <w:sz w:val="20"/>
                <w:szCs w:val="20"/>
                <w:lang w:eastAsia="en-GB"/>
              </w:rPr>
              <w:t xml:space="preserve"> Practice, Market Square, Stony Stratford, Milton Keynes, MK11 1YA</w:t>
            </w:r>
          </w:p>
        </w:tc>
        <w:tc>
          <w:tcPr>
            <w:tcW w:w="2551" w:type="dxa"/>
            <w:tcBorders>
              <w:top w:val="nil"/>
              <w:left w:val="nil"/>
              <w:bottom w:val="single" w:sz="4" w:space="0" w:color="auto"/>
              <w:right w:val="single" w:sz="4" w:space="0" w:color="auto"/>
            </w:tcBorders>
            <w:shd w:val="clear" w:color="auto" w:fill="auto"/>
            <w:vAlign w:val="bottom"/>
            <w:hideMark/>
          </w:tcPr>
          <w:p w14:paraId="1FADF91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703ADC7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Neil Douse</w:t>
            </w:r>
          </w:p>
        </w:tc>
      </w:tr>
      <w:tr w:rsidR="008F0A23" w:rsidRPr="008F0A23" w14:paraId="02141928"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B171BC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The Town Centre Practice </w:t>
            </w:r>
          </w:p>
        </w:tc>
        <w:tc>
          <w:tcPr>
            <w:tcW w:w="6851" w:type="dxa"/>
            <w:tcBorders>
              <w:top w:val="nil"/>
              <w:left w:val="nil"/>
              <w:bottom w:val="single" w:sz="4" w:space="0" w:color="auto"/>
              <w:right w:val="single" w:sz="4" w:space="0" w:color="auto"/>
            </w:tcBorders>
            <w:shd w:val="clear" w:color="auto" w:fill="auto"/>
            <w:vAlign w:val="center"/>
            <w:hideMark/>
          </w:tcPr>
          <w:p w14:paraId="7092801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14-16 Chapel Street, Luton, Bedfordshire, LU1 2SE</w:t>
            </w:r>
          </w:p>
        </w:tc>
        <w:tc>
          <w:tcPr>
            <w:tcW w:w="2551" w:type="dxa"/>
            <w:tcBorders>
              <w:top w:val="nil"/>
              <w:left w:val="nil"/>
              <w:bottom w:val="single" w:sz="4" w:space="0" w:color="auto"/>
              <w:right w:val="single" w:sz="4" w:space="0" w:color="auto"/>
            </w:tcBorders>
            <w:shd w:val="clear" w:color="auto" w:fill="auto"/>
            <w:vAlign w:val="bottom"/>
            <w:hideMark/>
          </w:tcPr>
          <w:p w14:paraId="3F4976B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005CC59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HUC - Dr Charles Essene</w:t>
            </w:r>
          </w:p>
        </w:tc>
      </w:tr>
      <w:tr w:rsidR="008F0A23" w:rsidRPr="008F0A23" w14:paraId="3065B969"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5815BFF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The Village Medical Centre</w:t>
            </w:r>
          </w:p>
        </w:tc>
        <w:tc>
          <w:tcPr>
            <w:tcW w:w="6851" w:type="dxa"/>
            <w:tcBorders>
              <w:top w:val="nil"/>
              <w:left w:val="nil"/>
              <w:bottom w:val="single" w:sz="4" w:space="0" w:color="auto"/>
              <w:right w:val="single" w:sz="4" w:space="0" w:color="auto"/>
            </w:tcBorders>
            <w:shd w:val="clear" w:color="auto" w:fill="auto"/>
            <w:vAlign w:val="center"/>
            <w:hideMark/>
          </w:tcPr>
          <w:p w14:paraId="557243E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The Village Medical Centre, Kingswood Way, Gt Denham, Bedford, Bedfordshire, MK40 4GH</w:t>
            </w:r>
          </w:p>
        </w:tc>
        <w:tc>
          <w:tcPr>
            <w:tcW w:w="2551" w:type="dxa"/>
            <w:tcBorders>
              <w:top w:val="nil"/>
              <w:left w:val="nil"/>
              <w:bottom w:val="single" w:sz="4" w:space="0" w:color="auto"/>
              <w:right w:val="single" w:sz="4" w:space="0" w:color="auto"/>
            </w:tcBorders>
            <w:shd w:val="clear" w:color="auto" w:fill="auto"/>
            <w:vAlign w:val="bottom"/>
            <w:hideMark/>
          </w:tcPr>
          <w:p w14:paraId="1BA4D9E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1E474D1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Tariq </w:t>
            </w:r>
            <w:proofErr w:type="spellStart"/>
            <w:r w:rsidRPr="008F0A23">
              <w:rPr>
                <w:rFonts w:eastAsia="Times New Roman" w:cs="Arial"/>
                <w:color w:val="000000"/>
                <w:sz w:val="20"/>
                <w:szCs w:val="20"/>
                <w:lang w:eastAsia="en-GB"/>
              </w:rPr>
              <w:t>Khokher</w:t>
            </w:r>
            <w:proofErr w:type="spellEnd"/>
          </w:p>
        </w:tc>
      </w:tr>
      <w:tr w:rsidR="008F0A23" w:rsidRPr="008F0A23" w14:paraId="6779182E"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986B84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Toddington Medical Centre </w:t>
            </w:r>
          </w:p>
        </w:tc>
        <w:tc>
          <w:tcPr>
            <w:tcW w:w="6851" w:type="dxa"/>
            <w:tcBorders>
              <w:top w:val="nil"/>
              <w:left w:val="nil"/>
              <w:bottom w:val="single" w:sz="4" w:space="0" w:color="auto"/>
              <w:right w:val="single" w:sz="4" w:space="0" w:color="auto"/>
            </w:tcBorders>
            <w:shd w:val="clear" w:color="auto" w:fill="auto"/>
            <w:vAlign w:val="center"/>
            <w:hideMark/>
          </w:tcPr>
          <w:p w14:paraId="5057578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Toddington Medical Centre, Luton Road, Toddington, Bedfordshire, LU5 6DE</w:t>
            </w:r>
          </w:p>
        </w:tc>
        <w:tc>
          <w:tcPr>
            <w:tcW w:w="2551" w:type="dxa"/>
            <w:tcBorders>
              <w:top w:val="nil"/>
              <w:left w:val="nil"/>
              <w:bottom w:val="single" w:sz="4" w:space="0" w:color="auto"/>
              <w:right w:val="single" w:sz="4" w:space="0" w:color="auto"/>
            </w:tcBorders>
            <w:shd w:val="clear" w:color="auto" w:fill="auto"/>
            <w:vAlign w:val="bottom"/>
            <w:hideMark/>
          </w:tcPr>
          <w:p w14:paraId="41C6901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7991BFD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SD Sharma</w:t>
            </w:r>
          </w:p>
        </w:tc>
      </w:tr>
      <w:tr w:rsidR="008F0A23" w:rsidRPr="008F0A23" w14:paraId="31471A30"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BA199C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Walnut Tree Health Centre </w:t>
            </w:r>
          </w:p>
        </w:tc>
        <w:tc>
          <w:tcPr>
            <w:tcW w:w="6851" w:type="dxa"/>
            <w:tcBorders>
              <w:top w:val="nil"/>
              <w:left w:val="nil"/>
              <w:bottom w:val="single" w:sz="4" w:space="0" w:color="auto"/>
              <w:right w:val="single" w:sz="4" w:space="0" w:color="auto"/>
            </w:tcBorders>
            <w:shd w:val="clear" w:color="auto" w:fill="auto"/>
            <w:vAlign w:val="center"/>
            <w:hideMark/>
          </w:tcPr>
          <w:p w14:paraId="7194D41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Walnut Tree Health Centre, Blackberry Court, Walnut Tree, Milton Keynes, Buckinghamshire, MK7 7PB</w:t>
            </w:r>
          </w:p>
        </w:tc>
        <w:tc>
          <w:tcPr>
            <w:tcW w:w="2551" w:type="dxa"/>
            <w:tcBorders>
              <w:top w:val="nil"/>
              <w:left w:val="nil"/>
              <w:bottom w:val="single" w:sz="4" w:space="0" w:color="auto"/>
              <w:right w:val="single" w:sz="4" w:space="0" w:color="auto"/>
            </w:tcBorders>
            <w:shd w:val="clear" w:color="auto" w:fill="auto"/>
            <w:vAlign w:val="center"/>
            <w:hideMark/>
          </w:tcPr>
          <w:p w14:paraId="759A233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3544F3B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Triona</w:t>
            </w:r>
            <w:proofErr w:type="spellEnd"/>
            <w:r w:rsidRPr="008F0A23">
              <w:rPr>
                <w:rFonts w:eastAsia="Times New Roman" w:cs="Arial"/>
                <w:color w:val="000000"/>
                <w:sz w:val="20"/>
                <w:szCs w:val="20"/>
                <w:lang w:eastAsia="en-GB"/>
              </w:rPr>
              <w:t xml:space="preserve"> </w:t>
            </w:r>
            <w:proofErr w:type="spellStart"/>
            <w:r w:rsidRPr="008F0A23">
              <w:rPr>
                <w:rFonts w:eastAsia="Times New Roman" w:cs="Arial"/>
                <w:color w:val="000000"/>
                <w:sz w:val="20"/>
                <w:szCs w:val="20"/>
                <w:lang w:eastAsia="en-GB"/>
              </w:rPr>
              <w:t>Withanage</w:t>
            </w:r>
            <w:proofErr w:type="spellEnd"/>
            <w:r w:rsidRPr="008F0A23">
              <w:rPr>
                <w:rFonts w:eastAsia="Times New Roman" w:cs="Arial"/>
                <w:color w:val="000000"/>
                <w:sz w:val="20"/>
                <w:szCs w:val="20"/>
                <w:lang w:eastAsia="en-GB"/>
              </w:rPr>
              <w:t xml:space="preserve"> </w:t>
            </w:r>
          </w:p>
        </w:tc>
      </w:tr>
      <w:tr w:rsidR="008F0A23" w:rsidRPr="008F0A23" w14:paraId="5A2C5A1A" w14:textId="77777777" w:rsidTr="002C47D0">
        <w:trPr>
          <w:trHeight w:val="76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0FC4615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Watling Vale Medical Centre</w:t>
            </w:r>
          </w:p>
        </w:tc>
        <w:tc>
          <w:tcPr>
            <w:tcW w:w="6851" w:type="dxa"/>
            <w:tcBorders>
              <w:top w:val="nil"/>
              <w:left w:val="nil"/>
              <w:bottom w:val="single" w:sz="4" w:space="0" w:color="auto"/>
              <w:right w:val="single" w:sz="4" w:space="0" w:color="auto"/>
            </w:tcBorders>
            <w:shd w:val="clear" w:color="auto" w:fill="auto"/>
            <w:vAlign w:val="center"/>
            <w:hideMark/>
          </w:tcPr>
          <w:p w14:paraId="7BD6AEB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Watling Vale Medical Centre, Burchard Crescent, Shenley Church End, Milton Keynes, MK5 6EY</w:t>
            </w:r>
          </w:p>
        </w:tc>
        <w:tc>
          <w:tcPr>
            <w:tcW w:w="2551" w:type="dxa"/>
            <w:tcBorders>
              <w:top w:val="nil"/>
              <w:left w:val="nil"/>
              <w:bottom w:val="single" w:sz="4" w:space="0" w:color="auto"/>
              <w:right w:val="single" w:sz="4" w:space="0" w:color="auto"/>
            </w:tcBorders>
            <w:shd w:val="clear" w:color="auto" w:fill="auto"/>
            <w:vAlign w:val="center"/>
            <w:hideMark/>
          </w:tcPr>
          <w:p w14:paraId="75F90B6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6E374A5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Maxine Edwardson</w:t>
            </w:r>
          </w:p>
        </w:tc>
      </w:tr>
      <w:tr w:rsidR="008F0A23" w:rsidRPr="008F0A23" w14:paraId="1E11A913"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2897793"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Wenlock Surgery</w:t>
            </w:r>
          </w:p>
        </w:tc>
        <w:tc>
          <w:tcPr>
            <w:tcW w:w="6851" w:type="dxa"/>
            <w:tcBorders>
              <w:top w:val="nil"/>
              <w:left w:val="nil"/>
              <w:bottom w:val="single" w:sz="4" w:space="0" w:color="auto"/>
              <w:right w:val="single" w:sz="4" w:space="0" w:color="auto"/>
            </w:tcBorders>
            <w:shd w:val="clear" w:color="auto" w:fill="auto"/>
            <w:vAlign w:val="center"/>
            <w:hideMark/>
          </w:tcPr>
          <w:p w14:paraId="1EBD445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The Surgery, 40 Wenlock Street, Luton, Bedfordshire, LU2 0NN</w:t>
            </w:r>
          </w:p>
        </w:tc>
        <w:tc>
          <w:tcPr>
            <w:tcW w:w="2551" w:type="dxa"/>
            <w:tcBorders>
              <w:top w:val="nil"/>
              <w:left w:val="nil"/>
              <w:bottom w:val="single" w:sz="4" w:space="0" w:color="auto"/>
              <w:right w:val="single" w:sz="4" w:space="0" w:color="auto"/>
            </w:tcBorders>
            <w:shd w:val="clear" w:color="auto" w:fill="auto"/>
            <w:vAlign w:val="center"/>
            <w:hideMark/>
          </w:tcPr>
          <w:p w14:paraId="5DF3232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53988AC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Isam</w:t>
            </w:r>
            <w:proofErr w:type="spellEnd"/>
            <w:r w:rsidRPr="008F0A23">
              <w:rPr>
                <w:rFonts w:eastAsia="Times New Roman" w:cs="Arial"/>
                <w:color w:val="000000"/>
                <w:sz w:val="20"/>
                <w:szCs w:val="20"/>
                <w:lang w:eastAsia="en-GB"/>
              </w:rPr>
              <w:t xml:space="preserve"> Saleh</w:t>
            </w:r>
          </w:p>
        </w:tc>
      </w:tr>
      <w:tr w:rsidR="008F0A23" w:rsidRPr="008F0A23" w14:paraId="26A52ED8" w14:textId="77777777" w:rsidTr="002C47D0">
        <w:trPr>
          <w:trHeight w:val="285"/>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6900623"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Westcroft</w:t>
            </w:r>
            <w:proofErr w:type="spellEnd"/>
            <w:r w:rsidRPr="008F0A23">
              <w:rPr>
                <w:rFonts w:eastAsia="Times New Roman" w:cs="Arial"/>
                <w:color w:val="000000"/>
                <w:sz w:val="20"/>
                <w:szCs w:val="20"/>
                <w:lang w:eastAsia="en-GB"/>
              </w:rPr>
              <w:t xml:space="preserve"> Medical Centre</w:t>
            </w:r>
          </w:p>
        </w:tc>
        <w:tc>
          <w:tcPr>
            <w:tcW w:w="6851" w:type="dxa"/>
            <w:tcBorders>
              <w:top w:val="nil"/>
              <w:left w:val="nil"/>
              <w:bottom w:val="single" w:sz="4" w:space="0" w:color="auto"/>
              <w:right w:val="single" w:sz="4" w:space="0" w:color="auto"/>
            </w:tcBorders>
            <w:shd w:val="clear" w:color="auto" w:fill="auto"/>
            <w:vAlign w:val="center"/>
            <w:hideMark/>
          </w:tcPr>
          <w:p w14:paraId="7E48241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1 Savill Lane, Milton Keynes, MK4 4EN</w:t>
            </w:r>
          </w:p>
        </w:tc>
        <w:tc>
          <w:tcPr>
            <w:tcW w:w="2551" w:type="dxa"/>
            <w:tcBorders>
              <w:top w:val="nil"/>
              <w:left w:val="nil"/>
              <w:bottom w:val="single" w:sz="4" w:space="0" w:color="auto"/>
              <w:right w:val="single" w:sz="4" w:space="0" w:color="auto"/>
            </w:tcBorders>
            <w:shd w:val="clear" w:color="auto" w:fill="auto"/>
            <w:vAlign w:val="center"/>
            <w:hideMark/>
          </w:tcPr>
          <w:p w14:paraId="309D42C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1C1682D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Nina Patel</w:t>
            </w:r>
          </w:p>
        </w:tc>
      </w:tr>
      <w:tr w:rsidR="008F0A23" w:rsidRPr="008F0A23" w14:paraId="3DA18930"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2A02E0A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Westfield Road Surgery</w:t>
            </w:r>
          </w:p>
        </w:tc>
        <w:tc>
          <w:tcPr>
            <w:tcW w:w="6851" w:type="dxa"/>
            <w:tcBorders>
              <w:top w:val="nil"/>
              <w:left w:val="nil"/>
              <w:bottom w:val="single" w:sz="4" w:space="0" w:color="auto"/>
              <w:right w:val="single" w:sz="4" w:space="0" w:color="auto"/>
            </w:tcBorders>
            <w:shd w:val="clear" w:color="auto" w:fill="auto"/>
            <w:vAlign w:val="center"/>
            <w:hideMark/>
          </w:tcPr>
          <w:p w14:paraId="4B71F5E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11 Westfield Road, Milton Keynes, MK2 2DJ</w:t>
            </w:r>
          </w:p>
        </w:tc>
        <w:tc>
          <w:tcPr>
            <w:tcW w:w="2551" w:type="dxa"/>
            <w:tcBorders>
              <w:top w:val="nil"/>
              <w:left w:val="nil"/>
              <w:bottom w:val="single" w:sz="4" w:space="0" w:color="auto"/>
              <w:right w:val="single" w:sz="4" w:space="0" w:color="auto"/>
            </w:tcBorders>
            <w:shd w:val="clear" w:color="auto" w:fill="auto"/>
            <w:vAlign w:val="center"/>
            <w:hideMark/>
          </w:tcPr>
          <w:p w14:paraId="6DF3B3C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center"/>
            <w:hideMark/>
          </w:tcPr>
          <w:p w14:paraId="3945963E" w14:textId="77777777" w:rsidR="008F0A23" w:rsidRPr="008F0A23" w:rsidRDefault="008F0A23" w:rsidP="008F0A23">
            <w:pPr>
              <w:jc w:val="both"/>
              <w:rPr>
                <w:rFonts w:eastAsia="Times New Roman" w:cs="Arial"/>
                <w:color w:val="000000"/>
                <w:sz w:val="20"/>
                <w:szCs w:val="20"/>
                <w:lang w:eastAsia="en-GB"/>
              </w:rPr>
            </w:pPr>
            <w:r w:rsidRPr="008F0A23">
              <w:rPr>
                <w:rFonts w:eastAsia="Times New Roman" w:cs="Arial"/>
                <w:color w:val="000000"/>
                <w:sz w:val="20"/>
                <w:szCs w:val="20"/>
                <w:lang w:eastAsia="en-GB"/>
              </w:rPr>
              <w:t xml:space="preserve">Dr </w:t>
            </w:r>
            <w:proofErr w:type="spellStart"/>
            <w:r w:rsidRPr="008F0A23">
              <w:rPr>
                <w:rFonts w:eastAsia="Times New Roman" w:cs="Arial"/>
                <w:color w:val="000000"/>
                <w:sz w:val="20"/>
                <w:szCs w:val="20"/>
                <w:lang w:eastAsia="en-GB"/>
              </w:rPr>
              <w:t>Manivannan</w:t>
            </w:r>
            <w:proofErr w:type="spellEnd"/>
            <w:r w:rsidRPr="008F0A23">
              <w:rPr>
                <w:rFonts w:eastAsia="Times New Roman" w:cs="Arial"/>
                <w:color w:val="000000"/>
                <w:sz w:val="20"/>
                <w:szCs w:val="20"/>
                <w:lang w:eastAsia="en-GB"/>
              </w:rPr>
              <w:t xml:space="preserve"> </w:t>
            </w:r>
            <w:proofErr w:type="spellStart"/>
            <w:r w:rsidRPr="008F0A23">
              <w:rPr>
                <w:rFonts w:eastAsia="Times New Roman" w:cs="Arial"/>
                <w:color w:val="000000"/>
                <w:sz w:val="20"/>
                <w:szCs w:val="20"/>
                <w:lang w:eastAsia="en-GB"/>
              </w:rPr>
              <w:t>Canthaboo</w:t>
            </w:r>
            <w:proofErr w:type="spellEnd"/>
          </w:p>
        </w:tc>
      </w:tr>
      <w:tr w:rsidR="008F0A23" w:rsidRPr="008F0A23" w14:paraId="7F802A6D"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918C6E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West Street Surgery </w:t>
            </w:r>
          </w:p>
        </w:tc>
        <w:tc>
          <w:tcPr>
            <w:tcW w:w="6851" w:type="dxa"/>
            <w:tcBorders>
              <w:top w:val="nil"/>
              <w:left w:val="nil"/>
              <w:bottom w:val="single" w:sz="4" w:space="0" w:color="auto"/>
              <w:right w:val="single" w:sz="4" w:space="0" w:color="auto"/>
            </w:tcBorders>
            <w:shd w:val="clear" w:color="auto" w:fill="auto"/>
            <w:vAlign w:val="center"/>
            <w:hideMark/>
          </w:tcPr>
          <w:p w14:paraId="4693B5A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West Street Surgery, 89 West Street, Dunstable, Bedfordshire, LU6 1SF</w:t>
            </w:r>
          </w:p>
        </w:tc>
        <w:tc>
          <w:tcPr>
            <w:tcW w:w="2551" w:type="dxa"/>
            <w:tcBorders>
              <w:top w:val="nil"/>
              <w:left w:val="nil"/>
              <w:bottom w:val="single" w:sz="4" w:space="0" w:color="auto"/>
              <w:right w:val="single" w:sz="4" w:space="0" w:color="auto"/>
            </w:tcBorders>
            <w:shd w:val="clear" w:color="auto" w:fill="auto"/>
            <w:vAlign w:val="center"/>
            <w:hideMark/>
          </w:tcPr>
          <w:p w14:paraId="2BABCB5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78A57B8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Stephen Price</w:t>
            </w:r>
          </w:p>
        </w:tc>
      </w:tr>
      <w:tr w:rsidR="008F0A23" w:rsidRPr="008F0A23" w14:paraId="4323964E"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72E88FB4"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Whaddon Surgery</w:t>
            </w:r>
          </w:p>
        </w:tc>
        <w:tc>
          <w:tcPr>
            <w:tcW w:w="6851" w:type="dxa"/>
            <w:tcBorders>
              <w:top w:val="nil"/>
              <w:left w:val="nil"/>
              <w:bottom w:val="single" w:sz="4" w:space="0" w:color="auto"/>
              <w:right w:val="single" w:sz="4" w:space="0" w:color="auto"/>
            </w:tcBorders>
            <w:shd w:val="clear" w:color="auto" w:fill="auto"/>
            <w:vAlign w:val="center"/>
            <w:hideMark/>
          </w:tcPr>
          <w:p w14:paraId="5EDDF32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25 Witham Court, Milton Keynes, MK3 7QU</w:t>
            </w:r>
          </w:p>
        </w:tc>
        <w:tc>
          <w:tcPr>
            <w:tcW w:w="2551" w:type="dxa"/>
            <w:tcBorders>
              <w:top w:val="nil"/>
              <w:left w:val="nil"/>
              <w:bottom w:val="single" w:sz="4" w:space="0" w:color="auto"/>
              <w:right w:val="single" w:sz="4" w:space="0" w:color="auto"/>
            </w:tcBorders>
            <w:shd w:val="clear" w:color="auto" w:fill="auto"/>
            <w:vAlign w:val="center"/>
            <w:hideMark/>
          </w:tcPr>
          <w:p w14:paraId="03C7499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0F5ECE78"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A Hamid</w:t>
            </w:r>
          </w:p>
        </w:tc>
      </w:tr>
      <w:tr w:rsidR="008F0A23" w:rsidRPr="008F0A23" w14:paraId="2B193AE5"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749F777"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Wheatfield Surgery</w:t>
            </w:r>
          </w:p>
        </w:tc>
        <w:tc>
          <w:tcPr>
            <w:tcW w:w="6851" w:type="dxa"/>
            <w:tcBorders>
              <w:top w:val="nil"/>
              <w:left w:val="nil"/>
              <w:bottom w:val="single" w:sz="4" w:space="0" w:color="auto"/>
              <w:right w:val="single" w:sz="4" w:space="0" w:color="auto"/>
            </w:tcBorders>
            <w:shd w:val="clear" w:color="auto" w:fill="auto"/>
            <w:vAlign w:val="center"/>
            <w:hideMark/>
          </w:tcPr>
          <w:p w14:paraId="7BA774DB"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60 Wheatfield Road, Lewsey Farm, Luton, Bedfordshire, LU4 0TR</w:t>
            </w:r>
          </w:p>
        </w:tc>
        <w:tc>
          <w:tcPr>
            <w:tcW w:w="2551" w:type="dxa"/>
            <w:tcBorders>
              <w:top w:val="nil"/>
              <w:left w:val="nil"/>
              <w:bottom w:val="single" w:sz="4" w:space="0" w:color="auto"/>
              <w:right w:val="single" w:sz="4" w:space="0" w:color="auto"/>
            </w:tcBorders>
            <w:shd w:val="clear" w:color="auto" w:fill="auto"/>
            <w:vAlign w:val="center"/>
            <w:hideMark/>
          </w:tcPr>
          <w:p w14:paraId="623AF39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Central Bedfordshire</w:t>
            </w:r>
          </w:p>
        </w:tc>
        <w:tc>
          <w:tcPr>
            <w:tcW w:w="2977" w:type="dxa"/>
            <w:tcBorders>
              <w:top w:val="nil"/>
              <w:left w:val="nil"/>
              <w:bottom w:val="single" w:sz="4" w:space="0" w:color="auto"/>
              <w:right w:val="single" w:sz="4" w:space="0" w:color="auto"/>
            </w:tcBorders>
            <w:shd w:val="clear" w:color="auto" w:fill="auto"/>
            <w:vAlign w:val="bottom"/>
            <w:hideMark/>
          </w:tcPr>
          <w:p w14:paraId="0A9FAF6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Sanjay Sharma</w:t>
            </w:r>
          </w:p>
        </w:tc>
      </w:tr>
      <w:tr w:rsidR="008F0A23" w:rsidRPr="008F0A23" w14:paraId="2FF2E53E"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01F51E5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Whitehouse Health Centre </w:t>
            </w:r>
          </w:p>
        </w:tc>
        <w:tc>
          <w:tcPr>
            <w:tcW w:w="6851" w:type="dxa"/>
            <w:tcBorders>
              <w:top w:val="nil"/>
              <w:left w:val="nil"/>
              <w:bottom w:val="single" w:sz="4" w:space="0" w:color="auto"/>
              <w:right w:val="single" w:sz="4" w:space="0" w:color="auto"/>
            </w:tcBorders>
            <w:shd w:val="clear" w:color="auto" w:fill="auto"/>
            <w:vAlign w:val="center"/>
            <w:hideMark/>
          </w:tcPr>
          <w:p w14:paraId="3398A29A" w14:textId="77777777" w:rsidR="008F0A23" w:rsidRPr="008F0A23" w:rsidRDefault="008F0A23" w:rsidP="008F0A23">
            <w:pPr>
              <w:rPr>
                <w:rFonts w:eastAsia="Times New Roman" w:cs="Arial"/>
                <w:color w:val="000000"/>
                <w:sz w:val="20"/>
                <w:szCs w:val="20"/>
                <w:lang w:eastAsia="en-GB"/>
              </w:rPr>
            </w:pPr>
            <w:proofErr w:type="spellStart"/>
            <w:r w:rsidRPr="008F0A23">
              <w:rPr>
                <w:rFonts w:eastAsia="Times New Roman" w:cs="Arial"/>
                <w:color w:val="000000"/>
                <w:sz w:val="20"/>
                <w:szCs w:val="20"/>
                <w:lang w:eastAsia="en-GB"/>
              </w:rPr>
              <w:t>Brahaman</w:t>
            </w:r>
            <w:proofErr w:type="spellEnd"/>
            <w:r w:rsidRPr="008F0A23">
              <w:rPr>
                <w:rFonts w:eastAsia="Times New Roman" w:cs="Arial"/>
                <w:color w:val="000000"/>
                <w:sz w:val="20"/>
                <w:szCs w:val="20"/>
                <w:lang w:eastAsia="en-GB"/>
              </w:rPr>
              <w:t xml:space="preserve"> Way, Whitehouse, Milton Keynes, MK8 1BP</w:t>
            </w:r>
          </w:p>
        </w:tc>
        <w:tc>
          <w:tcPr>
            <w:tcW w:w="2551" w:type="dxa"/>
            <w:tcBorders>
              <w:top w:val="nil"/>
              <w:left w:val="nil"/>
              <w:bottom w:val="single" w:sz="4" w:space="0" w:color="auto"/>
              <w:right w:val="single" w:sz="4" w:space="0" w:color="auto"/>
            </w:tcBorders>
            <w:shd w:val="clear" w:color="auto" w:fill="auto"/>
            <w:vAlign w:val="center"/>
            <w:hideMark/>
          </w:tcPr>
          <w:p w14:paraId="01A2C8F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5D0550A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N/A</w:t>
            </w:r>
          </w:p>
        </w:tc>
      </w:tr>
      <w:tr w:rsidR="008F0A23" w:rsidRPr="008F0A23" w14:paraId="0E6F8D8B"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145135AC"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Wolverton Health Centre</w:t>
            </w:r>
          </w:p>
        </w:tc>
        <w:tc>
          <w:tcPr>
            <w:tcW w:w="6851" w:type="dxa"/>
            <w:tcBorders>
              <w:top w:val="nil"/>
              <w:left w:val="nil"/>
              <w:bottom w:val="single" w:sz="4" w:space="0" w:color="auto"/>
              <w:right w:val="single" w:sz="4" w:space="0" w:color="auto"/>
            </w:tcBorders>
            <w:shd w:val="clear" w:color="auto" w:fill="auto"/>
            <w:vAlign w:val="center"/>
            <w:hideMark/>
          </w:tcPr>
          <w:p w14:paraId="0A84B92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Gloucester Road, Milton Keynes, MK12 5DF</w:t>
            </w:r>
          </w:p>
        </w:tc>
        <w:tc>
          <w:tcPr>
            <w:tcW w:w="2551" w:type="dxa"/>
            <w:tcBorders>
              <w:top w:val="nil"/>
              <w:left w:val="nil"/>
              <w:bottom w:val="single" w:sz="4" w:space="0" w:color="auto"/>
              <w:right w:val="single" w:sz="4" w:space="0" w:color="auto"/>
            </w:tcBorders>
            <w:shd w:val="clear" w:color="auto" w:fill="auto"/>
            <w:vAlign w:val="center"/>
            <w:hideMark/>
          </w:tcPr>
          <w:p w14:paraId="20C04425"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Milton Keynes</w:t>
            </w:r>
          </w:p>
        </w:tc>
        <w:tc>
          <w:tcPr>
            <w:tcW w:w="2977" w:type="dxa"/>
            <w:tcBorders>
              <w:top w:val="nil"/>
              <w:left w:val="nil"/>
              <w:bottom w:val="single" w:sz="4" w:space="0" w:color="auto"/>
              <w:right w:val="single" w:sz="4" w:space="0" w:color="auto"/>
            </w:tcBorders>
            <w:shd w:val="clear" w:color="auto" w:fill="auto"/>
            <w:vAlign w:val="bottom"/>
            <w:hideMark/>
          </w:tcPr>
          <w:p w14:paraId="0B0308A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Dr Saleem Mushtaq</w:t>
            </w:r>
          </w:p>
        </w:tc>
      </w:tr>
      <w:tr w:rsidR="008F0A23" w:rsidRPr="008F0A23" w14:paraId="0A145DFE"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6895BAAD"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Woodland Avenue Practice</w:t>
            </w:r>
          </w:p>
        </w:tc>
        <w:tc>
          <w:tcPr>
            <w:tcW w:w="6851" w:type="dxa"/>
            <w:tcBorders>
              <w:top w:val="nil"/>
              <w:left w:val="nil"/>
              <w:bottom w:val="single" w:sz="4" w:space="0" w:color="auto"/>
              <w:right w:val="single" w:sz="4" w:space="0" w:color="auto"/>
            </w:tcBorders>
            <w:shd w:val="clear" w:color="auto" w:fill="auto"/>
            <w:vAlign w:val="center"/>
            <w:hideMark/>
          </w:tcPr>
          <w:p w14:paraId="53276CFE"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Woodland Avenue Practice, 30 Woodland Avenue, Luton, Bedfordshire, LU3 1RW</w:t>
            </w:r>
          </w:p>
        </w:tc>
        <w:tc>
          <w:tcPr>
            <w:tcW w:w="2551" w:type="dxa"/>
            <w:tcBorders>
              <w:top w:val="nil"/>
              <w:left w:val="nil"/>
              <w:bottom w:val="single" w:sz="4" w:space="0" w:color="auto"/>
              <w:right w:val="single" w:sz="4" w:space="0" w:color="auto"/>
            </w:tcBorders>
            <w:shd w:val="clear" w:color="auto" w:fill="auto"/>
            <w:vAlign w:val="center"/>
            <w:hideMark/>
          </w:tcPr>
          <w:p w14:paraId="2A8D2690"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Luton</w:t>
            </w:r>
          </w:p>
        </w:tc>
        <w:tc>
          <w:tcPr>
            <w:tcW w:w="2977" w:type="dxa"/>
            <w:tcBorders>
              <w:top w:val="nil"/>
              <w:left w:val="nil"/>
              <w:bottom w:val="single" w:sz="4" w:space="0" w:color="auto"/>
              <w:right w:val="single" w:sz="4" w:space="0" w:color="auto"/>
            </w:tcBorders>
            <w:shd w:val="clear" w:color="auto" w:fill="auto"/>
            <w:vAlign w:val="bottom"/>
            <w:hideMark/>
          </w:tcPr>
          <w:p w14:paraId="040D376F"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Baz </w:t>
            </w:r>
            <w:proofErr w:type="spellStart"/>
            <w:r w:rsidRPr="008F0A23">
              <w:rPr>
                <w:rFonts w:eastAsia="Times New Roman" w:cs="Arial"/>
                <w:color w:val="000000"/>
                <w:sz w:val="20"/>
                <w:szCs w:val="20"/>
                <w:lang w:eastAsia="en-GB"/>
              </w:rPr>
              <w:t>Barhey</w:t>
            </w:r>
            <w:proofErr w:type="spellEnd"/>
            <w:r w:rsidRPr="008F0A23">
              <w:rPr>
                <w:rFonts w:eastAsia="Times New Roman" w:cs="Arial"/>
                <w:color w:val="000000"/>
                <w:sz w:val="20"/>
                <w:szCs w:val="20"/>
                <w:lang w:eastAsia="en-GB"/>
              </w:rPr>
              <w:t xml:space="preserve">          </w:t>
            </w:r>
          </w:p>
        </w:tc>
      </w:tr>
      <w:tr w:rsidR="008F0A23" w:rsidRPr="008F0A23" w14:paraId="5C254E52" w14:textId="77777777" w:rsidTr="002C47D0">
        <w:trPr>
          <w:trHeight w:val="510"/>
        </w:trPr>
        <w:tc>
          <w:tcPr>
            <w:tcW w:w="2500" w:type="dxa"/>
            <w:tcBorders>
              <w:top w:val="nil"/>
              <w:left w:val="single" w:sz="4" w:space="0" w:color="auto"/>
              <w:bottom w:val="single" w:sz="4" w:space="0" w:color="auto"/>
              <w:right w:val="single" w:sz="4" w:space="0" w:color="auto"/>
            </w:tcBorders>
            <w:shd w:val="clear" w:color="auto" w:fill="auto"/>
            <w:vAlign w:val="center"/>
            <w:hideMark/>
          </w:tcPr>
          <w:p w14:paraId="4A668362"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Wootton Vale Healthy Living Centre</w:t>
            </w:r>
          </w:p>
        </w:tc>
        <w:tc>
          <w:tcPr>
            <w:tcW w:w="6851" w:type="dxa"/>
            <w:tcBorders>
              <w:top w:val="nil"/>
              <w:left w:val="nil"/>
              <w:bottom w:val="single" w:sz="4" w:space="0" w:color="auto"/>
              <w:right w:val="single" w:sz="4" w:space="0" w:color="auto"/>
            </w:tcBorders>
            <w:shd w:val="clear" w:color="auto" w:fill="auto"/>
            <w:vAlign w:val="center"/>
            <w:hideMark/>
          </w:tcPr>
          <w:p w14:paraId="59CB2396"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Fields Road, Bedford MK43 9JJ</w:t>
            </w:r>
          </w:p>
        </w:tc>
        <w:tc>
          <w:tcPr>
            <w:tcW w:w="2551" w:type="dxa"/>
            <w:tcBorders>
              <w:top w:val="nil"/>
              <w:left w:val="nil"/>
              <w:bottom w:val="single" w:sz="4" w:space="0" w:color="auto"/>
              <w:right w:val="single" w:sz="4" w:space="0" w:color="auto"/>
            </w:tcBorders>
            <w:shd w:val="clear" w:color="auto" w:fill="auto"/>
            <w:vAlign w:val="center"/>
            <w:hideMark/>
          </w:tcPr>
          <w:p w14:paraId="61211B4A"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Bedford </w:t>
            </w:r>
          </w:p>
        </w:tc>
        <w:tc>
          <w:tcPr>
            <w:tcW w:w="2977" w:type="dxa"/>
            <w:tcBorders>
              <w:top w:val="nil"/>
              <w:left w:val="nil"/>
              <w:bottom w:val="single" w:sz="4" w:space="0" w:color="auto"/>
              <w:right w:val="single" w:sz="4" w:space="0" w:color="auto"/>
            </w:tcBorders>
            <w:shd w:val="clear" w:color="auto" w:fill="auto"/>
            <w:vAlign w:val="bottom"/>
            <w:hideMark/>
          </w:tcPr>
          <w:p w14:paraId="4E20D201" w14:textId="77777777" w:rsidR="008F0A23" w:rsidRPr="008F0A23" w:rsidRDefault="008F0A23" w:rsidP="008F0A23">
            <w:pPr>
              <w:rPr>
                <w:rFonts w:eastAsia="Times New Roman" w:cs="Arial"/>
                <w:color w:val="000000"/>
                <w:sz w:val="20"/>
                <w:szCs w:val="20"/>
                <w:lang w:eastAsia="en-GB"/>
              </w:rPr>
            </w:pPr>
            <w:r w:rsidRPr="008F0A23">
              <w:rPr>
                <w:rFonts w:eastAsia="Times New Roman" w:cs="Arial"/>
                <w:color w:val="000000"/>
                <w:sz w:val="20"/>
                <w:szCs w:val="20"/>
                <w:lang w:eastAsia="en-GB"/>
              </w:rPr>
              <w:t xml:space="preserve">Dr Lindsay </w:t>
            </w:r>
            <w:proofErr w:type="spellStart"/>
            <w:r w:rsidRPr="008F0A23">
              <w:rPr>
                <w:rFonts w:eastAsia="Times New Roman" w:cs="Arial"/>
                <w:color w:val="000000"/>
                <w:sz w:val="20"/>
                <w:szCs w:val="20"/>
                <w:lang w:eastAsia="en-GB"/>
              </w:rPr>
              <w:t>MacKenzie</w:t>
            </w:r>
            <w:proofErr w:type="spellEnd"/>
          </w:p>
        </w:tc>
      </w:tr>
    </w:tbl>
    <w:p w14:paraId="2E34418C" w14:textId="77777777" w:rsidR="008F0A23" w:rsidRPr="00486D38" w:rsidRDefault="008F0A23" w:rsidP="00486D38">
      <w:pPr>
        <w:spacing w:line="276" w:lineRule="auto"/>
        <w:rPr>
          <w:rFonts w:cs="Arial"/>
        </w:rPr>
      </w:pPr>
    </w:p>
    <w:sectPr w:rsidR="008F0A23" w:rsidRPr="00486D38" w:rsidSect="008106D9">
      <w:pgSz w:w="16840" w:h="11900" w:orient="landscape"/>
      <w:pgMar w:top="1077" w:right="1077" w:bottom="1077"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6386AC" w14:textId="77777777" w:rsidR="00725E1A" w:rsidRDefault="00725E1A" w:rsidP="00960BEF">
      <w:r>
        <w:separator/>
      </w:r>
    </w:p>
  </w:endnote>
  <w:endnote w:type="continuationSeparator" w:id="0">
    <w:p w14:paraId="68DF21B5" w14:textId="77777777" w:rsidR="00725E1A" w:rsidRDefault="00725E1A" w:rsidP="00960B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HGSMinchoE">
    <w:charset w:val="80"/>
    <w:family w:val="roman"/>
    <w:pitch w:val="variable"/>
    <w:sig w:usb0="E00002FF" w:usb1="2AC7EDFE" w:usb2="00000012" w:usb3="00000000" w:csb0="0002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3ECE1D" w14:textId="77777777" w:rsidR="00725E1A" w:rsidRDefault="00725E1A" w:rsidP="00960BEF">
      <w:r>
        <w:separator/>
      </w:r>
    </w:p>
  </w:footnote>
  <w:footnote w:type="continuationSeparator" w:id="0">
    <w:p w14:paraId="0E5A45FE" w14:textId="77777777" w:rsidR="00725E1A" w:rsidRDefault="00725E1A" w:rsidP="00960BE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B07FB"/>
    <w:multiLevelType w:val="hybridMultilevel"/>
    <w:tmpl w:val="C34A65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AB31E46"/>
    <w:multiLevelType w:val="hybridMultilevel"/>
    <w:tmpl w:val="2840A1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025580"/>
    <w:multiLevelType w:val="hybridMultilevel"/>
    <w:tmpl w:val="9B00CD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CD4471A"/>
    <w:multiLevelType w:val="hybridMultilevel"/>
    <w:tmpl w:val="1E3E7F6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D66C20"/>
    <w:multiLevelType w:val="hybridMultilevel"/>
    <w:tmpl w:val="90A6A58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1D71DA3"/>
    <w:multiLevelType w:val="hybridMultilevel"/>
    <w:tmpl w:val="3BB86E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8F3492D"/>
    <w:multiLevelType w:val="hybridMultilevel"/>
    <w:tmpl w:val="21D07EA2"/>
    <w:lvl w:ilvl="0" w:tplc="91166E40">
      <w:start w:val="1"/>
      <w:numFmt w:val="decimal"/>
      <w:lvlText w:val="%1."/>
      <w:lvlJc w:val="left"/>
      <w:pPr>
        <w:ind w:left="360" w:hanging="360"/>
      </w:pPr>
      <w:rPr>
        <w:rFonts w:ascii="Arial" w:hAnsi="Arial" w:hint="default"/>
        <w:color w:val="0072C6"/>
        <w:sz w:val="24"/>
        <w:szCs w:val="32"/>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CA80220"/>
    <w:multiLevelType w:val="hybridMultilevel"/>
    <w:tmpl w:val="3B8E3E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B046F9"/>
    <w:multiLevelType w:val="multilevel"/>
    <w:tmpl w:val="ECFE8462"/>
    <w:lvl w:ilvl="0">
      <w:start w:val="1"/>
      <w:numFmt w:val="decimal"/>
      <w:lvlText w:val="%1.0"/>
      <w:lvlJc w:val="left"/>
      <w:pPr>
        <w:ind w:left="405" w:hanging="405"/>
      </w:pPr>
      <w:rPr>
        <w:rFonts w:hint="default"/>
        <w:color w:val="0070C0"/>
      </w:rPr>
    </w:lvl>
    <w:lvl w:ilvl="1">
      <w:start w:val="1"/>
      <w:numFmt w:val="decimal"/>
      <w:lvlText w:val="%1.%2"/>
      <w:lvlJc w:val="left"/>
      <w:pPr>
        <w:ind w:left="1430" w:hanging="720"/>
      </w:pPr>
      <w:rPr>
        <w:rFonts w:hint="default"/>
        <w:color w:val="1F497D" w:themeColor="text2"/>
      </w:rPr>
    </w:lvl>
    <w:lvl w:ilvl="2">
      <w:start w:val="1"/>
      <w:numFmt w:val="decimal"/>
      <w:lvlText w:val="%1.%2.%3"/>
      <w:lvlJc w:val="left"/>
      <w:pPr>
        <w:ind w:left="720" w:hanging="720"/>
      </w:pPr>
      <w:rPr>
        <w:rFonts w:hint="default"/>
        <w:b w:val="0"/>
        <w:bCs w:val="0"/>
        <w:color w:val="auto"/>
      </w:rPr>
    </w:lvl>
    <w:lvl w:ilvl="3">
      <w:start w:val="1"/>
      <w:numFmt w:val="lowerLetter"/>
      <w:lvlText w:val="%4)"/>
      <w:lvlJc w:val="left"/>
      <w:pPr>
        <w:ind w:left="1790" w:hanging="1080"/>
      </w:pPr>
      <w:rPr>
        <w:rFonts w:ascii="Arial" w:eastAsiaTheme="majorEastAsia" w:hAnsi="Arial" w:cstheme="majorBidi" w:hint="default"/>
        <w:b w:val="0"/>
        <w:bCs/>
        <w:color w:val="auto"/>
      </w:rPr>
    </w:lvl>
    <w:lvl w:ilvl="4">
      <w:start w:val="1"/>
      <w:numFmt w:val="bullet"/>
      <w:lvlText w:val=""/>
      <w:lvlJc w:val="left"/>
      <w:pPr>
        <w:ind w:left="5412" w:hanging="1440"/>
      </w:pPr>
      <w:rPr>
        <w:rFonts w:ascii="Wingdings" w:hAnsi="Wingdings"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9" w15:restartNumberingAfterBreak="0">
    <w:nsid w:val="23261B2D"/>
    <w:multiLevelType w:val="hybridMultilevel"/>
    <w:tmpl w:val="66D68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7B62A0"/>
    <w:multiLevelType w:val="hybridMultilevel"/>
    <w:tmpl w:val="C6AE86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B5220C"/>
    <w:multiLevelType w:val="hybridMultilevel"/>
    <w:tmpl w:val="BED47A6C"/>
    <w:lvl w:ilvl="0" w:tplc="147661A2">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E30499"/>
    <w:multiLevelType w:val="multilevel"/>
    <w:tmpl w:val="2F843F5A"/>
    <w:lvl w:ilvl="0">
      <w:start w:val="1"/>
      <w:numFmt w:val="decimal"/>
      <w:lvlText w:val="%1"/>
      <w:lvlJc w:val="left"/>
      <w:pPr>
        <w:ind w:left="405" w:hanging="405"/>
      </w:pPr>
      <w:rPr>
        <w:rFonts w:hint="default"/>
        <w:color w:val="0070C0"/>
      </w:rPr>
    </w:lvl>
    <w:lvl w:ilvl="1">
      <w:start w:val="1"/>
      <w:numFmt w:val="decimal"/>
      <w:lvlText w:val="%1.%2"/>
      <w:lvlJc w:val="left"/>
      <w:rPr>
        <w:rFonts w:hint="default"/>
        <w:color w:val="44546A"/>
      </w:rPr>
    </w:lvl>
    <w:lvl w:ilvl="2">
      <w:start w:val="1"/>
      <w:numFmt w:val="decimal"/>
      <w:lvlText w:val="%1.%2.%3"/>
      <w:lvlJc w:val="left"/>
      <w:pPr>
        <w:ind w:left="720" w:hanging="720"/>
      </w:pPr>
      <w:rPr>
        <w:rFonts w:hint="default"/>
        <w:b w:val="0"/>
        <w:bCs w:val="0"/>
        <w:color w:val="auto"/>
      </w:rPr>
    </w:lvl>
    <w:lvl w:ilvl="3">
      <w:start w:val="1"/>
      <w:numFmt w:val="lowerLetter"/>
      <w:lvlText w:val="%4)"/>
      <w:lvlJc w:val="left"/>
      <w:rPr>
        <w:b w:val="0"/>
        <w:bCs/>
        <w:color w:val="auto"/>
      </w:rPr>
    </w:lvl>
    <w:lvl w:ilvl="4">
      <w:start w:val="1"/>
      <w:numFmt w:val="bullet"/>
      <w:lvlText w:val=""/>
      <w:lvlJc w:val="left"/>
      <w:pPr>
        <w:ind w:left="5412" w:hanging="1440"/>
      </w:pPr>
      <w:rPr>
        <w:rFonts w:ascii="Wingdings" w:hAnsi="Wingdings"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13" w15:restartNumberingAfterBreak="0">
    <w:nsid w:val="2FD35EB5"/>
    <w:multiLevelType w:val="hybridMultilevel"/>
    <w:tmpl w:val="375C3B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2A108B0"/>
    <w:multiLevelType w:val="hybridMultilevel"/>
    <w:tmpl w:val="6CDA4B24"/>
    <w:lvl w:ilvl="0" w:tplc="B7523346">
      <w:start w:val="1"/>
      <w:numFmt w:val="decimal"/>
      <w:lvlText w:val="%1."/>
      <w:lvlJc w:val="left"/>
      <w:pPr>
        <w:ind w:left="720" w:hanging="360"/>
      </w:pPr>
      <w:rPr>
        <w:rFonts w:hint="default"/>
        <w:color w:val="0072C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3FE61F4"/>
    <w:multiLevelType w:val="hybridMultilevel"/>
    <w:tmpl w:val="1E3E7F6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73B021E"/>
    <w:multiLevelType w:val="hybridMultilevel"/>
    <w:tmpl w:val="6CDA4B24"/>
    <w:lvl w:ilvl="0" w:tplc="B7523346">
      <w:start w:val="1"/>
      <w:numFmt w:val="decimal"/>
      <w:lvlText w:val="%1."/>
      <w:lvlJc w:val="left"/>
      <w:pPr>
        <w:ind w:left="720" w:hanging="360"/>
      </w:pPr>
      <w:rPr>
        <w:rFonts w:hint="default"/>
        <w:color w:val="0072C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9A419F4"/>
    <w:multiLevelType w:val="multilevel"/>
    <w:tmpl w:val="9A7E7D6A"/>
    <w:lvl w:ilvl="0">
      <w:numFmt w:val="bullet"/>
      <w:lvlText w:val="-"/>
      <w:lvlJc w:val="left"/>
      <w:pPr>
        <w:ind w:left="720" w:hanging="360"/>
      </w:pPr>
      <w:rPr>
        <w:rFonts w:ascii="Arial" w:eastAsia="Calibri"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3D3B4E19"/>
    <w:multiLevelType w:val="hybridMultilevel"/>
    <w:tmpl w:val="F15CEA1C"/>
    <w:lvl w:ilvl="0" w:tplc="2A7C4B0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49418CC"/>
    <w:multiLevelType w:val="hybridMultilevel"/>
    <w:tmpl w:val="137252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5F93419"/>
    <w:multiLevelType w:val="multilevel"/>
    <w:tmpl w:val="B7E0AB5A"/>
    <w:lvl w:ilvl="0">
      <w:start w:val="1"/>
      <w:numFmt w:val="decimal"/>
      <w:lvlText w:val="%1"/>
      <w:lvlJc w:val="left"/>
      <w:pPr>
        <w:ind w:left="405" w:hanging="405"/>
      </w:pPr>
      <w:rPr>
        <w:rFonts w:hint="default"/>
        <w:color w:val="0070C0"/>
      </w:rPr>
    </w:lvl>
    <w:lvl w:ilvl="1">
      <w:start w:val="1"/>
      <w:numFmt w:val="decimal"/>
      <w:lvlText w:val="%1.%2"/>
      <w:lvlJc w:val="left"/>
      <w:rPr>
        <w:rFonts w:hint="default"/>
        <w:color w:val="44546A"/>
      </w:rPr>
    </w:lvl>
    <w:lvl w:ilvl="2">
      <w:start w:val="1"/>
      <w:numFmt w:val="decimal"/>
      <w:lvlText w:val="%1.%2.%3"/>
      <w:lvlJc w:val="left"/>
      <w:pPr>
        <w:ind w:left="720" w:hanging="720"/>
      </w:pPr>
      <w:rPr>
        <w:rFonts w:hint="default"/>
        <w:b w:val="0"/>
        <w:bCs w:val="0"/>
        <w:color w:val="auto"/>
      </w:rPr>
    </w:lvl>
    <w:lvl w:ilvl="3">
      <w:start w:val="1"/>
      <w:numFmt w:val="lowerLetter"/>
      <w:lvlText w:val="%4)"/>
      <w:lvlJc w:val="left"/>
      <w:rPr>
        <w:b w:val="0"/>
        <w:bCs/>
        <w:color w:val="auto"/>
      </w:rPr>
    </w:lvl>
    <w:lvl w:ilvl="4">
      <w:start w:val="1"/>
      <w:numFmt w:val="bullet"/>
      <w:lvlText w:val=""/>
      <w:lvlJc w:val="left"/>
      <w:pPr>
        <w:ind w:left="5412" w:hanging="1440"/>
      </w:pPr>
      <w:rPr>
        <w:rFonts w:ascii="Wingdings" w:hAnsi="Wingdings"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21" w15:restartNumberingAfterBreak="0">
    <w:nsid w:val="49324D91"/>
    <w:multiLevelType w:val="hybridMultilevel"/>
    <w:tmpl w:val="DABCF1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CB20C0E"/>
    <w:multiLevelType w:val="hybridMultilevel"/>
    <w:tmpl w:val="9294CB4A"/>
    <w:lvl w:ilvl="0" w:tplc="880A8AF2">
      <w:start w:val="1"/>
      <w:numFmt w:val="bullet"/>
      <w:lvlText w:val=""/>
      <w:lvlJc w:val="left"/>
      <w:pPr>
        <w:ind w:left="2946" w:hanging="360"/>
      </w:pPr>
      <w:rPr>
        <w:rFonts w:ascii="Symbol" w:hAnsi="Symbol" w:hint="default"/>
        <w:color w:val="0072C6"/>
        <w:sz w:val="32"/>
        <w:szCs w:val="32"/>
      </w:rPr>
    </w:lvl>
    <w:lvl w:ilvl="1" w:tplc="08090003">
      <w:start w:val="1"/>
      <w:numFmt w:val="bullet"/>
      <w:lvlText w:val="o"/>
      <w:lvlJc w:val="left"/>
      <w:pPr>
        <w:ind w:left="3666" w:hanging="360"/>
      </w:pPr>
      <w:rPr>
        <w:rFonts w:ascii="Courier New" w:hAnsi="Courier New" w:cs="Courier New" w:hint="default"/>
      </w:rPr>
    </w:lvl>
    <w:lvl w:ilvl="2" w:tplc="08090005">
      <w:start w:val="1"/>
      <w:numFmt w:val="bullet"/>
      <w:lvlText w:val=""/>
      <w:lvlJc w:val="left"/>
      <w:pPr>
        <w:ind w:left="4386" w:hanging="360"/>
      </w:pPr>
      <w:rPr>
        <w:rFonts w:ascii="Wingdings" w:hAnsi="Wingdings" w:hint="default"/>
      </w:rPr>
    </w:lvl>
    <w:lvl w:ilvl="3" w:tplc="08090001" w:tentative="1">
      <w:start w:val="1"/>
      <w:numFmt w:val="bullet"/>
      <w:lvlText w:val=""/>
      <w:lvlJc w:val="left"/>
      <w:pPr>
        <w:ind w:left="5106" w:hanging="360"/>
      </w:pPr>
      <w:rPr>
        <w:rFonts w:ascii="Symbol" w:hAnsi="Symbol" w:hint="default"/>
      </w:rPr>
    </w:lvl>
    <w:lvl w:ilvl="4" w:tplc="08090003" w:tentative="1">
      <w:start w:val="1"/>
      <w:numFmt w:val="bullet"/>
      <w:lvlText w:val="o"/>
      <w:lvlJc w:val="left"/>
      <w:pPr>
        <w:ind w:left="5826" w:hanging="360"/>
      </w:pPr>
      <w:rPr>
        <w:rFonts w:ascii="Courier New" w:hAnsi="Courier New" w:cs="Courier New" w:hint="default"/>
      </w:rPr>
    </w:lvl>
    <w:lvl w:ilvl="5" w:tplc="08090005" w:tentative="1">
      <w:start w:val="1"/>
      <w:numFmt w:val="bullet"/>
      <w:lvlText w:val=""/>
      <w:lvlJc w:val="left"/>
      <w:pPr>
        <w:ind w:left="6546" w:hanging="360"/>
      </w:pPr>
      <w:rPr>
        <w:rFonts w:ascii="Wingdings" w:hAnsi="Wingdings" w:hint="default"/>
      </w:rPr>
    </w:lvl>
    <w:lvl w:ilvl="6" w:tplc="08090001" w:tentative="1">
      <w:start w:val="1"/>
      <w:numFmt w:val="bullet"/>
      <w:lvlText w:val=""/>
      <w:lvlJc w:val="left"/>
      <w:pPr>
        <w:ind w:left="7266" w:hanging="360"/>
      </w:pPr>
      <w:rPr>
        <w:rFonts w:ascii="Symbol" w:hAnsi="Symbol" w:hint="default"/>
      </w:rPr>
    </w:lvl>
    <w:lvl w:ilvl="7" w:tplc="08090003" w:tentative="1">
      <w:start w:val="1"/>
      <w:numFmt w:val="bullet"/>
      <w:lvlText w:val="o"/>
      <w:lvlJc w:val="left"/>
      <w:pPr>
        <w:ind w:left="7986" w:hanging="360"/>
      </w:pPr>
      <w:rPr>
        <w:rFonts w:ascii="Courier New" w:hAnsi="Courier New" w:cs="Courier New" w:hint="default"/>
      </w:rPr>
    </w:lvl>
    <w:lvl w:ilvl="8" w:tplc="08090005" w:tentative="1">
      <w:start w:val="1"/>
      <w:numFmt w:val="bullet"/>
      <w:lvlText w:val=""/>
      <w:lvlJc w:val="left"/>
      <w:pPr>
        <w:ind w:left="8706" w:hanging="360"/>
      </w:pPr>
      <w:rPr>
        <w:rFonts w:ascii="Wingdings" w:hAnsi="Wingdings" w:hint="default"/>
      </w:rPr>
    </w:lvl>
  </w:abstractNum>
  <w:abstractNum w:abstractNumId="23" w15:restartNumberingAfterBreak="0">
    <w:nsid w:val="4D7B1EFA"/>
    <w:multiLevelType w:val="hybridMultilevel"/>
    <w:tmpl w:val="3EDCCC6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6040FC2"/>
    <w:multiLevelType w:val="hybridMultilevel"/>
    <w:tmpl w:val="8FAEAEA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5A4D0AA7"/>
    <w:multiLevelType w:val="multilevel"/>
    <w:tmpl w:val="AB623A56"/>
    <w:lvl w:ilvl="0">
      <w:numFmt w:val="bullet"/>
      <w:lvlText w:val="-"/>
      <w:lvlJc w:val="left"/>
      <w:pPr>
        <w:ind w:left="720" w:hanging="360"/>
      </w:pPr>
      <w:rPr>
        <w:rFonts w:ascii="Arial" w:eastAsia="Calibri"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5CDB7839"/>
    <w:multiLevelType w:val="hybridMultilevel"/>
    <w:tmpl w:val="F864A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DCB01EA"/>
    <w:multiLevelType w:val="hybridMultilevel"/>
    <w:tmpl w:val="6CDA4B24"/>
    <w:lvl w:ilvl="0" w:tplc="B7523346">
      <w:start w:val="1"/>
      <w:numFmt w:val="decimal"/>
      <w:lvlText w:val="%1."/>
      <w:lvlJc w:val="left"/>
      <w:pPr>
        <w:ind w:left="720" w:hanging="360"/>
      </w:pPr>
      <w:rPr>
        <w:rFonts w:hint="default"/>
        <w:color w:val="0072C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4DC1F23"/>
    <w:multiLevelType w:val="hybridMultilevel"/>
    <w:tmpl w:val="AC6672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67F6299"/>
    <w:multiLevelType w:val="multilevel"/>
    <w:tmpl w:val="5986D0F4"/>
    <w:lvl w:ilvl="0">
      <w:start w:val="3"/>
      <w:numFmt w:val="decimal"/>
      <w:lvlText w:val="%1.0"/>
      <w:lvlJc w:val="left"/>
      <w:pPr>
        <w:ind w:left="405" w:hanging="405"/>
      </w:pPr>
      <w:rPr>
        <w:rFonts w:hint="default"/>
        <w:color w:val="0070C0"/>
      </w:rPr>
    </w:lvl>
    <w:lvl w:ilvl="1">
      <w:start w:val="3"/>
      <w:numFmt w:val="decimal"/>
      <w:lvlText w:val="%1.%2"/>
      <w:lvlJc w:val="left"/>
      <w:pPr>
        <w:ind w:left="1430" w:hanging="720"/>
      </w:pPr>
      <w:rPr>
        <w:rFonts w:hint="default"/>
        <w:color w:val="1F497D" w:themeColor="text2"/>
      </w:rPr>
    </w:lvl>
    <w:lvl w:ilvl="2">
      <w:start w:val="1"/>
      <w:numFmt w:val="decimal"/>
      <w:lvlText w:val="%1.%2.%3"/>
      <w:lvlJc w:val="left"/>
      <w:pPr>
        <w:ind w:left="720" w:hanging="720"/>
      </w:pPr>
      <w:rPr>
        <w:rFonts w:hint="default"/>
        <w:b w:val="0"/>
        <w:bCs w:val="0"/>
        <w:color w:val="auto"/>
      </w:rPr>
    </w:lvl>
    <w:lvl w:ilvl="3">
      <w:start w:val="1"/>
      <w:numFmt w:val="lowerLetter"/>
      <w:lvlText w:val="%4)"/>
      <w:lvlJc w:val="left"/>
      <w:pPr>
        <w:ind w:left="1790" w:hanging="1080"/>
      </w:pPr>
      <w:rPr>
        <w:rFonts w:ascii="Arial" w:eastAsiaTheme="majorEastAsia" w:hAnsi="Arial" w:cstheme="majorBidi" w:hint="default"/>
        <w:b w:val="0"/>
        <w:bCs/>
        <w:color w:val="auto"/>
      </w:rPr>
    </w:lvl>
    <w:lvl w:ilvl="4">
      <w:start w:val="1"/>
      <w:numFmt w:val="bullet"/>
      <w:lvlText w:val=""/>
      <w:lvlJc w:val="left"/>
      <w:pPr>
        <w:ind w:left="5412" w:hanging="1440"/>
      </w:pPr>
      <w:rPr>
        <w:rFonts w:ascii="Wingdings" w:hAnsi="Wingdings"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30" w15:restartNumberingAfterBreak="0">
    <w:nsid w:val="6FFD1198"/>
    <w:multiLevelType w:val="hybridMultilevel"/>
    <w:tmpl w:val="4A26FD72"/>
    <w:lvl w:ilvl="0" w:tplc="0809000F">
      <w:start w:val="1"/>
      <w:numFmt w:val="decimal"/>
      <w:lvlText w:val="%1."/>
      <w:lvlJc w:val="left"/>
      <w:pPr>
        <w:ind w:left="720" w:hanging="360"/>
      </w:pPr>
      <w:rPr>
        <w:rFonts w:cs="Times New Roman"/>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31" w15:restartNumberingAfterBreak="0">
    <w:nsid w:val="70AF3FB1"/>
    <w:multiLevelType w:val="hybridMultilevel"/>
    <w:tmpl w:val="4EE40DE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1687203"/>
    <w:multiLevelType w:val="hybridMultilevel"/>
    <w:tmpl w:val="C4BAA2FA"/>
    <w:lvl w:ilvl="0" w:tplc="F73E8DE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52E458D"/>
    <w:multiLevelType w:val="hybridMultilevel"/>
    <w:tmpl w:val="F2DA1F9E"/>
    <w:lvl w:ilvl="0" w:tplc="500063C6">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2"/>
  </w:num>
  <w:num w:numId="2">
    <w:abstractNumId w:val="10"/>
  </w:num>
  <w:num w:numId="3">
    <w:abstractNumId w:val="21"/>
  </w:num>
  <w:num w:numId="4">
    <w:abstractNumId w:val="2"/>
  </w:num>
  <w:num w:numId="5">
    <w:abstractNumId w:val="5"/>
  </w:num>
  <w:num w:numId="6">
    <w:abstractNumId w:val="1"/>
  </w:num>
  <w:num w:numId="7">
    <w:abstractNumId w:val="9"/>
  </w:num>
  <w:num w:numId="8">
    <w:abstractNumId w:val="17"/>
  </w:num>
  <w:num w:numId="9">
    <w:abstractNumId w:val="25"/>
  </w:num>
  <w:num w:numId="10">
    <w:abstractNumId w:val="14"/>
  </w:num>
  <w:num w:numId="1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1"/>
  </w:num>
  <w:num w:numId="13">
    <w:abstractNumId w:val="20"/>
  </w:num>
  <w:num w:numId="14">
    <w:abstractNumId w:val="12"/>
  </w:num>
  <w:num w:numId="15">
    <w:abstractNumId w:val="19"/>
  </w:num>
  <w:num w:numId="16">
    <w:abstractNumId w:val="28"/>
  </w:num>
  <w:num w:numId="17">
    <w:abstractNumId w:val="13"/>
  </w:num>
  <w:num w:numId="18">
    <w:abstractNumId w:val="0"/>
  </w:num>
  <w:num w:numId="19">
    <w:abstractNumId w:val="7"/>
  </w:num>
  <w:num w:numId="20">
    <w:abstractNumId w:val="8"/>
  </w:num>
  <w:num w:numId="21">
    <w:abstractNumId w:val="29"/>
  </w:num>
  <w:num w:numId="22">
    <w:abstractNumId w:val="4"/>
  </w:num>
  <w:num w:numId="23">
    <w:abstractNumId w:val="26"/>
  </w:num>
  <w:num w:numId="24">
    <w:abstractNumId w:val="32"/>
  </w:num>
  <w:num w:numId="25">
    <w:abstractNumId w:val="27"/>
  </w:num>
  <w:num w:numId="26">
    <w:abstractNumId w:val="15"/>
  </w:num>
  <w:num w:numId="27">
    <w:abstractNumId w:val="33"/>
  </w:num>
  <w:num w:numId="28">
    <w:abstractNumId w:val="11"/>
  </w:num>
  <w:num w:numId="29">
    <w:abstractNumId w:val="23"/>
  </w:num>
  <w:num w:numId="30">
    <w:abstractNumId w:val="18"/>
  </w:num>
  <w:num w:numId="31">
    <w:abstractNumId w:val="16"/>
  </w:num>
  <w:num w:numId="32">
    <w:abstractNumId w:val="24"/>
  </w:num>
  <w:num w:numId="33">
    <w:abstractNumId w:val="6"/>
  </w:num>
  <w:num w:numId="3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OpenInPublishingView" w:val="0"/>
  </w:docVars>
  <w:rsids>
    <w:rsidRoot w:val="00D1750E"/>
    <w:rsid w:val="000214C9"/>
    <w:rsid w:val="00052848"/>
    <w:rsid w:val="00083550"/>
    <w:rsid w:val="00084AF3"/>
    <w:rsid w:val="000A06CD"/>
    <w:rsid w:val="000A3E17"/>
    <w:rsid w:val="000C3BFC"/>
    <w:rsid w:val="000D0C23"/>
    <w:rsid w:val="0011095D"/>
    <w:rsid w:val="001224AA"/>
    <w:rsid w:val="001252AF"/>
    <w:rsid w:val="0014011B"/>
    <w:rsid w:val="00167C23"/>
    <w:rsid w:val="00184C66"/>
    <w:rsid w:val="001B2B38"/>
    <w:rsid w:val="00212CA3"/>
    <w:rsid w:val="00240A5E"/>
    <w:rsid w:val="002C47D0"/>
    <w:rsid w:val="002F7DA8"/>
    <w:rsid w:val="003373CF"/>
    <w:rsid w:val="003560EB"/>
    <w:rsid w:val="0035629B"/>
    <w:rsid w:val="00356396"/>
    <w:rsid w:val="003625BA"/>
    <w:rsid w:val="003C1FE1"/>
    <w:rsid w:val="003F4BA3"/>
    <w:rsid w:val="004521EA"/>
    <w:rsid w:val="00466544"/>
    <w:rsid w:val="004819D5"/>
    <w:rsid w:val="00486D38"/>
    <w:rsid w:val="004C1E07"/>
    <w:rsid w:val="004D3DDD"/>
    <w:rsid w:val="004E4614"/>
    <w:rsid w:val="0052758D"/>
    <w:rsid w:val="00551555"/>
    <w:rsid w:val="00563E3D"/>
    <w:rsid w:val="005858BE"/>
    <w:rsid w:val="00591E3A"/>
    <w:rsid w:val="005A3165"/>
    <w:rsid w:val="005A5D0A"/>
    <w:rsid w:val="005E4D0A"/>
    <w:rsid w:val="00631AD1"/>
    <w:rsid w:val="00631E3E"/>
    <w:rsid w:val="00656999"/>
    <w:rsid w:val="0068660A"/>
    <w:rsid w:val="006A783C"/>
    <w:rsid w:val="006B0ABD"/>
    <w:rsid w:val="00725E1A"/>
    <w:rsid w:val="00733398"/>
    <w:rsid w:val="00743E03"/>
    <w:rsid w:val="00763A09"/>
    <w:rsid w:val="0078335D"/>
    <w:rsid w:val="007A5DB0"/>
    <w:rsid w:val="007E31F0"/>
    <w:rsid w:val="007E398A"/>
    <w:rsid w:val="00805697"/>
    <w:rsid w:val="008106D9"/>
    <w:rsid w:val="00811614"/>
    <w:rsid w:val="00827427"/>
    <w:rsid w:val="00847571"/>
    <w:rsid w:val="00880B42"/>
    <w:rsid w:val="008910E3"/>
    <w:rsid w:val="008B1513"/>
    <w:rsid w:val="008F0A23"/>
    <w:rsid w:val="008F1137"/>
    <w:rsid w:val="008F218B"/>
    <w:rsid w:val="00903FCB"/>
    <w:rsid w:val="0092452B"/>
    <w:rsid w:val="0092660B"/>
    <w:rsid w:val="00926814"/>
    <w:rsid w:val="00960BEF"/>
    <w:rsid w:val="00985F9C"/>
    <w:rsid w:val="00A03526"/>
    <w:rsid w:val="00A35597"/>
    <w:rsid w:val="00A4234B"/>
    <w:rsid w:val="00A43AAD"/>
    <w:rsid w:val="00A65DB5"/>
    <w:rsid w:val="00A67834"/>
    <w:rsid w:val="00A84CBB"/>
    <w:rsid w:val="00A8721A"/>
    <w:rsid w:val="00AC5A1E"/>
    <w:rsid w:val="00AC6787"/>
    <w:rsid w:val="00B252F4"/>
    <w:rsid w:val="00B74774"/>
    <w:rsid w:val="00BA4C29"/>
    <w:rsid w:val="00BD2D91"/>
    <w:rsid w:val="00BF2ABE"/>
    <w:rsid w:val="00BF5304"/>
    <w:rsid w:val="00C34734"/>
    <w:rsid w:val="00C872A5"/>
    <w:rsid w:val="00CD292A"/>
    <w:rsid w:val="00CE6A12"/>
    <w:rsid w:val="00CF6314"/>
    <w:rsid w:val="00D03E1D"/>
    <w:rsid w:val="00D136CA"/>
    <w:rsid w:val="00D1750E"/>
    <w:rsid w:val="00D21457"/>
    <w:rsid w:val="00D434AF"/>
    <w:rsid w:val="00D71573"/>
    <w:rsid w:val="00D84208"/>
    <w:rsid w:val="00DE079D"/>
    <w:rsid w:val="00DE2667"/>
    <w:rsid w:val="00DF6A6A"/>
    <w:rsid w:val="00E23352"/>
    <w:rsid w:val="00E30001"/>
    <w:rsid w:val="00E36839"/>
    <w:rsid w:val="00E54697"/>
    <w:rsid w:val="00EB1BA5"/>
    <w:rsid w:val="00EB7965"/>
    <w:rsid w:val="00EC2C00"/>
    <w:rsid w:val="00EC765B"/>
    <w:rsid w:val="00EF02CE"/>
    <w:rsid w:val="00F35128"/>
    <w:rsid w:val="00F35C12"/>
    <w:rsid w:val="00F370E2"/>
    <w:rsid w:val="00F54E81"/>
    <w:rsid w:val="00F8174A"/>
    <w:rsid w:val="00FA0334"/>
    <w:rsid w:val="00FC38F9"/>
    <w:rsid w:val="00FD415F"/>
    <w:rsid w:val="00FE61E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C586630"/>
  <w14:defaultImageDpi w14:val="330"/>
  <w15:docId w15:val="{7D260366-AE2E-4FD6-98B9-C33697D9EA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3DDD"/>
    <w:rPr>
      <w:rFonts w:ascii="Arial" w:eastAsia="Calibri" w:hAnsi="Arial" w:cs="Times New Roman"/>
      <w:szCs w:val="22"/>
      <w:lang w:val="en-GB"/>
    </w:rPr>
  </w:style>
  <w:style w:type="paragraph" w:styleId="Heading1">
    <w:name w:val="heading 1"/>
    <w:basedOn w:val="Normal"/>
    <w:next w:val="Normal"/>
    <w:link w:val="Heading1Char"/>
    <w:uiPriority w:val="9"/>
    <w:qFormat/>
    <w:rsid w:val="00960BEF"/>
    <w:pPr>
      <w:keepNext/>
      <w:keepLines/>
      <w:widowControl w:val="0"/>
      <w:spacing w:before="240" w:line="276" w:lineRule="auto"/>
      <w:outlineLvl w:val="0"/>
    </w:pPr>
    <w:rPr>
      <w:rFonts w:asciiTheme="majorHAnsi" w:eastAsiaTheme="majorEastAsia" w:hAnsiTheme="majorHAnsi" w:cstheme="majorBidi"/>
      <w:color w:val="365F91" w:themeColor="accent1" w:themeShade="BF"/>
      <w:sz w:val="32"/>
      <w:szCs w:val="32"/>
      <w:lang w:val="en-US"/>
    </w:rPr>
  </w:style>
  <w:style w:type="paragraph" w:styleId="Heading2">
    <w:name w:val="heading 2"/>
    <w:basedOn w:val="Normal"/>
    <w:next w:val="Normal"/>
    <w:link w:val="Heading2Char"/>
    <w:uiPriority w:val="9"/>
    <w:semiHidden/>
    <w:unhideWhenUsed/>
    <w:qFormat/>
    <w:rsid w:val="00F370E2"/>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0BEF"/>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semiHidden/>
    <w:rsid w:val="00F370E2"/>
    <w:rPr>
      <w:rFonts w:asciiTheme="majorHAnsi" w:eastAsiaTheme="majorEastAsia" w:hAnsiTheme="majorHAnsi" w:cstheme="majorBidi"/>
      <w:color w:val="365F91" w:themeColor="accent1" w:themeShade="BF"/>
      <w:sz w:val="26"/>
      <w:szCs w:val="26"/>
      <w:lang w:val="en-GB"/>
    </w:rPr>
  </w:style>
  <w:style w:type="paragraph" w:customStyle="1" w:styleId="BasicParagraph">
    <w:name w:val="[Basic Paragraph]"/>
    <w:basedOn w:val="Normal"/>
    <w:uiPriority w:val="99"/>
    <w:rsid w:val="004D3DDD"/>
    <w:pPr>
      <w:widowControl w:val="0"/>
      <w:autoSpaceDE w:val="0"/>
      <w:autoSpaceDN w:val="0"/>
      <w:adjustRightInd w:val="0"/>
      <w:spacing w:line="288" w:lineRule="auto"/>
      <w:textAlignment w:val="center"/>
    </w:pPr>
    <w:rPr>
      <w:rFonts w:ascii="MinionPro-Regular" w:eastAsiaTheme="minorHAnsi" w:hAnsi="MinionPro-Regular" w:cs="MinionPro-Regular"/>
      <w:color w:val="000000"/>
      <w:szCs w:val="24"/>
    </w:rPr>
  </w:style>
  <w:style w:type="character" w:styleId="Hyperlink">
    <w:name w:val="Hyperlink"/>
    <w:basedOn w:val="DefaultParagraphFont"/>
    <w:uiPriority w:val="99"/>
    <w:unhideWhenUsed/>
    <w:rsid w:val="00847571"/>
    <w:rPr>
      <w:color w:val="0000FF" w:themeColor="hyperlink"/>
      <w:u w:val="single"/>
    </w:rPr>
  </w:style>
  <w:style w:type="character" w:customStyle="1" w:styleId="UnresolvedMention1">
    <w:name w:val="Unresolved Mention1"/>
    <w:basedOn w:val="DefaultParagraphFont"/>
    <w:uiPriority w:val="99"/>
    <w:semiHidden/>
    <w:unhideWhenUsed/>
    <w:rsid w:val="00847571"/>
    <w:rPr>
      <w:color w:val="605E5C"/>
      <w:shd w:val="clear" w:color="auto" w:fill="E1DFDD"/>
    </w:rPr>
  </w:style>
  <w:style w:type="paragraph" w:styleId="TOC1">
    <w:name w:val="toc 1"/>
    <w:basedOn w:val="Normal"/>
    <w:next w:val="Normal"/>
    <w:autoRedefine/>
    <w:uiPriority w:val="39"/>
    <w:unhideWhenUsed/>
    <w:rsid w:val="00486D38"/>
    <w:pPr>
      <w:widowControl w:val="0"/>
      <w:tabs>
        <w:tab w:val="left" w:pos="1540"/>
        <w:tab w:val="decimal" w:pos="8505"/>
      </w:tabs>
      <w:spacing w:line="276" w:lineRule="auto"/>
      <w:ind w:left="360" w:right="-41"/>
    </w:pPr>
    <w:rPr>
      <w:rFonts w:asciiTheme="minorHAnsi" w:eastAsiaTheme="minorHAnsi" w:hAnsiTheme="minorHAnsi" w:cstheme="minorBidi"/>
      <w:sz w:val="22"/>
      <w:lang w:val="en-US"/>
    </w:rPr>
  </w:style>
  <w:style w:type="paragraph" w:styleId="ListParagraph">
    <w:name w:val="List Paragraph"/>
    <w:aliases w:val="F5 List Paragraph,List Paragraph1,Dot pt,No Spacing1,List Paragraph Char Char Char,Indicator Text,Colorful List - Accent 11,Numbered Para 1,Bullet Points,MAIN CONTENT,List Paragraph2,Normal numbered,List Paragraph11,OBC Bullet,L,Bullet 1"/>
    <w:basedOn w:val="Normal"/>
    <w:link w:val="ListParagraphChar"/>
    <w:uiPriority w:val="34"/>
    <w:qFormat/>
    <w:rsid w:val="00960BEF"/>
    <w:pPr>
      <w:spacing w:after="200" w:line="276" w:lineRule="auto"/>
      <w:ind w:left="720"/>
      <w:contextualSpacing/>
    </w:pPr>
    <w:rPr>
      <w:rFonts w:ascii="Calibri" w:hAnsi="Calibri"/>
      <w:sz w:val="22"/>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basedOn w:val="DefaultParagraphFont"/>
    <w:link w:val="ListParagraph"/>
    <w:uiPriority w:val="34"/>
    <w:qFormat/>
    <w:locked/>
    <w:rsid w:val="00960BEF"/>
    <w:rPr>
      <w:rFonts w:ascii="Calibri" w:eastAsia="Calibri" w:hAnsi="Calibri" w:cs="Times New Roman"/>
      <w:sz w:val="22"/>
      <w:szCs w:val="22"/>
      <w:lang w:val="en-GB"/>
    </w:rPr>
  </w:style>
  <w:style w:type="character" w:customStyle="1" w:styleId="eop">
    <w:name w:val="eop"/>
    <w:basedOn w:val="DefaultParagraphFont"/>
    <w:rsid w:val="00960BEF"/>
  </w:style>
  <w:style w:type="paragraph" w:styleId="BodyText2">
    <w:name w:val="Body Text 2"/>
    <w:basedOn w:val="Normal"/>
    <w:link w:val="BodyText2Char"/>
    <w:uiPriority w:val="99"/>
    <w:unhideWhenUsed/>
    <w:qFormat/>
    <w:rsid w:val="00960BEF"/>
    <w:pPr>
      <w:spacing w:after="120" w:line="480" w:lineRule="auto"/>
    </w:pPr>
    <w:rPr>
      <w:rFonts w:asciiTheme="minorHAnsi" w:eastAsiaTheme="minorHAnsi" w:hAnsiTheme="minorHAnsi" w:cs="Arial"/>
      <w:color w:val="000000" w:themeColor="text1"/>
      <w:szCs w:val="20"/>
    </w:rPr>
  </w:style>
  <w:style w:type="character" w:customStyle="1" w:styleId="BodyText2Char">
    <w:name w:val="Body Text 2 Char"/>
    <w:basedOn w:val="DefaultParagraphFont"/>
    <w:link w:val="BodyText2"/>
    <w:uiPriority w:val="99"/>
    <w:rsid w:val="00960BEF"/>
    <w:rPr>
      <w:rFonts w:eastAsiaTheme="minorHAnsi" w:cs="Arial"/>
      <w:color w:val="000000" w:themeColor="text1"/>
      <w:szCs w:val="20"/>
      <w:lang w:val="en-GB"/>
    </w:rPr>
  </w:style>
  <w:style w:type="paragraph" w:customStyle="1" w:styleId="Bullet1">
    <w:name w:val="~Bullet1"/>
    <w:basedOn w:val="Normal"/>
    <w:qFormat/>
    <w:rsid w:val="00960BEF"/>
    <w:pPr>
      <w:spacing w:after="200" w:line="276" w:lineRule="auto"/>
    </w:pPr>
    <w:rPr>
      <w:rFonts w:asciiTheme="minorHAnsi" w:hAnsiTheme="minorHAnsi" w:cs="Arial"/>
      <w:color w:val="000000" w:themeColor="text1"/>
      <w:szCs w:val="20"/>
    </w:rPr>
  </w:style>
  <w:style w:type="paragraph" w:styleId="FootnoteText">
    <w:name w:val="footnote text"/>
    <w:aliases w:val="~FootnoteText"/>
    <w:basedOn w:val="Normal"/>
    <w:link w:val="FootnoteTextChar"/>
    <w:unhideWhenUsed/>
    <w:rsid w:val="00960BEF"/>
    <w:pPr>
      <w:widowControl w:val="0"/>
    </w:pPr>
    <w:rPr>
      <w:rFonts w:asciiTheme="minorHAnsi" w:eastAsiaTheme="minorHAnsi" w:hAnsiTheme="minorHAnsi" w:cstheme="minorBidi"/>
      <w:sz w:val="20"/>
      <w:szCs w:val="20"/>
      <w:lang w:val="en-US"/>
    </w:rPr>
  </w:style>
  <w:style w:type="character" w:customStyle="1" w:styleId="FootnoteTextChar">
    <w:name w:val="Footnote Text Char"/>
    <w:aliases w:val="~FootnoteText Char"/>
    <w:basedOn w:val="DefaultParagraphFont"/>
    <w:link w:val="FootnoteText"/>
    <w:rsid w:val="00960BEF"/>
    <w:rPr>
      <w:rFonts w:eastAsiaTheme="minorHAnsi"/>
      <w:sz w:val="20"/>
      <w:szCs w:val="20"/>
    </w:rPr>
  </w:style>
  <w:style w:type="character" w:styleId="FootnoteReference">
    <w:name w:val="footnote reference"/>
    <w:basedOn w:val="DefaultParagraphFont"/>
    <w:unhideWhenUsed/>
    <w:rsid w:val="00960BEF"/>
    <w:rPr>
      <w:vertAlign w:val="superscript"/>
    </w:rPr>
  </w:style>
  <w:style w:type="paragraph" w:styleId="Footer">
    <w:name w:val="footer"/>
    <w:aliases w:val="~Footer"/>
    <w:basedOn w:val="NoSpacing"/>
    <w:link w:val="FooterChar"/>
    <w:uiPriority w:val="99"/>
    <w:rsid w:val="00960BEF"/>
    <w:pPr>
      <w:widowControl/>
    </w:pPr>
    <w:rPr>
      <w:rFonts w:cs="Arial"/>
      <w:color w:val="000000" w:themeColor="text1"/>
      <w:sz w:val="20"/>
      <w:szCs w:val="20"/>
      <w:lang w:val="en-GB"/>
    </w:rPr>
  </w:style>
  <w:style w:type="paragraph" w:styleId="NoSpacing">
    <w:name w:val="No Spacing"/>
    <w:qFormat/>
    <w:rsid w:val="00960BEF"/>
    <w:pPr>
      <w:widowControl w:val="0"/>
    </w:pPr>
    <w:rPr>
      <w:rFonts w:eastAsiaTheme="minorHAnsi"/>
      <w:sz w:val="22"/>
      <w:szCs w:val="22"/>
    </w:rPr>
  </w:style>
  <w:style w:type="character" w:customStyle="1" w:styleId="FooterChar">
    <w:name w:val="Footer Char"/>
    <w:aliases w:val="~Footer Char"/>
    <w:basedOn w:val="DefaultParagraphFont"/>
    <w:link w:val="Footer"/>
    <w:uiPriority w:val="99"/>
    <w:rsid w:val="00960BEF"/>
    <w:rPr>
      <w:rFonts w:eastAsiaTheme="minorHAnsi" w:cs="Arial"/>
      <w:color w:val="000000" w:themeColor="text1"/>
      <w:sz w:val="20"/>
      <w:szCs w:val="20"/>
      <w:lang w:val="en-GB"/>
    </w:rPr>
  </w:style>
  <w:style w:type="character" w:customStyle="1" w:styleId="normaltextrun">
    <w:name w:val="normaltextrun"/>
    <w:basedOn w:val="DefaultParagraphFont"/>
    <w:rsid w:val="00960BEF"/>
  </w:style>
  <w:style w:type="paragraph" w:customStyle="1" w:styleId="xmsonospacing">
    <w:name w:val="x_msonospacing"/>
    <w:basedOn w:val="Normal"/>
    <w:rsid w:val="00960BEF"/>
    <w:pPr>
      <w:autoSpaceDN w:val="0"/>
      <w:spacing w:before="100" w:after="100"/>
    </w:pPr>
    <w:rPr>
      <w:rFonts w:ascii="Times New Roman" w:eastAsia="Times New Roman" w:hAnsi="Times New Roman"/>
      <w:szCs w:val="24"/>
      <w:lang w:eastAsia="en-GB"/>
    </w:rPr>
  </w:style>
  <w:style w:type="character" w:customStyle="1" w:styleId="xapple-converted-space">
    <w:name w:val="x_apple-converted-space"/>
    <w:basedOn w:val="DefaultParagraphFont"/>
    <w:rsid w:val="00960BEF"/>
  </w:style>
  <w:style w:type="character" w:styleId="UnresolvedMention">
    <w:name w:val="Unresolved Mention"/>
    <w:basedOn w:val="DefaultParagraphFont"/>
    <w:uiPriority w:val="99"/>
    <w:semiHidden/>
    <w:unhideWhenUsed/>
    <w:rsid w:val="007E31F0"/>
    <w:rPr>
      <w:color w:val="605E5C"/>
      <w:shd w:val="clear" w:color="auto" w:fill="E1DFDD"/>
    </w:rPr>
  </w:style>
  <w:style w:type="paragraph" w:customStyle="1" w:styleId="Default">
    <w:name w:val="Default"/>
    <w:rsid w:val="00903FCB"/>
    <w:pPr>
      <w:autoSpaceDE w:val="0"/>
      <w:autoSpaceDN w:val="0"/>
      <w:adjustRightInd w:val="0"/>
    </w:pPr>
    <w:rPr>
      <w:rFonts w:ascii="Arial" w:eastAsiaTheme="minorHAnsi" w:hAnsi="Arial" w:cs="Arial"/>
      <w:color w:val="000000"/>
      <w:lang w:val="en-GB"/>
    </w:rPr>
  </w:style>
  <w:style w:type="table" w:styleId="TableGrid">
    <w:name w:val="Table Grid"/>
    <w:basedOn w:val="TableNormal"/>
    <w:uiPriority w:val="39"/>
    <w:rsid w:val="00827427"/>
    <w:rPr>
      <w:rFonts w:ascii="Arial" w:eastAsia="HGSMinchoE" w:hAnsi="Arial" w:cs="Times New Roman"/>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A84CBB"/>
    <w:rPr>
      <w:rFonts w:eastAsia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F4BA3"/>
    <w:rPr>
      <w:color w:val="808080"/>
    </w:rPr>
  </w:style>
  <w:style w:type="paragraph" w:styleId="Header">
    <w:name w:val="header"/>
    <w:basedOn w:val="Normal"/>
    <w:link w:val="HeaderChar"/>
    <w:uiPriority w:val="99"/>
    <w:unhideWhenUsed/>
    <w:rsid w:val="00CF6314"/>
    <w:pPr>
      <w:tabs>
        <w:tab w:val="center" w:pos="4513"/>
        <w:tab w:val="right" w:pos="9026"/>
      </w:tabs>
    </w:pPr>
  </w:style>
  <w:style w:type="character" w:customStyle="1" w:styleId="HeaderChar">
    <w:name w:val="Header Char"/>
    <w:basedOn w:val="DefaultParagraphFont"/>
    <w:link w:val="Header"/>
    <w:uiPriority w:val="99"/>
    <w:rsid w:val="00CF6314"/>
    <w:rPr>
      <w:rFonts w:ascii="Arial" w:eastAsia="Calibri" w:hAnsi="Arial" w:cs="Times New Roman"/>
      <w:szCs w:val="22"/>
      <w:lang w:val="en-GB"/>
    </w:rPr>
  </w:style>
  <w:style w:type="paragraph" w:styleId="NormalWeb">
    <w:name w:val="Normal (Web)"/>
    <w:basedOn w:val="Normal"/>
    <w:uiPriority w:val="99"/>
    <w:semiHidden/>
    <w:unhideWhenUsed/>
    <w:rsid w:val="00656999"/>
    <w:pPr>
      <w:spacing w:before="100" w:beforeAutospacing="1" w:after="100" w:afterAutospacing="1"/>
    </w:pPr>
    <w:rPr>
      <w:rFonts w:ascii="Times New Roman" w:eastAsia="Times New Roman" w:hAnsi="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484239">
      <w:bodyDiv w:val="1"/>
      <w:marLeft w:val="0"/>
      <w:marRight w:val="0"/>
      <w:marTop w:val="0"/>
      <w:marBottom w:val="0"/>
      <w:divBdr>
        <w:top w:val="none" w:sz="0" w:space="0" w:color="auto"/>
        <w:left w:val="none" w:sz="0" w:space="0" w:color="auto"/>
        <w:bottom w:val="none" w:sz="0" w:space="0" w:color="auto"/>
        <w:right w:val="none" w:sz="0" w:space="0" w:color="auto"/>
      </w:divBdr>
    </w:div>
    <w:div w:id="355468912">
      <w:bodyDiv w:val="1"/>
      <w:marLeft w:val="0"/>
      <w:marRight w:val="0"/>
      <w:marTop w:val="0"/>
      <w:marBottom w:val="0"/>
      <w:divBdr>
        <w:top w:val="none" w:sz="0" w:space="0" w:color="auto"/>
        <w:left w:val="none" w:sz="0" w:space="0" w:color="auto"/>
        <w:bottom w:val="none" w:sz="0" w:space="0" w:color="auto"/>
        <w:right w:val="none" w:sz="0" w:space="0" w:color="auto"/>
      </w:divBdr>
    </w:div>
    <w:div w:id="1160077756">
      <w:bodyDiv w:val="1"/>
      <w:marLeft w:val="0"/>
      <w:marRight w:val="0"/>
      <w:marTop w:val="0"/>
      <w:marBottom w:val="0"/>
      <w:divBdr>
        <w:top w:val="none" w:sz="0" w:space="0" w:color="auto"/>
        <w:left w:val="none" w:sz="0" w:space="0" w:color="auto"/>
        <w:bottom w:val="none" w:sz="0" w:space="0" w:color="auto"/>
        <w:right w:val="none" w:sz="0" w:space="0" w:color="auto"/>
      </w:divBdr>
    </w:div>
    <w:div w:id="1337466580">
      <w:bodyDiv w:val="1"/>
      <w:marLeft w:val="0"/>
      <w:marRight w:val="0"/>
      <w:marTop w:val="0"/>
      <w:marBottom w:val="0"/>
      <w:divBdr>
        <w:top w:val="none" w:sz="0" w:space="0" w:color="auto"/>
        <w:left w:val="none" w:sz="0" w:space="0" w:color="auto"/>
        <w:bottom w:val="none" w:sz="0" w:space="0" w:color="auto"/>
        <w:right w:val="none" w:sz="0" w:space="0" w:color="auto"/>
      </w:divBdr>
    </w:div>
    <w:div w:id="1535265980">
      <w:bodyDiv w:val="1"/>
      <w:marLeft w:val="0"/>
      <w:marRight w:val="0"/>
      <w:marTop w:val="0"/>
      <w:marBottom w:val="0"/>
      <w:divBdr>
        <w:top w:val="none" w:sz="0" w:space="0" w:color="auto"/>
        <w:left w:val="none" w:sz="0" w:space="0" w:color="auto"/>
        <w:bottom w:val="none" w:sz="0" w:space="0" w:color="auto"/>
        <w:right w:val="none" w:sz="0" w:space="0" w:color="auto"/>
      </w:divBdr>
    </w:div>
    <w:div w:id="1542084955">
      <w:bodyDiv w:val="1"/>
      <w:marLeft w:val="0"/>
      <w:marRight w:val="0"/>
      <w:marTop w:val="0"/>
      <w:marBottom w:val="0"/>
      <w:divBdr>
        <w:top w:val="none" w:sz="0" w:space="0" w:color="auto"/>
        <w:left w:val="none" w:sz="0" w:space="0" w:color="auto"/>
        <w:bottom w:val="none" w:sz="0" w:space="0" w:color="auto"/>
        <w:right w:val="none" w:sz="0" w:space="0" w:color="auto"/>
      </w:divBdr>
    </w:div>
    <w:div w:id="17187764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ww.england.nhs.uk/non-executive-opportunities/support-for-candidates/fit-proper-persons-requirements/" TargetMode="External"/><Relationship Id="rId18" Type="http://schemas.openxmlformats.org/officeDocument/2006/relationships/hyperlink" Target="https://www.england.nhs.uk/publication/we-are-the-nhs-people-plan-for-2020-21-action-for-us-all/" TargetMode="External"/><Relationship Id="rId3" Type="http://schemas.openxmlformats.org/officeDocument/2006/relationships/styles" Target="styles.xml"/><Relationship Id="rId21" Type="http://schemas.openxmlformats.org/officeDocument/2006/relationships/hyperlink" Target="https://www.gov.uk/government/publications/the-7-principles-of-public-life" TargetMode="External"/><Relationship Id="rId7" Type="http://schemas.openxmlformats.org/officeDocument/2006/relationships/endnotes" Target="endnotes.xml"/><Relationship Id="rId12" Type="http://schemas.openxmlformats.org/officeDocument/2006/relationships/hyperlink" Target="https://www.gov.uk/government/publications/the-7-principles-of-public-life" TargetMode="External"/><Relationship Id="rId17" Type="http://schemas.openxmlformats.org/officeDocument/2006/relationships/hyperlink" Target="https://www.longtermplan.nhs.uk/"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Rebecca.green@nhs.net" TargetMode="External"/><Relationship Id="rId20" Type="http://schemas.openxmlformats.org/officeDocument/2006/relationships/hyperlink" Target="https://www.england.nhs.uk/ournhspeople/online-version/lfaop/our-nhs-people-promis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Rebecca.Green@nhs.net" TargetMode="External"/><Relationship Id="rId23" Type="http://schemas.openxmlformats.org/officeDocument/2006/relationships/hyperlink" Target="mailto:blmkccg.icb.recruitment@nhs.net" TargetMode="External"/><Relationship Id="rId10" Type="http://schemas.openxmlformats.org/officeDocument/2006/relationships/image" Target="media/image3.png"/><Relationship Id="rId19" Type="http://schemas.openxmlformats.org/officeDocument/2006/relationships/hyperlink" Target="https://www.gov.uk/government/publications/the-nhs-constitution-for-england"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yperlink" Target="mailto:a.malciw@nhs.net" TargetMode="External"/><Relationship Id="rId22" Type="http://schemas.openxmlformats.org/officeDocument/2006/relationships/hyperlink" Target="https://www.england.nhs.uk/ournhspeople/online-version/lfaop/our-nhs-people-promis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vid%20Patrick\Dropbox\Dropbox%20Yes%20Agency\Copyover\NHS%20Bedfordshire\10156%20NHS%20BLMK%20CCG%20Branding\TO%20CLIENT\Brand%20Toolkit%202021\MASTER%20DOCUMENTS\Template%20%20documents\BLMK%20CCG%20Letterhead%20Template%20(Values%20versio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DC24DD-F93A-4086-B9F5-911B003749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BLMK CCG Letterhead Template (Values version)</Template>
  <TotalTime>0</TotalTime>
  <Pages>29</Pages>
  <Words>8778</Words>
  <Characters>50040</Characters>
  <Application>Microsoft Office Word</Application>
  <DocSecurity>0</DocSecurity>
  <Lines>417</Lines>
  <Paragraphs>117</Paragraphs>
  <ScaleCrop>false</ScaleCrop>
  <HeadingPairs>
    <vt:vector size="2" baseType="variant">
      <vt:variant>
        <vt:lpstr>Title</vt:lpstr>
      </vt:variant>
      <vt:variant>
        <vt:i4>1</vt:i4>
      </vt:variant>
    </vt:vector>
  </HeadingPairs>
  <TitlesOfParts>
    <vt:vector size="1" baseType="lpstr">
      <vt:lpstr/>
    </vt:vector>
  </TitlesOfParts>
  <Company>Yes Agency</Company>
  <LinksUpToDate>false</LinksUpToDate>
  <CharactersWithSpaces>58701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Patrick</dc:creator>
  <cp:keywords/>
  <dc:description/>
  <cp:lastModifiedBy>PILGRIM, Natasha (NHS BEDFORDSHIRE, LUTON AND MILTON KEYNES CCG)</cp:lastModifiedBy>
  <cp:revision>2</cp:revision>
  <dcterms:created xsi:type="dcterms:W3CDTF">2022-05-04T07:59:00Z</dcterms:created>
  <dcterms:modified xsi:type="dcterms:W3CDTF">2022-05-04T07:59:00Z</dcterms:modified>
</cp:coreProperties>
</file>