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0EC028" w14:textId="3312039F" w:rsidR="0039418F" w:rsidRPr="00744D3A" w:rsidRDefault="00DD2791">
      <w:pPr>
        <w:rPr>
          <w:b/>
          <w:bCs/>
        </w:rPr>
      </w:pPr>
      <w:r w:rsidRPr="00744D3A">
        <w:rPr>
          <w:b/>
          <w:bCs/>
        </w:rPr>
        <w:t>Which pharmacies are open on Christmas Day</w:t>
      </w:r>
    </w:p>
    <w:p w14:paraId="08529E38" w14:textId="03396C4B" w:rsidR="00DD2791" w:rsidRDefault="00DD2791">
      <w:r>
        <w:t>Not all pharmacies will be open over the festive period so it’s important to know, which pharmacies are open in case you need them.</w:t>
      </w:r>
    </w:p>
    <w:p w14:paraId="4EEF2AE5" w14:textId="749DCFAC" w:rsidR="00DD2791" w:rsidRDefault="00DD2791">
      <w:r>
        <w:t>Follow the link</w:t>
      </w:r>
      <w:r w:rsidR="00744D3A">
        <w:t xml:space="preserve"> </w:t>
      </w:r>
      <w:hyperlink r:id="rId4" w:history="1">
        <w:r w:rsidR="00744D3A" w:rsidRPr="00744D3A">
          <w:rPr>
            <w:rStyle w:val="Hyperlink"/>
          </w:rPr>
          <w:t>Get the care you need this Christmas - Bedfordshire, Luton and Milton Keynes Integrated Care System</w:t>
        </w:r>
      </w:hyperlink>
      <w:r>
        <w:t xml:space="preserve">  to see which pharmacies are open and their opening times on Christmas Day. </w:t>
      </w:r>
    </w:p>
    <w:p w14:paraId="506D6136" w14:textId="4E1F065D" w:rsidR="00744D3A" w:rsidRDefault="00744D3A">
      <w:r>
        <w:t>#pharmacyfirst #BLMKWinter</w:t>
      </w:r>
    </w:p>
    <w:p w14:paraId="73FE180F" w14:textId="77777777" w:rsidR="00744D3A" w:rsidRDefault="00744D3A"/>
    <w:p w14:paraId="491713FE" w14:textId="0BD0D4AD" w:rsidR="00DD2791" w:rsidRDefault="00744D3A">
      <w:r>
        <w:rPr>
          <w:noProof/>
        </w:rPr>
        <w:drawing>
          <wp:inline distT="0" distB="0" distL="0" distR="0" wp14:anchorId="657BB149" wp14:editId="1743F275">
            <wp:extent cx="2927350" cy="2927350"/>
            <wp:effectExtent l="0" t="0" r="6350" b="6350"/>
            <wp:docPr id="1104914399" name="Picture 1" descr="A poster for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914399" name="Picture 1" descr="A poster for a pharmac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7350" cy="292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D27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91"/>
    <w:rsid w:val="0039418F"/>
    <w:rsid w:val="003B77E7"/>
    <w:rsid w:val="003E0E89"/>
    <w:rsid w:val="005E31DD"/>
    <w:rsid w:val="00744D3A"/>
    <w:rsid w:val="00DD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4AFA3"/>
  <w15:chartTrackingRefBased/>
  <w15:docId w15:val="{9E961C65-E191-4014-A031-2320B425C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27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7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7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7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7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7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7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7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7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7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7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7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79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79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7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7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7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7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7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7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7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7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7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7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79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79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7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79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79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44D3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44D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blmkhealthandcarepartnership.org/get-the-care-you-need-this-christmas/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5695AACB-45D8-4A3C-A2D1-F292745557D0}"/>
</file>

<file path=customXml/itemProps2.xml><?xml version="1.0" encoding="utf-8"?>
<ds:datastoreItem xmlns:ds="http://schemas.openxmlformats.org/officeDocument/2006/customXml" ds:itemID="{74CAF98E-D070-4BD6-8DE2-3B68B8322EC8}"/>
</file>

<file path=customXml/itemProps3.xml><?xml version="1.0" encoding="utf-8"?>
<ds:datastoreItem xmlns:ds="http://schemas.openxmlformats.org/officeDocument/2006/customXml" ds:itemID="{57762974-E690-4DA0-9DDA-7757442B8C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2024-12-11T12:58:00Z</dcterms:created>
  <dcterms:modified xsi:type="dcterms:W3CDTF">2024-12-11T13:13:00Z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