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7035EB" w14:textId="18AE3D93" w:rsidR="009B5409" w:rsidRPr="004B1520" w:rsidRDefault="009B5409" w:rsidP="009B5409">
      <w:pPr>
        <w:rPr>
          <w:rFonts w:ascii="Arial" w:hAnsi="Arial" w:cs="Arial"/>
          <w:sz w:val="24"/>
          <w:szCs w:val="24"/>
          <w:lang w:eastAsia="en-GB"/>
        </w:rPr>
      </w:pPr>
      <w:bookmarkStart w:id="0" w:name="_Hlk171668290"/>
      <w:r w:rsidRPr="004B1520">
        <w:rPr>
          <w:rFonts w:ascii="Arial" w:hAnsi="Arial" w:cs="Arial"/>
          <w:noProof/>
          <w:sz w:val="24"/>
          <w:szCs w:val="24"/>
          <w:lang w:eastAsia="en-GB"/>
        </w:rPr>
        <w:drawing>
          <wp:inline distT="0" distB="0" distL="0" distR="0" wp14:anchorId="65DF1EAD" wp14:editId="3BA8AD96">
            <wp:extent cx="2154327" cy="819150"/>
            <wp:effectExtent l="0" t="0" r="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2169079" cy="824759"/>
                    </a:xfrm>
                    <a:prstGeom prst="rect">
                      <a:avLst/>
                    </a:prstGeom>
                  </pic:spPr>
                </pic:pic>
              </a:graphicData>
            </a:graphic>
          </wp:inline>
        </w:drawing>
      </w:r>
      <w:r w:rsidRPr="004B1520">
        <w:rPr>
          <w:rFonts w:ascii="Arial" w:hAnsi="Arial" w:cs="Arial"/>
          <w:noProof/>
          <w:sz w:val="24"/>
          <w:szCs w:val="24"/>
          <w:lang w:eastAsia="en-GB"/>
        </w:rPr>
        <w:tab/>
      </w:r>
      <w:r w:rsidRPr="004B1520">
        <w:rPr>
          <w:rFonts w:ascii="Arial" w:hAnsi="Arial" w:cs="Arial"/>
          <w:noProof/>
          <w:sz w:val="24"/>
          <w:szCs w:val="24"/>
          <w:lang w:eastAsia="en-GB"/>
        </w:rPr>
        <w:tab/>
      </w:r>
      <w:r w:rsidRPr="004B1520">
        <w:rPr>
          <w:rFonts w:ascii="Arial" w:hAnsi="Arial" w:cs="Arial"/>
          <w:noProof/>
          <w:sz w:val="24"/>
          <w:szCs w:val="24"/>
          <w:lang w:eastAsia="en-GB"/>
        </w:rPr>
        <w:tab/>
      </w:r>
      <w:r w:rsidRPr="004B1520">
        <w:rPr>
          <w:rFonts w:ascii="Arial" w:hAnsi="Arial" w:cs="Arial"/>
          <w:noProof/>
          <w:sz w:val="24"/>
          <w:szCs w:val="24"/>
          <w:lang w:eastAsia="en-GB"/>
        </w:rPr>
        <w:tab/>
      </w:r>
      <w:r w:rsidRPr="004B1520">
        <w:rPr>
          <w:rFonts w:ascii="Arial" w:hAnsi="Arial" w:cs="Arial"/>
          <w:noProof/>
          <w:sz w:val="24"/>
          <w:szCs w:val="24"/>
          <w:lang w:eastAsia="en-GB"/>
        </w:rPr>
        <w:drawing>
          <wp:inline distT="0" distB="0" distL="0" distR="0" wp14:anchorId="51182C0F" wp14:editId="275F09C0">
            <wp:extent cx="1914144" cy="944880"/>
            <wp:effectExtent l="0" t="0" r="0" b="0"/>
            <wp:docPr id="4" name="Picture 4"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inline>
        </w:drawing>
      </w:r>
    </w:p>
    <w:p w14:paraId="79D15DD2" w14:textId="77777777" w:rsidR="009B5409" w:rsidRPr="004B1520" w:rsidRDefault="009B5409" w:rsidP="009B5409">
      <w:pPr>
        <w:rPr>
          <w:rFonts w:ascii="Arial" w:hAnsi="Arial" w:cs="Arial"/>
          <w:sz w:val="24"/>
          <w:szCs w:val="24"/>
          <w:lang w:eastAsia="en-GB"/>
        </w:rPr>
      </w:pPr>
    </w:p>
    <w:p w14:paraId="70093F3E" w14:textId="77777777" w:rsidR="009B5409" w:rsidRPr="004B1520" w:rsidRDefault="009B5409" w:rsidP="009B5409">
      <w:pPr>
        <w:rPr>
          <w:rFonts w:ascii="Arial" w:hAnsi="Arial" w:cs="Arial"/>
          <w:sz w:val="24"/>
          <w:szCs w:val="24"/>
          <w:lang w:eastAsia="en-GB"/>
        </w:rPr>
      </w:pPr>
    </w:p>
    <w:p w14:paraId="406D7375" w14:textId="77777777" w:rsidR="008D4A05" w:rsidRPr="00280D7C" w:rsidRDefault="008D4A05" w:rsidP="008D4A05">
      <w:pPr>
        <w:rPr>
          <w:rFonts w:ascii="Arial" w:hAnsi="Arial" w:cs="Arial"/>
          <w:b/>
          <w:bCs/>
          <w:sz w:val="24"/>
          <w:szCs w:val="24"/>
        </w:rPr>
      </w:pPr>
      <w:r w:rsidRPr="00280D7C">
        <w:rPr>
          <w:rFonts w:ascii="Arial" w:hAnsi="Arial" w:cs="Arial"/>
          <w:b/>
          <w:bCs/>
          <w:sz w:val="24"/>
          <w:szCs w:val="24"/>
        </w:rPr>
        <w:t>MEDIA RELEASE</w:t>
      </w:r>
    </w:p>
    <w:p w14:paraId="15AEB5AD" w14:textId="77777777" w:rsidR="00B1080C" w:rsidRDefault="00B1080C" w:rsidP="008D4A05">
      <w:pPr>
        <w:rPr>
          <w:rFonts w:ascii="Arial" w:hAnsi="Arial" w:cs="Arial"/>
          <w:b/>
          <w:bCs/>
          <w:sz w:val="24"/>
          <w:szCs w:val="24"/>
        </w:rPr>
      </w:pPr>
    </w:p>
    <w:p w14:paraId="34E4C528" w14:textId="0D67CFC4" w:rsidR="00817C68" w:rsidRDefault="007C4CC2" w:rsidP="008D4A05">
      <w:pPr>
        <w:rPr>
          <w:rFonts w:ascii="Arial" w:hAnsi="Arial" w:cs="Arial"/>
          <w:b/>
          <w:bCs/>
          <w:sz w:val="24"/>
          <w:szCs w:val="24"/>
        </w:rPr>
      </w:pPr>
      <w:r>
        <w:rPr>
          <w:rFonts w:ascii="Arial" w:hAnsi="Arial" w:cs="Arial"/>
          <w:b/>
          <w:bCs/>
          <w:sz w:val="24"/>
          <w:szCs w:val="24"/>
        </w:rPr>
        <w:t xml:space="preserve">31 </w:t>
      </w:r>
      <w:r w:rsidR="002531C5">
        <w:rPr>
          <w:rFonts w:ascii="Arial" w:hAnsi="Arial" w:cs="Arial"/>
          <w:b/>
          <w:bCs/>
          <w:sz w:val="24"/>
          <w:szCs w:val="24"/>
        </w:rPr>
        <w:t>December</w:t>
      </w:r>
      <w:r w:rsidR="00155726">
        <w:rPr>
          <w:rFonts w:ascii="Arial" w:hAnsi="Arial" w:cs="Arial"/>
          <w:b/>
          <w:bCs/>
          <w:sz w:val="24"/>
          <w:szCs w:val="24"/>
        </w:rPr>
        <w:t xml:space="preserve"> </w:t>
      </w:r>
      <w:r w:rsidR="00817C68">
        <w:rPr>
          <w:rFonts w:ascii="Arial" w:hAnsi="Arial" w:cs="Arial"/>
          <w:b/>
          <w:bCs/>
          <w:sz w:val="24"/>
          <w:szCs w:val="24"/>
        </w:rPr>
        <w:t>2024</w:t>
      </w:r>
    </w:p>
    <w:p w14:paraId="650E931D" w14:textId="77777777" w:rsidR="00817C68" w:rsidRPr="00280D7C" w:rsidRDefault="00817C68" w:rsidP="008D4A05">
      <w:pPr>
        <w:rPr>
          <w:rFonts w:ascii="Arial" w:hAnsi="Arial" w:cs="Arial"/>
          <w:b/>
          <w:bCs/>
          <w:sz w:val="24"/>
          <w:szCs w:val="24"/>
        </w:rPr>
      </w:pPr>
    </w:p>
    <w:p w14:paraId="231F9E42" w14:textId="67EC741E" w:rsidR="007C4CC2" w:rsidRPr="0023428E" w:rsidRDefault="007C4CC2" w:rsidP="007C4CC2">
      <w:pPr>
        <w:pStyle w:val="NoSpacing"/>
        <w:rPr>
          <w:rFonts w:ascii="Arial" w:eastAsia="Times New Roman" w:hAnsi="Arial" w:cs="Arial"/>
          <w:b/>
          <w:bCs/>
          <w:sz w:val="28"/>
          <w:szCs w:val="28"/>
          <w:lang w:eastAsia="en-GB"/>
        </w:rPr>
      </w:pPr>
      <w:bookmarkStart w:id="1" w:name="_Hlk184308483"/>
      <w:r w:rsidRPr="0023428E">
        <w:rPr>
          <w:rFonts w:ascii="Arial" w:eastAsia="Times New Roman" w:hAnsi="Arial" w:cs="Arial"/>
          <w:b/>
          <w:bCs/>
          <w:sz w:val="28"/>
          <w:szCs w:val="28"/>
          <w:lang w:eastAsia="en-GB"/>
        </w:rPr>
        <w:t xml:space="preserve">Kickstart </w:t>
      </w:r>
      <w:r w:rsidR="0023428E" w:rsidRPr="0023428E">
        <w:rPr>
          <w:rFonts w:ascii="Arial" w:eastAsia="Times New Roman" w:hAnsi="Arial" w:cs="Arial"/>
          <w:b/>
          <w:bCs/>
          <w:sz w:val="28"/>
          <w:szCs w:val="28"/>
          <w:lang w:eastAsia="en-GB"/>
        </w:rPr>
        <w:t>your healthier lifestyle</w:t>
      </w:r>
      <w:r w:rsidRPr="0023428E">
        <w:rPr>
          <w:rFonts w:ascii="Arial" w:eastAsia="Times New Roman" w:hAnsi="Arial" w:cs="Arial"/>
          <w:b/>
          <w:bCs/>
          <w:sz w:val="28"/>
          <w:szCs w:val="28"/>
          <w:lang w:eastAsia="en-GB"/>
        </w:rPr>
        <w:t xml:space="preserve"> in 2025 with NHS </w:t>
      </w:r>
      <w:r w:rsidR="0023428E" w:rsidRPr="0023428E">
        <w:rPr>
          <w:rFonts w:ascii="Arial" w:eastAsia="Times New Roman" w:hAnsi="Arial" w:cs="Arial"/>
          <w:b/>
          <w:bCs/>
          <w:sz w:val="28"/>
          <w:szCs w:val="28"/>
          <w:lang w:eastAsia="en-GB"/>
        </w:rPr>
        <w:t>s</w:t>
      </w:r>
      <w:r w:rsidRPr="0023428E">
        <w:rPr>
          <w:rFonts w:ascii="Arial" w:eastAsia="Times New Roman" w:hAnsi="Arial" w:cs="Arial"/>
          <w:b/>
          <w:bCs/>
          <w:sz w:val="28"/>
          <w:szCs w:val="28"/>
          <w:lang w:eastAsia="en-GB"/>
        </w:rPr>
        <w:t>upport</w:t>
      </w:r>
    </w:p>
    <w:bookmarkEnd w:id="1"/>
    <w:p w14:paraId="43ED5DCE" w14:textId="77777777" w:rsidR="007C4CC2" w:rsidRPr="007C4CC2" w:rsidRDefault="007C4CC2" w:rsidP="007C4CC2">
      <w:pPr>
        <w:pStyle w:val="NoSpacing"/>
        <w:rPr>
          <w:rFonts w:ascii="Arial" w:eastAsia="Times New Roman" w:hAnsi="Arial" w:cs="Arial"/>
          <w:sz w:val="24"/>
          <w:szCs w:val="24"/>
          <w:lang w:eastAsia="en-GB"/>
        </w:rPr>
      </w:pPr>
    </w:p>
    <w:p w14:paraId="6057FC70" w14:textId="157FE1F4" w:rsidR="0088449B" w:rsidRDefault="0088449B" w:rsidP="007C4CC2">
      <w:pPr>
        <w:pStyle w:val="NoSpacing"/>
        <w:rPr>
          <w:rFonts w:ascii="Arial" w:eastAsia="Times New Roman" w:hAnsi="Arial" w:cs="Arial"/>
          <w:sz w:val="24"/>
          <w:szCs w:val="24"/>
          <w:lang w:eastAsia="en-GB"/>
        </w:rPr>
      </w:pPr>
      <w:r>
        <w:rPr>
          <w:rFonts w:ascii="Arial" w:eastAsia="Times New Roman" w:hAnsi="Arial" w:cs="Arial"/>
          <w:sz w:val="24"/>
          <w:szCs w:val="24"/>
          <w:lang w:eastAsia="en-GB"/>
        </w:rPr>
        <w:t xml:space="preserve">A senior doctor has reminded </w:t>
      </w:r>
      <w:proofErr w:type="gramStart"/>
      <w:r>
        <w:rPr>
          <w:rFonts w:ascii="Arial" w:eastAsia="Times New Roman" w:hAnsi="Arial" w:cs="Arial"/>
          <w:sz w:val="24"/>
          <w:szCs w:val="24"/>
          <w:lang w:eastAsia="en-GB"/>
        </w:rPr>
        <w:t>local residents</w:t>
      </w:r>
      <w:proofErr w:type="gramEnd"/>
      <w:r>
        <w:rPr>
          <w:rFonts w:ascii="Arial" w:eastAsia="Times New Roman" w:hAnsi="Arial" w:cs="Arial"/>
          <w:sz w:val="24"/>
          <w:szCs w:val="24"/>
          <w:lang w:eastAsia="en-GB"/>
        </w:rPr>
        <w:t xml:space="preserve"> that the NHS is on hand to </w:t>
      </w:r>
      <w:r w:rsidRPr="007C4CC2">
        <w:rPr>
          <w:rFonts w:ascii="Arial" w:eastAsia="Times New Roman" w:hAnsi="Arial" w:cs="Arial"/>
          <w:sz w:val="24"/>
          <w:szCs w:val="24"/>
          <w:lang w:eastAsia="en-GB"/>
        </w:rPr>
        <w:t xml:space="preserve">support those who </w:t>
      </w:r>
      <w:r>
        <w:rPr>
          <w:rFonts w:ascii="Arial" w:eastAsia="Times New Roman" w:hAnsi="Arial" w:cs="Arial"/>
          <w:sz w:val="24"/>
          <w:szCs w:val="24"/>
          <w:lang w:eastAsia="en-GB"/>
        </w:rPr>
        <w:t>aspire to</w:t>
      </w:r>
      <w:r w:rsidRPr="007C4CC2">
        <w:rPr>
          <w:rFonts w:ascii="Arial" w:eastAsia="Times New Roman" w:hAnsi="Arial" w:cs="Arial"/>
          <w:sz w:val="24"/>
          <w:szCs w:val="24"/>
          <w:lang w:eastAsia="en-GB"/>
        </w:rPr>
        <w:t xml:space="preserve"> a healthier lifestyle in 2025.</w:t>
      </w:r>
    </w:p>
    <w:p w14:paraId="7B70476C" w14:textId="77777777" w:rsidR="0088449B" w:rsidRDefault="0088449B" w:rsidP="007C4CC2">
      <w:pPr>
        <w:pStyle w:val="NoSpacing"/>
        <w:rPr>
          <w:rFonts w:ascii="Arial" w:eastAsia="Times New Roman" w:hAnsi="Arial" w:cs="Arial"/>
          <w:sz w:val="24"/>
          <w:szCs w:val="24"/>
          <w:lang w:eastAsia="en-GB"/>
        </w:rPr>
      </w:pPr>
    </w:p>
    <w:p w14:paraId="6CDFA984" w14:textId="6FAF7953" w:rsidR="0088449B" w:rsidRDefault="0088449B" w:rsidP="007C4CC2">
      <w:pPr>
        <w:pStyle w:val="NoSpacing"/>
        <w:rPr>
          <w:rFonts w:ascii="Arial" w:eastAsia="Times New Roman" w:hAnsi="Arial" w:cs="Arial"/>
          <w:sz w:val="24"/>
          <w:szCs w:val="24"/>
          <w:lang w:eastAsia="en-GB"/>
        </w:rPr>
      </w:pPr>
      <w:r>
        <w:rPr>
          <w:rFonts w:ascii="Arial" w:eastAsia="Times New Roman" w:hAnsi="Arial" w:cs="Arial"/>
          <w:sz w:val="24"/>
          <w:szCs w:val="24"/>
          <w:lang w:eastAsia="en-GB"/>
        </w:rPr>
        <w:t xml:space="preserve">With the New Year just hours away, </w:t>
      </w:r>
      <w:r w:rsidR="007C4CC2" w:rsidRPr="007C4CC2">
        <w:rPr>
          <w:rFonts w:ascii="Arial" w:eastAsia="Times New Roman" w:hAnsi="Arial" w:cs="Arial"/>
          <w:sz w:val="24"/>
          <w:szCs w:val="24"/>
          <w:lang w:eastAsia="en-GB"/>
        </w:rPr>
        <w:t xml:space="preserve">many people are making resolutions to improve their health and wellbeing, especially </w:t>
      </w:r>
      <w:r>
        <w:rPr>
          <w:rFonts w:ascii="Arial" w:eastAsia="Times New Roman" w:hAnsi="Arial" w:cs="Arial"/>
          <w:sz w:val="24"/>
          <w:szCs w:val="24"/>
          <w:lang w:eastAsia="en-GB"/>
        </w:rPr>
        <w:t>if they have</w:t>
      </w:r>
      <w:r w:rsidR="007C4CC2" w:rsidRPr="007C4CC2">
        <w:rPr>
          <w:rFonts w:ascii="Arial" w:eastAsia="Times New Roman" w:hAnsi="Arial" w:cs="Arial"/>
          <w:sz w:val="24"/>
          <w:szCs w:val="24"/>
          <w:lang w:eastAsia="en-GB"/>
        </w:rPr>
        <w:t xml:space="preserve"> </w:t>
      </w:r>
      <w:r>
        <w:rPr>
          <w:rFonts w:ascii="Arial" w:eastAsia="Times New Roman" w:hAnsi="Arial" w:cs="Arial"/>
          <w:sz w:val="24"/>
          <w:szCs w:val="24"/>
          <w:lang w:eastAsia="en-GB"/>
        </w:rPr>
        <w:t>perhaps overindulged a little</w:t>
      </w:r>
      <w:r w:rsidR="007C4CC2" w:rsidRPr="007C4CC2">
        <w:rPr>
          <w:rFonts w:ascii="Arial" w:eastAsia="Times New Roman" w:hAnsi="Arial" w:cs="Arial"/>
          <w:sz w:val="24"/>
          <w:szCs w:val="24"/>
          <w:lang w:eastAsia="en-GB"/>
        </w:rPr>
        <w:t xml:space="preserve"> </w:t>
      </w:r>
      <w:r>
        <w:rPr>
          <w:rFonts w:ascii="Arial" w:eastAsia="Times New Roman" w:hAnsi="Arial" w:cs="Arial"/>
          <w:sz w:val="24"/>
          <w:szCs w:val="24"/>
          <w:lang w:eastAsia="en-GB"/>
        </w:rPr>
        <w:t>during</w:t>
      </w:r>
      <w:r w:rsidR="007C4CC2" w:rsidRPr="007C4CC2">
        <w:rPr>
          <w:rFonts w:ascii="Arial" w:eastAsia="Times New Roman" w:hAnsi="Arial" w:cs="Arial"/>
          <w:sz w:val="24"/>
          <w:szCs w:val="24"/>
          <w:lang w:eastAsia="en-GB"/>
        </w:rPr>
        <w:t xml:space="preserve"> the holiday festivities.</w:t>
      </w:r>
    </w:p>
    <w:p w14:paraId="5FE64588" w14:textId="77777777" w:rsidR="007C4CC2" w:rsidRDefault="007C4CC2" w:rsidP="007C4CC2">
      <w:pPr>
        <w:pStyle w:val="NoSpacing"/>
        <w:rPr>
          <w:rFonts w:ascii="Arial" w:eastAsia="Times New Roman" w:hAnsi="Arial" w:cs="Arial"/>
          <w:sz w:val="24"/>
          <w:szCs w:val="24"/>
          <w:lang w:eastAsia="en-GB"/>
        </w:rPr>
      </w:pPr>
    </w:p>
    <w:p w14:paraId="1CC57F54" w14:textId="3E98DBBD" w:rsidR="007C4CC2" w:rsidRDefault="007C4CC2" w:rsidP="007C4CC2">
      <w:pPr>
        <w:pStyle w:val="NoSpacing"/>
        <w:rPr>
          <w:rFonts w:ascii="Arial" w:eastAsia="Times New Roman" w:hAnsi="Arial" w:cs="Arial"/>
          <w:sz w:val="24"/>
          <w:szCs w:val="24"/>
          <w:lang w:eastAsia="en-GB"/>
        </w:rPr>
      </w:pPr>
      <w:bookmarkStart w:id="2" w:name="_Hlk184308246"/>
      <w:r w:rsidRPr="007C4CC2">
        <w:rPr>
          <w:rFonts w:ascii="Arial" w:eastAsia="Times New Roman" w:hAnsi="Arial" w:cs="Arial"/>
          <w:sz w:val="24"/>
          <w:szCs w:val="24"/>
          <w:lang w:eastAsia="en-GB"/>
        </w:rPr>
        <w:t>Dr</w:t>
      </w:r>
      <w:r>
        <w:rPr>
          <w:rFonts w:ascii="Arial" w:eastAsia="Times New Roman" w:hAnsi="Arial" w:cs="Arial"/>
          <w:sz w:val="24"/>
          <w:szCs w:val="24"/>
          <w:lang w:eastAsia="en-GB"/>
        </w:rPr>
        <w:t xml:space="preserve"> Ian Reckless, </w:t>
      </w:r>
      <w:r w:rsidR="0023428E" w:rsidRPr="007C4CC2">
        <w:rPr>
          <w:rFonts w:ascii="Arial" w:eastAsia="Times New Roman" w:hAnsi="Arial" w:cs="Arial"/>
          <w:sz w:val="24"/>
          <w:szCs w:val="24"/>
          <w:lang w:eastAsia="en-GB"/>
        </w:rPr>
        <w:t>chief m</w:t>
      </w:r>
      <w:r w:rsidR="0023428E">
        <w:rPr>
          <w:rFonts w:ascii="Arial" w:eastAsia="Times New Roman" w:hAnsi="Arial" w:cs="Arial"/>
          <w:sz w:val="24"/>
          <w:szCs w:val="24"/>
          <w:lang w:eastAsia="en-GB"/>
        </w:rPr>
        <w:t>edical officer</w:t>
      </w:r>
      <w:r w:rsidRPr="007C4CC2">
        <w:rPr>
          <w:rFonts w:ascii="Arial" w:eastAsia="Times New Roman" w:hAnsi="Arial" w:cs="Arial"/>
          <w:sz w:val="24"/>
          <w:szCs w:val="24"/>
          <w:lang w:eastAsia="en-GB"/>
        </w:rPr>
        <w:t xml:space="preserve"> at </w:t>
      </w:r>
      <w:proofErr w:type="spellStart"/>
      <w:r w:rsidRPr="007C4CC2">
        <w:rPr>
          <w:rFonts w:ascii="Arial" w:eastAsia="Times New Roman" w:hAnsi="Arial" w:cs="Arial"/>
          <w:sz w:val="24"/>
          <w:szCs w:val="24"/>
          <w:lang w:eastAsia="en-GB"/>
        </w:rPr>
        <w:t>Bedfordshire,</w:t>
      </w:r>
      <w:proofErr w:type="spellEnd"/>
      <w:r w:rsidRPr="007C4CC2">
        <w:rPr>
          <w:rFonts w:ascii="Arial" w:eastAsia="Times New Roman" w:hAnsi="Arial" w:cs="Arial"/>
          <w:sz w:val="24"/>
          <w:szCs w:val="24"/>
          <w:lang w:eastAsia="en-GB"/>
        </w:rPr>
        <w:t xml:space="preserve"> </w:t>
      </w:r>
      <w:proofErr w:type="gramStart"/>
      <w:r w:rsidRPr="007C4CC2">
        <w:rPr>
          <w:rFonts w:ascii="Arial" w:eastAsia="Times New Roman" w:hAnsi="Arial" w:cs="Arial"/>
          <w:sz w:val="24"/>
          <w:szCs w:val="24"/>
          <w:lang w:eastAsia="en-GB"/>
        </w:rPr>
        <w:t>Luton</w:t>
      </w:r>
      <w:proofErr w:type="gramEnd"/>
      <w:r w:rsidRPr="007C4CC2">
        <w:rPr>
          <w:rFonts w:ascii="Arial" w:eastAsia="Times New Roman" w:hAnsi="Arial" w:cs="Arial"/>
          <w:sz w:val="24"/>
          <w:szCs w:val="24"/>
          <w:lang w:eastAsia="en-GB"/>
        </w:rPr>
        <w:t xml:space="preserve"> and Milton Keynes Integrated Care Board, </w:t>
      </w:r>
      <w:r w:rsidR="00AA78F8">
        <w:rPr>
          <w:rFonts w:ascii="Arial" w:eastAsia="Times New Roman" w:hAnsi="Arial" w:cs="Arial"/>
          <w:sz w:val="24"/>
          <w:szCs w:val="24"/>
          <w:lang w:eastAsia="en-GB"/>
        </w:rPr>
        <w:t>said</w:t>
      </w:r>
      <w:r w:rsidRPr="007C4CC2">
        <w:rPr>
          <w:rFonts w:ascii="Arial" w:eastAsia="Times New Roman" w:hAnsi="Arial" w:cs="Arial"/>
          <w:sz w:val="24"/>
          <w:szCs w:val="24"/>
          <w:lang w:eastAsia="en-GB"/>
        </w:rPr>
        <w:t>:</w:t>
      </w:r>
    </w:p>
    <w:p w14:paraId="5F9ACDE1" w14:textId="77777777" w:rsidR="007C4CC2" w:rsidRPr="007C4CC2" w:rsidRDefault="007C4CC2" w:rsidP="007C4CC2">
      <w:pPr>
        <w:pStyle w:val="NoSpacing"/>
        <w:rPr>
          <w:rFonts w:ascii="Arial" w:eastAsia="Times New Roman" w:hAnsi="Arial" w:cs="Arial"/>
          <w:sz w:val="24"/>
          <w:szCs w:val="24"/>
          <w:lang w:eastAsia="en-GB"/>
        </w:rPr>
      </w:pPr>
    </w:p>
    <w:p w14:paraId="64FB7D23" w14:textId="43BA0D7A" w:rsidR="0023428E" w:rsidRDefault="00190558" w:rsidP="00190558">
      <w:pPr>
        <w:pStyle w:val="NoSpacing"/>
        <w:rPr>
          <w:rFonts w:ascii="Arial" w:hAnsi="Arial" w:cs="Arial"/>
          <w:sz w:val="24"/>
          <w:szCs w:val="24"/>
        </w:rPr>
      </w:pPr>
      <w:r w:rsidRPr="00190558">
        <w:rPr>
          <w:rFonts w:ascii="Arial" w:hAnsi="Arial" w:cs="Arial"/>
          <w:sz w:val="24"/>
          <w:szCs w:val="24"/>
        </w:rPr>
        <w:t xml:space="preserve">"As we </w:t>
      </w:r>
      <w:r w:rsidR="0088449B">
        <w:rPr>
          <w:rFonts w:ascii="Arial" w:hAnsi="Arial" w:cs="Arial"/>
          <w:sz w:val="24"/>
          <w:szCs w:val="24"/>
        </w:rPr>
        <w:t>prepare to ring in</w:t>
      </w:r>
      <w:r w:rsidRPr="00190558">
        <w:rPr>
          <w:rFonts w:ascii="Arial" w:hAnsi="Arial" w:cs="Arial"/>
          <w:sz w:val="24"/>
          <w:szCs w:val="24"/>
        </w:rPr>
        <w:t xml:space="preserve"> the New Year, many of us </w:t>
      </w:r>
      <w:r w:rsidR="0088449B">
        <w:rPr>
          <w:rFonts w:ascii="Arial" w:hAnsi="Arial" w:cs="Arial"/>
          <w:sz w:val="24"/>
          <w:szCs w:val="24"/>
        </w:rPr>
        <w:t xml:space="preserve">will </w:t>
      </w:r>
      <w:r w:rsidRPr="00190558">
        <w:rPr>
          <w:rFonts w:ascii="Arial" w:hAnsi="Arial" w:cs="Arial"/>
          <w:sz w:val="24"/>
          <w:szCs w:val="24"/>
        </w:rPr>
        <w:t xml:space="preserve">find ourselves reflecting on our health and wellbeing, especially </w:t>
      </w:r>
      <w:r w:rsidR="00AA78F8">
        <w:rPr>
          <w:rFonts w:ascii="Arial" w:hAnsi="Arial" w:cs="Arial"/>
          <w:sz w:val="24"/>
          <w:szCs w:val="24"/>
        </w:rPr>
        <w:t>if you’ve overdone it in the run-up to Christmas</w:t>
      </w:r>
      <w:r w:rsidRPr="00190558">
        <w:rPr>
          <w:rFonts w:ascii="Arial" w:hAnsi="Arial" w:cs="Arial"/>
          <w:sz w:val="24"/>
          <w:szCs w:val="24"/>
        </w:rPr>
        <w:t>.</w:t>
      </w:r>
      <w:r w:rsidR="00AA78F8">
        <w:rPr>
          <w:rFonts w:ascii="Arial" w:hAnsi="Arial" w:cs="Arial"/>
          <w:sz w:val="24"/>
          <w:szCs w:val="24"/>
        </w:rPr>
        <w:t xml:space="preserve">  </w:t>
      </w:r>
      <w:r w:rsidRPr="00190558">
        <w:rPr>
          <w:rFonts w:ascii="Arial" w:hAnsi="Arial" w:cs="Arial"/>
          <w:sz w:val="24"/>
          <w:szCs w:val="24"/>
        </w:rPr>
        <w:t>It's no surprise that some of the most common New Year resolutions revolve around health</w:t>
      </w:r>
      <w:r w:rsidR="00AA78F8">
        <w:rPr>
          <w:rFonts w:ascii="Arial" w:hAnsi="Arial" w:cs="Arial"/>
          <w:sz w:val="24"/>
          <w:szCs w:val="24"/>
        </w:rPr>
        <w:t xml:space="preserve">.  Many people will want to </w:t>
      </w:r>
      <w:r w:rsidRPr="00190558">
        <w:rPr>
          <w:rFonts w:ascii="Arial" w:hAnsi="Arial" w:cs="Arial"/>
          <w:sz w:val="24"/>
          <w:szCs w:val="24"/>
        </w:rPr>
        <w:t xml:space="preserve">quit smoking, </w:t>
      </w:r>
      <w:r w:rsidR="00AA78F8">
        <w:rPr>
          <w:rFonts w:ascii="Arial" w:hAnsi="Arial" w:cs="Arial"/>
          <w:sz w:val="24"/>
          <w:szCs w:val="24"/>
        </w:rPr>
        <w:t>lose weight</w:t>
      </w:r>
      <w:r w:rsidRPr="00190558">
        <w:rPr>
          <w:rFonts w:ascii="Arial" w:hAnsi="Arial" w:cs="Arial"/>
          <w:sz w:val="24"/>
          <w:szCs w:val="24"/>
        </w:rPr>
        <w:t xml:space="preserve">, </w:t>
      </w:r>
      <w:r w:rsidR="00AA78F8">
        <w:rPr>
          <w:rFonts w:ascii="Arial" w:hAnsi="Arial" w:cs="Arial"/>
          <w:sz w:val="24"/>
          <w:szCs w:val="24"/>
        </w:rPr>
        <w:t>eat better</w:t>
      </w:r>
      <w:r w:rsidRPr="00190558">
        <w:rPr>
          <w:rFonts w:ascii="Arial" w:hAnsi="Arial" w:cs="Arial"/>
          <w:sz w:val="24"/>
          <w:szCs w:val="24"/>
        </w:rPr>
        <w:t xml:space="preserve">, </w:t>
      </w:r>
      <w:r w:rsidR="00AA78F8">
        <w:rPr>
          <w:rFonts w:ascii="Arial" w:hAnsi="Arial" w:cs="Arial"/>
          <w:sz w:val="24"/>
          <w:szCs w:val="24"/>
        </w:rPr>
        <w:t>take</w:t>
      </w:r>
      <w:r w:rsidRPr="00190558">
        <w:rPr>
          <w:rFonts w:ascii="Arial" w:hAnsi="Arial" w:cs="Arial"/>
          <w:sz w:val="24"/>
          <w:szCs w:val="24"/>
        </w:rPr>
        <w:t xml:space="preserve"> regular exercise, </w:t>
      </w:r>
      <w:r w:rsidR="00AA78F8">
        <w:rPr>
          <w:rFonts w:ascii="Arial" w:hAnsi="Arial" w:cs="Arial"/>
          <w:sz w:val="24"/>
          <w:szCs w:val="24"/>
        </w:rPr>
        <w:t>get</w:t>
      </w:r>
      <w:r w:rsidRPr="00190558">
        <w:rPr>
          <w:rFonts w:ascii="Arial" w:hAnsi="Arial" w:cs="Arial"/>
          <w:sz w:val="24"/>
          <w:szCs w:val="24"/>
        </w:rPr>
        <w:t xml:space="preserve"> better quality sleep, </w:t>
      </w:r>
      <w:r w:rsidR="00AA78F8">
        <w:rPr>
          <w:rFonts w:ascii="Arial" w:hAnsi="Arial" w:cs="Arial"/>
          <w:sz w:val="24"/>
          <w:szCs w:val="24"/>
        </w:rPr>
        <w:t>cut down on</w:t>
      </w:r>
      <w:r w:rsidRPr="00190558">
        <w:rPr>
          <w:rFonts w:ascii="Arial" w:hAnsi="Arial" w:cs="Arial"/>
          <w:sz w:val="24"/>
          <w:szCs w:val="24"/>
        </w:rPr>
        <w:t xml:space="preserve"> alcohol, </w:t>
      </w:r>
      <w:r w:rsidR="00AA78F8">
        <w:rPr>
          <w:rFonts w:ascii="Arial" w:hAnsi="Arial" w:cs="Arial"/>
          <w:sz w:val="24"/>
          <w:szCs w:val="24"/>
        </w:rPr>
        <w:t>or</w:t>
      </w:r>
      <w:r w:rsidRPr="00190558">
        <w:rPr>
          <w:rFonts w:ascii="Arial" w:hAnsi="Arial" w:cs="Arial"/>
          <w:sz w:val="24"/>
          <w:szCs w:val="24"/>
        </w:rPr>
        <w:t xml:space="preserve"> tak</w:t>
      </w:r>
      <w:r w:rsidR="00AA78F8">
        <w:rPr>
          <w:rFonts w:ascii="Arial" w:hAnsi="Arial" w:cs="Arial"/>
          <w:sz w:val="24"/>
          <w:szCs w:val="24"/>
        </w:rPr>
        <w:t>e</w:t>
      </w:r>
      <w:r w:rsidRPr="00190558">
        <w:rPr>
          <w:rFonts w:ascii="Arial" w:hAnsi="Arial" w:cs="Arial"/>
          <w:sz w:val="24"/>
          <w:szCs w:val="24"/>
        </w:rPr>
        <w:t xml:space="preserve"> steps to improve </w:t>
      </w:r>
      <w:r w:rsidR="00AA78F8">
        <w:rPr>
          <w:rFonts w:ascii="Arial" w:hAnsi="Arial" w:cs="Arial"/>
          <w:sz w:val="24"/>
          <w:szCs w:val="24"/>
        </w:rPr>
        <w:t xml:space="preserve">their </w:t>
      </w:r>
      <w:r w:rsidRPr="00190558">
        <w:rPr>
          <w:rFonts w:ascii="Arial" w:hAnsi="Arial" w:cs="Arial"/>
          <w:sz w:val="24"/>
          <w:szCs w:val="24"/>
        </w:rPr>
        <w:t>mental health.</w:t>
      </w:r>
    </w:p>
    <w:p w14:paraId="58593260" w14:textId="77777777" w:rsidR="0023428E" w:rsidRDefault="0023428E" w:rsidP="00190558">
      <w:pPr>
        <w:pStyle w:val="NoSpacing"/>
        <w:rPr>
          <w:rFonts w:ascii="Arial" w:hAnsi="Arial" w:cs="Arial"/>
          <w:sz w:val="24"/>
          <w:szCs w:val="24"/>
        </w:rPr>
      </w:pPr>
    </w:p>
    <w:p w14:paraId="5F3911B7" w14:textId="77777777" w:rsidR="0088449B" w:rsidRDefault="0088449B" w:rsidP="00190558">
      <w:pPr>
        <w:pStyle w:val="NoSpacing"/>
        <w:rPr>
          <w:rFonts w:ascii="Arial" w:eastAsia="Times New Roman" w:hAnsi="Arial" w:cs="Arial"/>
          <w:sz w:val="24"/>
          <w:szCs w:val="24"/>
          <w:lang w:eastAsia="en-GB"/>
        </w:rPr>
      </w:pPr>
      <w:r>
        <w:rPr>
          <w:rFonts w:ascii="Arial" w:hAnsi="Arial" w:cs="Arial"/>
          <w:sz w:val="24"/>
          <w:szCs w:val="24"/>
        </w:rPr>
        <w:t>“M</w:t>
      </w:r>
      <w:r w:rsidR="00190558" w:rsidRPr="00190558">
        <w:rPr>
          <w:rFonts w:ascii="Arial" w:eastAsia="Times New Roman" w:hAnsi="Arial" w:cs="Arial"/>
          <w:sz w:val="24"/>
          <w:szCs w:val="24"/>
          <w:lang w:eastAsia="en-GB"/>
        </w:rPr>
        <w:t>aking these changes can significantly enhance our quality of life</w:t>
      </w:r>
      <w:r>
        <w:rPr>
          <w:rFonts w:ascii="Arial" w:eastAsia="Times New Roman" w:hAnsi="Arial" w:cs="Arial"/>
          <w:sz w:val="24"/>
          <w:szCs w:val="24"/>
          <w:lang w:eastAsia="en-GB"/>
        </w:rPr>
        <w:t>, and t</w:t>
      </w:r>
      <w:r w:rsidR="00190558" w:rsidRPr="00190558">
        <w:rPr>
          <w:rFonts w:ascii="Arial" w:eastAsia="Times New Roman" w:hAnsi="Arial" w:cs="Arial"/>
          <w:sz w:val="24"/>
          <w:szCs w:val="24"/>
          <w:lang w:eastAsia="en-GB"/>
        </w:rPr>
        <w:t xml:space="preserve">he NHS </w:t>
      </w:r>
      <w:r>
        <w:rPr>
          <w:rFonts w:ascii="Arial" w:eastAsia="Times New Roman" w:hAnsi="Arial" w:cs="Arial"/>
          <w:sz w:val="24"/>
          <w:szCs w:val="24"/>
          <w:lang w:eastAsia="en-GB"/>
        </w:rPr>
        <w:t>provides</w:t>
      </w:r>
      <w:r w:rsidR="00190558" w:rsidRPr="00190558">
        <w:rPr>
          <w:rFonts w:ascii="Arial" w:eastAsia="Times New Roman" w:hAnsi="Arial" w:cs="Arial"/>
          <w:sz w:val="24"/>
          <w:szCs w:val="24"/>
          <w:lang w:eastAsia="en-GB"/>
        </w:rPr>
        <w:t xml:space="preserve"> a wide range of resources and support to help you achieve these health-related goals.</w:t>
      </w:r>
    </w:p>
    <w:p w14:paraId="0A42C264" w14:textId="77777777" w:rsidR="0088449B" w:rsidRDefault="0088449B" w:rsidP="00190558">
      <w:pPr>
        <w:pStyle w:val="NoSpacing"/>
        <w:rPr>
          <w:rFonts w:ascii="Arial" w:eastAsia="Times New Roman" w:hAnsi="Arial" w:cs="Arial"/>
          <w:sz w:val="24"/>
          <w:szCs w:val="24"/>
          <w:lang w:eastAsia="en-GB"/>
        </w:rPr>
      </w:pPr>
    </w:p>
    <w:p w14:paraId="6302CD01" w14:textId="53CB86DD" w:rsidR="0023428E" w:rsidRPr="00190558" w:rsidRDefault="0088449B" w:rsidP="00190558">
      <w:pPr>
        <w:pStyle w:val="NoSpacing"/>
        <w:rPr>
          <w:rFonts w:ascii="Arial" w:eastAsia="Times New Roman" w:hAnsi="Arial" w:cs="Arial"/>
          <w:sz w:val="24"/>
          <w:szCs w:val="24"/>
          <w:lang w:eastAsia="en-GB"/>
        </w:rPr>
      </w:pPr>
      <w:r>
        <w:rPr>
          <w:rFonts w:ascii="Arial" w:eastAsia="Times New Roman" w:hAnsi="Arial" w:cs="Arial"/>
          <w:sz w:val="24"/>
          <w:szCs w:val="24"/>
          <w:lang w:eastAsia="en-GB"/>
        </w:rPr>
        <w:t>“</w:t>
      </w:r>
      <w:r w:rsidR="00190558" w:rsidRPr="00190558">
        <w:rPr>
          <w:rFonts w:ascii="Arial" w:eastAsia="Times New Roman" w:hAnsi="Arial" w:cs="Arial"/>
          <w:sz w:val="24"/>
          <w:szCs w:val="24"/>
          <w:lang w:eastAsia="en-GB"/>
        </w:rPr>
        <w:t>Whether it's through our helpful apps, expert advice, or personali</w:t>
      </w:r>
      <w:r>
        <w:rPr>
          <w:rFonts w:ascii="Arial" w:eastAsia="Times New Roman" w:hAnsi="Arial" w:cs="Arial"/>
          <w:sz w:val="24"/>
          <w:szCs w:val="24"/>
          <w:lang w:eastAsia="en-GB"/>
        </w:rPr>
        <w:t>s</w:t>
      </w:r>
      <w:r w:rsidR="00190558" w:rsidRPr="00190558">
        <w:rPr>
          <w:rFonts w:ascii="Arial" w:eastAsia="Times New Roman" w:hAnsi="Arial" w:cs="Arial"/>
          <w:sz w:val="24"/>
          <w:szCs w:val="24"/>
          <w:lang w:eastAsia="en-GB"/>
        </w:rPr>
        <w:t>ed programmes, we're here to guide you every step of the way.</w:t>
      </w:r>
      <w:r w:rsidR="0023428E">
        <w:rPr>
          <w:rFonts w:ascii="Arial" w:eastAsia="Times New Roman" w:hAnsi="Arial" w:cs="Arial"/>
          <w:sz w:val="24"/>
          <w:szCs w:val="24"/>
          <w:lang w:eastAsia="en-GB"/>
        </w:rPr>
        <w:t xml:space="preserve">  </w:t>
      </w:r>
      <w:r w:rsidR="00190558" w:rsidRPr="00190558">
        <w:rPr>
          <w:rFonts w:ascii="Arial" w:eastAsia="Times New Roman" w:hAnsi="Arial" w:cs="Arial"/>
          <w:sz w:val="24"/>
          <w:szCs w:val="24"/>
          <w:lang w:eastAsia="en-GB"/>
        </w:rPr>
        <w:t>Let's make 2025 a year of positive change, better health, and renewed vitality together.</w:t>
      </w:r>
      <w:r>
        <w:rPr>
          <w:rFonts w:ascii="Arial" w:eastAsia="Times New Roman" w:hAnsi="Arial" w:cs="Arial"/>
          <w:sz w:val="24"/>
          <w:szCs w:val="24"/>
          <w:lang w:eastAsia="en-GB"/>
        </w:rPr>
        <w:t xml:space="preserve">  T</w:t>
      </w:r>
      <w:r w:rsidR="0023428E" w:rsidRPr="007C4CC2">
        <w:rPr>
          <w:rFonts w:ascii="Arial" w:eastAsia="Times New Roman" w:hAnsi="Arial" w:cs="Arial"/>
          <w:sz w:val="24"/>
          <w:szCs w:val="24"/>
          <w:lang w:eastAsia="en-GB"/>
        </w:rPr>
        <w:t>he NHS is here to help you every step of the way</w:t>
      </w:r>
      <w:r w:rsidR="0023428E">
        <w:rPr>
          <w:rFonts w:ascii="Arial" w:eastAsia="Times New Roman" w:hAnsi="Arial" w:cs="Arial"/>
          <w:sz w:val="24"/>
          <w:szCs w:val="24"/>
          <w:lang w:eastAsia="en-GB"/>
        </w:rPr>
        <w:t>.”</w:t>
      </w:r>
    </w:p>
    <w:p w14:paraId="2A5D7280" w14:textId="2E7007A5" w:rsidR="007C4CC2" w:rsidRPr="007C4CC2" w:rsidRDefault="007C4CC2" w:rsidP="007C4CC2">
      <w:pPr>
        <w:pStyle w:val="NoSpacing"/>
        <w:rPr>
          <w:rFonts w:ascii="Arial" w:eastAsia="Times New Roman" w:hAnsi="Arial" w:cs="Arial"/>
          <w:sz w:val="24"/>
          <w:szCs w:val="24"/>
          <w:lang w:eastAsia="en-GB"/>
        </w:rPr>
      </w:pPr>
    </w:p>
    <w:p w14:paraId="363317EA" w14:textId="2800BD51" w:rsidR="007C4CC2" w:rsidRDefault="007C4CC2" w:rsidP="007C4CC2">
      <w:pPr>
        <w:pStyle w:val="NoSpacing"/>
        <w:rPr>
          <w:rFonts w:ascii="Arial" w:eastAsia="Times New Roman" w:hAnsi="Arial" w:cs="Arial"/>
          <w:sz w:val="24"/>
          <w:szCs w:val="24"/>
          <w:lang w:eastAsia="en-GB"/>
        </w:rPr>
      </w:pPr>
      <w:r w:rsidRPr="007C4CC2">
        <w:rPr>
          <w:rFonts w:ascii="Arial" w:eastAsia="Times New Roman" w:hAnsi="Arial" w:cs="Arial"/>
          <w:sz w:val="24"/>
          <w:szCs w:val="24"/>
          <w:lang w:eastAsia="en-GB"/>
        </w:rPr>
        <w:t xml:space="preserve">The NHS offers </w:t>
      </w:r>
      <w:hyperlink r:id="rId8" w:history="1">
        <w:r w:rsidRPr="007C4CC2">
          <w:rPr>
            <w:rStyle w:val="Hyperlink"/>
            <w:rFonts w:ascii="Arial" w:eastAsia="Times New Roman" w:hAnsi="Arial" w:cs="Arial"/>
            <w:sz w:val="24"/>
            <w:szCs w:val="24"/>
            <w:lang w:eastAsia="en-GB"/>
          </w:rPr>
          <w:t>a range of advice sources and programmes</w:t>
        </w:r>
      </w:hyperlink>
      <w:r>
        <w:rPr>
          <w:rFonts w:ascii="Arial" w:eastAsia="Times New Roman" w:hAnsi="Arial" w:cs="Arial"/>
          <w:sz w:val="24"/>
          <w:szCs w:val="24"/>
          <w:lang w:eastAsia="en-GB"/>
        </w:rPr>
        <w:t xml:space="preserve"> for those looking to improve their wellbeing as well as </w:t>
      </w:r>
      <w:r w:rsidRPr="007C4CC2">
        <w:rPr>
          <w:rFonts w:ascii="Arial" w:eastAsia="Times New Roman" w:hAnsi="Arial" w:cs="Arial"/>
          <w:sz w:val="24"/>
          <w:szCs w:val="24"/>
          <w:lang w:eastAsia="en-GB"/>
        </w:rPr>
        <w:t xml:space="preserve">several apps that provide daily encouragement and support for those looking to stop smoking or lose weight. </w:t>
      </w:r>
    </w:p>
    <w:p w14:paraId="0763A7C4" w14:textId="77777777" w:rsidR="007C4CC2" w:rsidRDefault="007C4CC2" w:rsidP="007C4CC2">
      <w:pPr>
        <w:pStyle w:val="NoSpacing"/>
        <w:rPr>
          <w:rFonts w:ascii="Arial" w:eastAsia="Times New Roman" w:hAnsi="Arial" w:cs="Arial"/>
          <w:sz w:val="24"/>
          <w:szCs w:val="24"/>
          <w:lang w:eastAsia="en-GB"/>
        </w:rPr>
      </w:pPr>
    </w:p>
    <w:p w14:paraId="5DE63D18" w14:textId="264190DD" w:rsidR="007C4CC2" w:rsidRDefault="007C4CC2" w:rsidP="007C4CC2">
      <w:pPr>
        <w:pStyle w:val="NoSpacing"/>
        <w:rPr>
          <w:rFonts w:ascii="Arial" w:eastAsia="Times New Roman" w:hAnsi="Arial" w:cs="Arial"/>
          <w:sz w:val="24"/>
          <w:szCs w:val="24"/>
          <w:lang w:eastAsia="en-GB"/>
        </w:rPr>
      </w:pPr>
      <w:r w:rsidRPr="007C4CC2">
        <w:rPr>
          <w:rFonts w:ascii="Arial" w:eastAsia="Times New Roman" w:hAnsi="Arial" w:cs="Arial"/>
          <w:sz w:val="24"/>
          <w:szCs w:val="24"/>
          <w:lang w:eastAsia="en-GB"/>
        </w:rPr>
        <w:t xml:space="preserve">Additionally, individuals aged 40 to 74 are entitled to a free </w:t>
      </w:r>
      <w:hyperlink r:id="rId9" w:history="1">
        <w:r w:rsidRPr="007C4CC2">
          <w:rPr>
            <w:rStyle w:val="Hyperlink"/>
            <w:rFonts w:ascii="Arial" w:eastAsia="Times New Roman" w:hAnsi="Arial" w:cs="Arial"/>
            <w:sz w:val="24"/>
            <w:szCs w:val="24"/>
            <w:lang w:eastAsia="en-GB"/>
          </w:rPr>
          <w:t>NHS Health Check</w:t>
        </w:r>
      </w:hyperlink>
      <w:r w:rsidRPr="007C4CC2">
        <w:rPr>
          <w:rFonts w:ascii="Arial" w:eastAsia="Times New Roman" w:hAnsi="Arial" w:cs="Arial"/>
          <w:sz w:val="24"/>
          <w:szCs w:val="24"/>
          <w:lang w:eastAsia="en-GB"/>
        </w:rPr>
        <w:t xml:space="preserve"> every five years. This check-up, which takes just 20 to 30 minutes, involves a trained professional assessing your personali</w:t>
      </w:r>
      <w:r>
        <w:rPr>
          <w:rFonts w:ascii="Arial" w:eastAsia="Times New Roman" w:hAnsi="Arial" w:cs="Arial"/>
          <w:sz w:val="24"/>
          <w:szCs w:val="24"/>
          <w:lang w:eastAsia="en-GB"/>
        </w:rPr>
        <w:t>s</w:t>
      </w:r>
      <w:r w:rsidRPr="007C4CC2">
        <w:rPr>
          <w:rFonts w:ascii="Arial" w:eastAsia="Times New Roman" w:hAnsi="Arial" w:cs="Arial"/>
          <w:sz w:val="24"/>
          <w:szCs w:val="24"/>
          <w:lang w:eastAsia="en-GB"/>
        </w:rPr>
        <w:t>ed risk for various health conditions.</w:t>
      </w:r>
    </w:p>
    <w:bookmarkEnd w:id="2"/>
    <w:p w14:paraId="7186B994" w14:textId="77777777" w:rsidR="007C4CC2" w:rsidRPr="007C4CC2" w:rsidRDefault="007C4CC2" w:rsidP="007C4CC2">
      <w:pPr>
        <w:pStyle w:val="NoSpacing"/>
        <w:rPr>
          <w:rFonts w:ascii="Arial" w:eastAsia="Times New Roman" w:hAnsi="Arial" w:cs="Arial"/>
          <w:sz w:val="24"/>
          <w:szCs w:val="24"/>
          <w:lang w:eastAsia="en-GB"/>
        </w:rPr>
      </w:pPr>
    </w:p>
    <w:p w14:paraId="1CE16011" w14:textId="68FA1DFB" w:rsidR="007C4CC2" w:rsidRPr="007C4CC2" w:rsidRDefault="007C4CC2" w:rsidP="007C4CC2">
      <w:pPr>
        <w:pStyle w:val="NoSpacing"/>
        <w:rPr>
          <w:rFonts w:ascii="Arial" w:eastAsia="Times New Roman" w:hAnsi="Arial" w:cs="Arial"/>
          <w:sz w:val="24"/>
          <w:szCs w:val="24"/>
          <w:lang w:eastAsia="en-GB"/>
        </w:rPr>
      </w:pPr>
      <w:r w:rsidRPr="007C4CC2">
        <w:rPr>
          <w:rFonts w:ascii="Arial" w:eastAsia="Times New Roman" w:hAnsi="Arial" w:cs="Arial"/>
          <w:sz w:val="24"/>
          <w:szCs w:val="24"/>
          <w:lang w:eastAsia="en-GB"/>
        </w:rPr>
        <w:t xml:space="preserve">For more information on how the NHS can support your health goals in 2025, visit </w:t>
      </w:r>
      <w:r>
        <w:rPr>
          <w:rFonts w:ascii="Arial" w:eastAsia="Times New Roman" w:hAnsi="Arial" w:cs="Arial"/>
          <w:sz w:val="24"/>
          <w:szCs w:val="24"/>
          <w:lang w:eastAsia="en-GB"/>
        </w:rPr>
        <w:t xml:space="preserve">the </w:t>
      </w:r>
      <w:hyperlink r:id="rId10" w:history="1">
        <w:r w:rsidRPr="001D6CBB">
          <w:rPr>
            <w:rStyle w:val="Hyperlink"/>
            <w:rFonts w:ascii="Arial" w:eastAsia="Times New Roman" w:hAnsi="Arial" w:cs="Arial"/>
            <w:sz w:val="24"/>
            <w:szCs w:val="24"/>
            <w:lang w:eastAsia="en-GB"/>
          </w:rPr>
          <w:t xml:space="preserve">NHS </w:t>
        </w:r>
        <w:r w:rsidRPr="007C4CC2">
          <w:rPr>
            <w:rStyle w:val="Hyperlink"/>
            <w:rFonts w:ascii="Arial" w:eastAsia="Times New Roman" w:hAnsi="Arial" w:cs="Arial"/>
            <w:sz w:val="24"/>
            <w:szCs w:val="24"/>
            <w:lang w:eastAsia="en-GB"/>
          </w:rPr>
          <w:t>website</w:t>
        </w:r>
      </w:hyperlink>
      <w:r w:rsidRPr="007C4CC2">
        <w:rPr>
          <w:rFonts w:ascii="Arial" w:eastAsia="Times New Roman" w:hAnsi="Arial" w:cs="Arial"/>
          <w:sz w:val="24"/>
          <w:szCs w:val="24"/>
          <w:lang w:eastAsia="en-GB"/>
        </w:rPr>
        <w:t xml:space="preserve"> or contact your GP.</w:t>
      </w:r>
    </w:p>
    <w:p w14:paraId="6BCBD12F" w14:textId="77777777" w:rsidR="007C4CC2" w:rsidRPr="007C4CC2" w:rsidRDefault="007C4CC2" w:rsidP="007C4CC2">
      <w:pPr>
        <w:pStyle w:val="NoSpacing"/>
        <w:rPr>
          <w:rFonts w:ascii="Times New Roman" w:eastAsia="Times New Roman" w:hAnsi="Times New Roman" w:cs="Times New Roman"/>
          <w:b/>
          <w:bCs/>
          <w:sz w:val="24"/>
          <w:szCs w:val="24"/>
          <w:lang w:eastAsia="en-GB"/>
        </w:rPr>
      </w:pPr>
    </w:p>
    <w:p w14:paraId="56A55438" w14:textId="6EA0FC20" w:rsidR="00CA73D4" w:rsidRPr="0088449B" w:rsidRDefault="00392F7E" w:rsidP="00392F7E">
      <w:pPr>
        <w:pStyle w:val="NoSpacing"/>
        <w:rPr>
          <w:rFonts w:ascii="Arial" w:hAnsi="Arial" w:cs="Arial"/>
          <w:b/>
          <w:bCs/>
          <w:sz w:val="24"/>
          <w:szCs w:val="24"/>
        </w:rPr>
      </w:pPr>
      <w:r w:rsidRPr="0088449B">
        <w:rPr>
          <w:rFonts w:ascii="Arial" w:hAnsi="Arial" w:cs="Arial"/>
          <w:b/>
          <w:bCs/>
          <w:sz w:val="24"/>
          <w:szCs w:val="24"/>
        </w:rPr>
        <w:lastRenderedPageBreak/>
        <w:t>ENDS</w:t>
      </w:r>
    </w:p>
    <w:p w14:paraId="33DD4C64" w14:textId="77777777" w:rsidR="00392F7E" w:rsidRPr="004520FD" w:rsidRDefault="00392F7E" w:rsidP="00392F7E">
      <w:pPr>
        <w:pStyle w:val="NoSpacing"/>
        <w:rPr>
          <w:rFonts w:ascii="Abadi" w:hAnsi="Abadi" w:cs="Arial"/>
          <w:sz w:val="24"/>
          <w:szCs w:val="24"/>
        </w:rPr>
      </w:pPr>
    </w:p>
    <w:p w14:paraId="4BC8692D" w14:textId="77777777" w:rsidR="00392F7E" w:rsidRPr="004520FD" w:rsidRDefault="00392F7E" w:rsidP="00392F7E">
      <w:pPr>
        <w:pStyle w:val="NoSpacing"/>
        <w:rPr>
          <w:rFonts w:ascii="Abadi" w:hAnsi="Abadi" w:cs="Arial"/>
          <w:sz w:val="24"/>
          <w:szCs w:val="24"/>
        </w:rPr>
      </w:pPr>
    </w:p>
    <w:p w14:paraId="26934CC2" w14:textId="68D75420" w:rsidR="00392F7E" w:rsidRPr="0055098F" w:rsidRDefault="00392F7E" w:rsidP="00806AC2">
      <w:pPr>
        <w:rPr>
          <w:rFonts w:ascii="Arial" w:hAnsi="Arial" w:cs="Arial"/>
          <w:b/>
          <w:bCs/>
          <w:sz w:val="24"/>
          <w:szCs w:val="24"/>
        </w:rPr>
      </w:pPr>
      <w:r w:rsidRPr="0055098F">
        <w:rPr>
          <w:rFonts w:ascii="Arial" w:hAnsi="Arial" w:cs="Arial"/>
          <w:b/>
          <w:bCs/>
          <w:sz w:val="24"/>
          <w:szCs w:val="24"/>
        </w:rPr>
        <w:t>NOTES TO EDITORS</w:t>
      </w:r>
    </w:p>
    <w:p w14:paraId="1D2C1C28" w14:textId="77777777" w:rsidR="00F57B8E" w:rsidRPr="0055098F" w:rsidRDefault="00F57B8E" w:rsidP="009B5409">
      <w:pPr>
        <w:pStyle w:val="NoSpacing"/>
        <w:rPr>
          <w:rFonts w:ascii="Arial" w:hAnsi="Arial" w:cs="Arial"/>
          <w:b/>
          <w:bCs/>
          <w:sz w:val="24"/>
          <w:szCs w:val="24"/>
        </w:rPr>
      </w:pPr>
    </w:p>
    <w:p w14:paraId="627F2C46" w14:textId="77777777" w:rsidR="009B5409" w:rsidRPr="0055098F" w:rsidRDefault="009B5409" w:rsidP="009B5409">
      <w:pPr>
        <w:pStyle w:val="NoSpacing"/>
        <w:rPr>
          <w:rFonts w:ascii="Arial" w:hAnsi="Arial" w:cs="Arial"/>
          <w:b/>
          <w:bCs/>
          <w:sz w:val="24"/>
          <w:szCs w:val="24"/>
        </w:rPr>
      </w:pPr>
      <w:r w:rsidRPr="0055098F">
        <w:rPr>
          <w:rFonts w:ascii="Arial" w:hAnsi="Arial" w:cs="Arial"/>
          <w:b/>
          <w:bCs/>
          <w:sz w:val="24"/>
          <w:szCs w:val="24"/>
        </w:rPr>
        <w:t xml:space="preserve">About the Bedfordshire, </w:t>
      </w:r>
      <w:proofErr w:type="gramStart"/>
      <w:r w:rsidRPr="0055098F">
        <w:rPr>
          <w:rFonts w:ascii="Arial" w:hAnsi="Arial" w:cs="Arial"/>
          <w:b/>
          <w:bCs/>
          <w:sz w:val="24"/>
          <w:szCs w:val="24"/>
        </w:rPr>
        <w:t>Luton</w:t>
      </w:r>
      <w:proofErr w:type="gramEnd"/>
      <w:r w:rsidRPr="0055098F">
        <w:rPr>
          <w:rFonts w:ascii="Arial" w:hAnsi="Arial" w:cs="Arial"/>
          <w:b/>
          <w:bCs/>
          <w:sz w:val="24"/>
          <w:szCs w:val="24"/>
        </w:rPr>
        <w:t xml:space="preserve"> and Milton Keynes Integrated Care Board</w:t>
      </w:r>
    </w:p>
    <w:p w14:paraId="43D256B7" w14:textId="105516FD" w:rsidR="009B5409" w:rsidRPr="0055098F" w:rsidRDefault="009B5409" w:rsidP="009B5409">
      <w:pPr>
        <w:pStyle w:val="NoSpacing"/>
        <w:rPr>
          <w:rFonts w:ascii="Arial" w:hAnsi="Arial" w:cs="Arial"/>
          <w:sz w:val="24"/>
          <w:szCs w:val="24"/>
        </w:rPr>
      </w:pPr>
      <w:r w:rsidRPr="0055098F">
        <w:rPr>
          <w:rFonts w:ascii="Arial" w:hAnsi="Arial" w:cs="Arial"/>
          <w:sz w:val="24"/>
          <w:szCs w:val="24"/>
        </w:rPr>
        <w:t xml:space="preserve">The Bedfordshire, Luton and Milton Keynes Integrated Care Board is responsible for </w:t>
      </w:r>
      <w:r w:rsidR="00806AC2" w:rsidRPr="0055098F">
        <w:rPr>
          <w:rFonts w:ascii="Arial" w:hAnsi="Arial" w:cs="Arial"/>
          <w:sz w:val="24"/>
          <w:szCs w:val="24"/>
        </w:rPr>
        <w:t xml:space="preserve">planning the </w:t>
      </w:r>
      <w:r w:rsidRPr="0055098F">
        <w:rPr>
          <w:rFonts w:ascii="Arial" w:hAnsi="Arial" w:cs="Arial"/>
          <w:sz w:val="24"/>
          <w:szCs w:val="24"/>
        </w:rPr>
        <w:t>deliver</w:t>
      </w:r>
      <w:r w:rsidR="00806AC2" w:rsidRPr="0055098F">
        <w:rPr>
          <w:rFonts w:ascii="Arial" w:hAnsi="Arial" w:cs="Arial"/>
          <w:sz w:val="24"/>
          <w:szCs w:val="24"/>
        </w:rPr>
        <w:t>y of</w:t>
      </w:r>
      <w:r w:rsidRPr="0055098F">
        <w:rPr>
          <w:rFonts w:ascii="Arial" w:hAnsi="Arial" w:cs="Arial"/>
          <w:sz w:val="24"/>
          <w:szCs w:val="24"/>
        </w:rPr>
        <w:t xml:space="preserve"> health care for a population of one million people across four diverse local authority areas – Bedford Borough, Central Bedfordshire, </w:t>
      </w:r>
      <w:proofErr w:type="gramStart"/>
      <w:r w:rsidRPr="0055098F">
        <w:rPr>
          <w:rFonts w:ascii="Arial" w:hAnsi="Arial" w:cs="Arial"/>
          <w:sz w:val="24"/>
          <w:szCs w:val="24"/>
        </w:rPr>
        <w:t>Luton</w:t>
      </w:r>
      <w:proofErr w:type="gramEnd"/>
      <w:r w:rsidRPr="0055098F">
        <w:rPr>
          <w:rFonts w:ascii="Arial" w:hAnsi="Arial" w:cs="Arial"/>
          <w:sz w:val="24"/>
          <w:szCs w:val="24"/>
        </w:rPr>
        <w:t xml:space="preserve"> and Milton Keynes.</w:t>
      </w:r>
    </w:p>
    <w:p w14:paraId="775589C9" w14:textId="77777777" w:rsidR="009B5409" w:rsidRPr="0055098F" w:rsidRDefault="009B5409" w:rsidP="009B5409">
      <w:pPr>
        <w:pStyle w:val="NoSpacing"/>
        <w:rPr>
          <w:rFonts w:ascii="Arial" w:hAnsi="Arial" w:cs="Arial"/>
          <w:sz w:val="24"/>
          <w:szCs w:val="24"/>
        </w:rPr>
      </w:pPr>
    </w:p>
    <w:p w14:paraId="2793E606" w14:textId="7FA5F6E0" w:rsidR="009B5409" w:rsidRPr="0055098F" w:rsidRDefault="009B5409" w:rsidP="009B5409">
      <w:pPr>
        <w:pStyle w:val="NoSpacing"/>
        <w:rPr>
          <w:rFonts w:ascii="Arial" w:hAnsi="Arial" w:cs="Arial"/>
          <w:sz w:val="24"/>
          <w:szCs w:val="24"/>
        </w:rPr>
      </w:pPr>
      <w:r w:rsidRPr="0055098F">
        <w:rPr>
          <w:rFonts w:ascii="Arial" w:hAnsi="Arial" w:cs="Arial"/>
          <w:sz w:val="24"/>
          <w:szCs w:val="24"/>
        </w:rPr>
        <w:t xml:space="preserve">Our aim is simple. We want everyone who lives in our city, towns, </w:t>
      </w:r>
      <w:proofErr w:type="gramStart"/>
      <w:r w:rsidRPr="0055098F">
        <w:rPr>
          <w:rFonts w:ascii="Arial" w:hAnsi="Arial" w:cs="Arial"/>
          <w:sz w:val="24"/>
          <w:szCs w:val="24"/>
        </w:rPr>
        <w:t>villages</w:t>
      </w:r>
      <w:proofErr w:type="gramEnd"/>
      <w:r w:rsidRPr="0055098F">
        <w:rPr>
          <w:rFonts w:ascii="Arial" w:hAnsi="Arial" w:cs="Arial"/>
          <w:sz w:val="24"/>
          <w:szCs w:val="24"/>
        </w:rPr>
        <w:t xml:space="preserve"> and communities to live a longer</w:t>
      </w:r>
      <w:r w:rsidR="007D2B3C" w:rsidRPr="0055098F">
        <w:rPr>
          <w:rFonts w:ascii="Arial" w:hAnsi="Arial" w:cs="Arial"/>
          <w:sz w:val="24"/>
          <w:szCs w:val="24"/>
        </w:rPr>
        <w:t>,</w:t>
      </w:r>
      <w:r w:rsidRPr="0055098F">
        <w:rPr>
          <w:rFonts w:ascii="Arial" w:hAnsi="Arial" w:cs="Arial"/>
          <w:sz w:val="24"/>
          <w:szCs w:val="24"/>
        </w:rPr>
        <w:t xml:space="preserve"> healthier life. Our strategic priorities are set out below.</w:t>
      </w:r>
    </w:p>
    <w:p w14:paraId="6FEC2D59" w14:textId="77777777" w:rsidR="009B5409" w:rsidRPr="0055098F" w:rsidRDefault="009B5409" w:rsidP="009B5409">
      <w:pPr>
        <w:pStyle w:val="NoSpacing"/>
        <w:rPr>
          <w:rFonts w:ascii="Arial" w:hAnsi="Arial" w:cs="Arial"/>
          <w:sz w:val="24"/>
          <w:szCs w:val="24"/>
        </w:rPr>
      </w:pPr>
    </w:p>
    <w:p w14:paraId="52949FE0" w14:textId="77777777" w:rsidR="009B5409" w:rsidRPr="0055098F" w:rsidRDefault="009B5409" w:rsidP="009B5409">
      <w:pPr>
        <w:pStyle w:val="NoSpacing"/>
        <w:rPr>
          <w:rFonts w:ascii="Arial" w:hAnsi="Arial" w:cs="Arial"/>
          <w:sz w:val="24"/>
          <w:szCs w:val="24"/>
        </w:rPr>
      </w:pPr>
      <w:r w:rsidRPr="0055098F">
        <w:rPr>
          <w:rFonts w:ascii="Arial" w:hAnsi="Arial" w:cs="Arial"/>
          <w:sz w:val="24"/>
          <w:szCs w:val="24"/>
        </w:rPr>
        <w:t xml:space="preserve">Bedfordshire, </w:t>
      </w:r>
      <w:proofErr w:type="gramStart"/>
      <w:r w:rsidRPr="0055098F">
        <w:rPr>
          <w:rFonts w:ascii="Arial" w:hAnsi="Arial" w:cs="Arial"/>
          <w:sz w:val="24"/>
          <w:szCs w:val="24"/>
        </w:rPr>
        <w:t>Luton</w:t>
      </w:r>
      <w:proofErr w:type="gramEnd"/>
      <w:r w:rsidRPr="0055098F">
        <w:rPr>
          <w:rFonts w:ascii="Arial" w:hAnsi="Arial" w:cs="Arial"/>
          <w:sz w:val="24"/>
          <w:szCs w:val="24"/>
        </w:rPr>
        <w:t xml:space="preserve"> and Milton Keynes support two million jobs locally and we are one of the fastest growing economies in England, contributing £110bn to the UK economy.</w:t>
      </w:r>
    </w:p>
    <w:p w14:paraId="2AC6279F" w14:textId="77777777" w:rsidR="009B5409" w:rsidRPr="0055098F" w:rsidRDefault="009B5409" w:rsidP="009B5409">
      <w:pPr>
        <w:pStyle w:val="NoSpacing"/>
        <w:rPr>
          <w:rFonts w:ascii="Arial" w:hAnsi="Arial" w:cs="Arial"/>
          <w:sz w:val="24"/>
          <w:szCs w:val="24"/>
        </w:rPr>
      </w:pPr>
    </w:p>
    <w:p w14:paraId="0EEAD109" w14:textId="77777777" w:rsidR="009B5409" w:rsidRPr="0055098F" w:rsidRDefault="009B5409" w:rsidP="009B5409">
      <w:pPr>
        <w:pStyle w:val="NoSpacing"/>
        <w:rPr>
          <w:rFonts w:ascii="Arial" w:hAnsi="Arial" w:cs="Arial"/>
          <w:sz w:val="24"/>
          <w:szCs w:val="24"/>
        </w:rPr>
      </w:pPr>
      <w:r w:rsidRPr="0055098F">
        <w:rPr>
          <w:rFonts w:ascii="Arial" w:hAnsi="Arial" w:cs="Arial"/>
          <w:sz w:val="24"/>
          <w:szCs w:val="24"/>
        </w:rPr>
        <w:t>We represent a diverse population, with 47% of residents in Luton coming from an ethnic minority background and while there is affluence in the more rural communities of Central Bedfordshire, some of our wards are amongst the most deprived in the country.</w:t>
      </w:r>
    </w:p>
    <w:p w14:paraId="61620AAD" w14:textId="77777777" w:rsidR="009B5409" w:rsidRPr="004520FD" w:rsidRDefault="009B5409" w:rsidP="009B5409">
      <w:pPr>
        <w:pStyle w:val="NoSpacing"/>
        <w:rPr>
          <w:rFonts w:ascii="Abadi" w:hAnsi="Abadi" w:cs="Arial"/>
          <w:sz w:val="24"/>
          <w:szCs w:val="24"/>
        </w:rPr>
      </w:pPr>
    </w:p>
    <w:p w14:paraId="7E434579" w14:textId="473CB18D" w:rsidR="009B5409" w:rsidRPr="004B1520" w:rsidRDefault="009B5409" w:rsidP="004E5D1B">
      <w:pPr>
        <w:pStyle w:val="NoSpacing"/>
        <w:rPr>
          <w:rFonts w:ascii="Arial" w:hAnsi="Arial" w:cs="Arial"/>
          <w:sz w:val="24"/>
          <w:szCs w:val="24"/>
        </w:rPr>
      </w:pPr>
      <w:r w:rsidRPr="004B1520">
        <w:rPr>
          <w:rFonts w:ascii="Arial" w:hAnsi="Arial" w:cs="Arial"/>
          <w:noProof/>
          <w:sz w:val="24"/>
          <w:szCs w:val="24"/>
        </w:rPr>
        <w:drawing>
          <wp:inline distT="0" distB="0" distL="0" distR="0" wp14:anchorId="0405DD7A" wp14:editId="700E32D0">
            <wp:extent cx="5731510" cy="1985645"/>
            <wp:effectExtent l="0" t="0" r="0" b="0"/>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731510" cy="1985645"/>
                    </a:xfrm>
                    <a:prstGeom prst="rect">
                      <a:avLst/>
                    </a:prstGeom>
                  </pic:spPr>
                </pic:pic>
              </a:graphicData>
            </a:graphic>
          </wp:inline>
        </w:drawing>
      </w:r>
      <w:bookmarkEnd w:id="0"/>
    </w:p>
    <w:sectPr w:rsidR="009B5409" w:rsidRPr="004B1520" w:rsidSect="00D45E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badi">
    <w:charset w:val="00"/>
    <w:family w:val="swiss"/>
    <w:pitch w:val="variable"/>
    <w:sig w:usb0="8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244E0"/>
    <w:multiLevelType w:val="hybridMultilevel"/>
    <w:tmpl w:val="EAFEB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E249F"/>
    <w:multiLevelType w:val="hybridMultilevel"/>
    <w:tmpl w:val="1E0A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612F53"/>
    <w:multiLevelType w:val="multilevel"/>
    <w:tmpl w:val="8848A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B82A17"/>
    <w:multiLevelType w:val="hybridMultilevel"/>
    <w:tmpl w:val="FEDC0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273151"/>
    <w:multiLevelType w:val="multilevel"/>
    <w:tmpl w:val="6ADA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2A2408"/>
    <w:multiLevelType w:val="hybridMultilevel"/>
    <w:tmpl w:val="0F2E9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553521C"/>
    <w:multiLevelType w:val="multilevel"/>
    <w:tmpl w:val="88605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F16B55"/>
    <w:multiLevelType w:val="multilevel"/>
    <w:tmpl w:val="BFC0E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564D86"/>
    <w:multiLevelType w:val="multilevel"/>
    <w:tmpl w:val="CBF0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B93389"/>
    <w:multiLevelType w:val="hybridMultilevel"/>
    <w:tmpl w:val="90B2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4E1953"/>
    <w:multiLevelType w:val="multilevel"/>
    <w:tmpl w:val="50A2D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9A06D0"/>
    <w:multiLevelType w:val="multilevel"/>
    <w:tmpl w:val="2438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403E16"/>
    <w:multiLevelType w:val="hybridMultilevel"/>
    <w:tmpl w:val="1A104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511088D"/>
    <w:multiLevelType w:val="multilevel"/>
    <w:tmpl w:val="5F3E2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63F54E5"/>
    <w:multiLevelType w:val="multilevel"/>
    <w:tmpl w:val="39B68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142803"/>
    <w:multiLevelType w:val="hybridMultilevel"/>
    <w:tmpl w:val="55B8D5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4D679F"/>
    <w:multiLevelType w:val="hybridMultilevel"/>
    <w:tmpl w:val="06FEB0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F6A15A9"/>
    <w:multiLevelType w:val="multilevel"/>
    <w:tmpl w:val="3E2ED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C929C6"/>
    <w:multiLevelType w:val="multilevel"/>
    <w:tmpl w:val="8C1A3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3F281A"/>
    <w:multiLevelType w:val="hybridMultilevel"/>
    <w:tmpl w:val="4E047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FF44F8"/>
    <w:multiLevelType w:val="multilevel"/>
    <w:tmpl w:val="470C22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0756D51"/>
    <w:multiLevelType w:val="multilevel"/>
    <w:tmpl w:val="3916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E4F3B60"/>
    <w:multiLevelType w:val="hybridMultilevel"/>
    <w:tmpl w:val="1B5E33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FA05131"/>
    <w:multiLevelType w:val="multilevel"/>
    <w:tmpl w:val="07964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2F3623D"/>
    <w:multiLevelType w:val="multilevel"/>
    <w:tmpl w:val="0FBCF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3A4565E"/>
    <w:multiLevelType w:val="multilevel"/>
    <w:tmpl w:val="A0C0643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4A26FD4"/>
    <w:multiLevelType w:val="multilevel"/>
    <w:tmpl w:val="D8023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CF6C04"/>
    <w:multiLevelType w:val="multilevel"/>
    <w:tmpl w:val="39527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6795952"/>
    <w:multiLevelType w:val="hybridMultilevel"/>
    <w:tmpl w:val="D4985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BD3B70"/>
    <w:multiLevelType w:val="hybridMultilevel"/>
    <w:tmpl w:val="15108A10"/>
    <w:lvl w:ilvl="0" w:tplc="2FEE1790">
      <w:start w:val="1"/>
      <w:numFmt w:val="bullet"/>
      <w:lvlText w:val="•"/>
      <w:lvlJc w:val="left"/>
      <w:pPr>
        <w:tabs>
          <w:tab w:val="num" w:pos="720"/>
        </w:tabs>
        <w:ind w:left="720" w:hanging="360"/>
      </w:pPr>
      <w:rPr>
        <w:rFonts w:ascii="Arial" w:hAnsi="Arial" w:hint="default"/>
      </w:rPr>
    </w:lvl>
    <w:lvl w:ilvl="1" w:tplc="425C426C" w:tentative="1">
      <w:start w:val="1"/>
      <w:numFmt w:val="bullet"/>
      <w:lvlText w:val="•"/>
      <w:lvlJc w:val="left"/>
      <w:pPr>
        <w:tabs>
          <w:tab w:val="num" w:pos="1440"/>
        </w:tabs>
        <w:ind w:left="1440" w:hanging="360"/>
      </w:pPr>
      <w:rPr>
        <w:rFonts w:ascii="Arial" w:hAnsi="Arial" w:hint="default"/>
      </w:rPr>
    </w:lvl>
    <w:lvl w:ilvl="2" w:tplc="91FC0D26" w:tentative="1">
      <w:start w:val="1"/>
      <w:numFmt w:val="bullet"/>
      <w:lvlText w:val="•"/>
      <w:lvlJc w:val="left"/>
      <w:pPr>
        <w:tabs>
          <w:tab w:val="num" w:pos="2160"/>
        </w:tabs>
        <w:ind w:left="2160" w:hanging="360"/>
      </w:pPr>
      <w:rPr>
        <w:rFonts w:ascii="Arial" w:hAnsi="Arial" w:hint="default"/>
      </w:rPr>
    </w:lvl>
    <w:lvl w:ilvl="3" w:tplc="E8328850" w:tentative="1">
      <w:start w:val="1"/>
      <w:numFmt w:val="bullet"/>
      <w:lvlText w:val="•"/>
      <w:lvlJc w:val="left"/>
      <w:pPr>
        <w:tabs>
          <w:tab w:val="num" w:pos="2880"/>
        </w:tabs>
        <w:ind w:left="2880" w:hanging="360"/>
      </w:pPr>
      <w:rPr>
        <w:rFonts w:ascii="Arial" w:hAnsi="Arial" w:hint="default"/>
      </w:rPr>
    </w:lvl>
    <w:lvl w:ilvl="4" w:tplc="D51668D6" w:tentative="1">
      <w:start w:val="1"/>
      <w:numFmt w:val="bullet"/>
      <w:lvlText w:val="•"/>
      <w:lvlJc w:val="left"/>
      <w:pPr>
        <w:tabs>
          <w:tab w:val="num" w:pos="3600"/>
        </w:tabs>
        <w:ind w:left="3600" w:hanging="360"/>
      </w:pPr>
      <w:rPr>
        <w:rFonts w:ascii="Arial" w:hAnsi="Arial" w:hint="default"/>
      </w:rPr>
    </w:lvl>
    <w:lvl w:ilvl="5" w:tplc="3BF456DC" w:tentative="1">
      <w:start w:val="1"/>
      <w:numFmt w:val="bullet"/>
      <w:lvlText w:val="•"/>
      <w:lvlJc w:val="left"/>
      <w:pPr>
        <w:tabs>
          <w:tab w:val="num" w:pos="4320"/>
        </w:tabs>
        <w:ind w:left="4320" w:hanging="360"/>
      </w:pPr>
      <w:rPr>
        <w:rFonts w:ascii="Arial" w:hAnsi="Arial" w:hint="default"/>
      </w:rPr>
    </w:lvl>
    <w:lvl w:ilvl="6" w:tplc="C41CE9EA" w:tentative="1">
      <w:start w:val="1"/>
      <w:numFmt w:val="bullet"/>
      <w:lvlText w:val="•"/>
      <w:lvlJc w:val="left"/>
      <w:pPr>
        <w:tabs>
          <w:tab w:val="num" w:pos="5040"/>
        </w:tabs>
        <w:ind w:left="5040" w:hanging="360"/>
      </w:pPr>
      <w:rPr>
        <w:rFonts w:ascii="Arial" w:hAnsi="Arial" w:hint="default"/>
      </w:rPr>
    </w:lvl>
    <w:lvl w:ilvl="7" w:tplc="4D7632D8" w:tentative="1">
      <w:start w:val="1"/>
      <w:numFmt w:val="bullet"/>
      <w:lvlText w:val="•"/>
      <w:lvlJc w:val="left"/>
      <w:pPr>
        <w:tabs>
          <w:tab w:val="num" w:pos="5760"/>
        </w:tabs>
        <w:ind w:left="5760" w:hanging="360"/>
      </w:pPr>
      <w:rPr>
        <w:rFonts w:ascii="Arial" w:hAnsi="Arial" w:hint="default"/>
      </w:rPr>
    </w:lvl>
    <w:lvl w:ilvl="8" w:tplc="FDF2C0EA"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F104FFA"/>
    <w:multiLevelType w:val="hybridMultilevel"/>
    <w:tmpl w:val="E24C4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7925807">
    <w:abstractNumId w:val="30"/>
  </w:num>
  <w:num w:numId="2" w16cid:durableId="691802786">
    <w:abstractNumId w:val="12"/>
  </w:num>
  <w:num w:numId="3" w16cid:durableId="2086799986">
    <w:abstractNumId w:val="16"/>
  </w:num>
  <w:num w:numId="4" w16cid:durableId="1662388711">
    <w:abstractNumId w:val="3"/>
  </w:num>
  <w:num w:numId="5" w16cid:durableId="894701445">
    <w:abstractNumId w:val="5"/>
  </w:num>
  <w:num w:numId="6" w16cid:durableId="246616748">
    <w:abstractNumId w:val="11"/>
  </w:num>
  <w:num w:numId="7" w16cid:durableId="595478740">
    <w:abstractNumId w:val="21"/>
  </w:num>
  <w:num w:numId="8" w16cid:durableId="1714886647">
    <w:abstractNumId w:val="0"/>
  </w:num>
  <w:num w:numId="9" w16cid:durableId="663435860">
    <w:abstractNumId w:val="28"/>
  </w:num>
  <w:num w:numId="10" w16cid:durableId="7831396">
    <w:abstractNumId w:val="4"/>
  </w:num>
  <w:num w:numId="11" w16cid:durableId="1885829703">
    <w:abstractNumId w:val="6"/>
  </w:num>
  <w:num w:numId="12" w16cid:durableId="138765033">
    <w:abstractNumId w:val="17"/>
  </w:num>
  <w:num w:numId="13" w16cid:durableId="1478642960">
    <w:abstractNumId w:val="8"/>
  </w:num>
  <w:num w:numId="14" w16cid:durableId="1393116214">
    <w:abstractNumId w:val="7"/>
  </w:num>
  <w:num w:numId="15" w16cid:durableId="363095497">
    <w:abstractNumId w:val="18"/>
  </w:num>
  <w:num w:numId="16" w16cid:durableId="79183805">
    <w:abstractNumId w:val="2"/>
  </w:num>
  <w:num w:numId="17" w16cid:durableId="134570572">
    <w:abstractNumId w:val="19"/>
  </w:num>
  <w:num w:numId="18" w16cid:durableId="1293899903">
    <w:abstractNumId w:val="15"/>
  </w:num>
  <w:num w:numId="19" w16cid:durableId="630476544">
    <w:abstractNumId w:val="1"/>
  </w:num>
  <w:num w:numId="20" w16cid:durableId="768505924">
    <w:abstractNumId w:val="29"/>
  </w:num>
  <w:num w:numId="21" w16cid:durableId="103382885">
    <w:abstractNumId w:val="9"/>
  </w:num>
  <w:num w:numId="22" w16cid:durableId="9723244">
    <w:abstractNumId w:val="26"/>
  </w:num>
  <w:num w:numId="23" w16cid:durableId="1303579702">
    <w:abstractNumId w:val="13"/>
  </w:num>
  <w:num w:numId="24" w16cid:durableId="247616773">
    <w:abstractNumId w:val="27"/>
  </w:num>
  <w:num w:numId="25" w16cid:durableId="53050604">
    <w:abstractNumId w:val="14"/>
  </w:num>
  <w:num w:numId="26" w16cid:durableId="993142631">
    <w:abstractNumId w:val="22"/>
  </w:num>
  <w:num w:numId="27" w16cid:durableId="1810900440">
    <w:abstractNumId w:val="24"/>
  </w:num>
  <w:num w:numId="28" w16cid:durableId="434908498">
    <w:abstractNumId w:val="25"/>
  </w:num>
  <w:num w:numId="29" w16cid:durableId="1777869875">
    <w:abstractNumId w:val="20"/>
  </w:num>
  <w:num w:numId="30" w16cid:durableId="496194251">
    <w:abstractNumId w:val="23"/>
  </w:num>
  <w:num w:numId="31" w16cid:durableId="12586332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D5"/>
    <w:rsid w:val="00003FF2"/>
    <w:rsid w:val="000068F4"/>
    <w:rsid w:val="000130CD"/>
    <w:rsid w:val="00014FAA"/>
    <w:rsid w:val="00016A5B"/>
    <w:rsid w:val="00025425"/>
    <w:rsid w:val="000270A8"/>
    <w:rsid w:val="00043CCD"/>
    <w:rsid w:val="0004703F"/>
    <w:rsid w:val="00054E23"/>
    <w:rsid w:val="00056E96"/>
    <w:rsid w:val="00057B22"/>
    <w:rsid w:val="0006082E"/>
    <w:rsid w:val="00064048"/>
    <w:rsid w:val="000903B7"/>
    <w:rsid w:val="00091567"/>
    <w:rsid w:val="00096EED"/>
    <w:rsid w:val="000A07E5"/>
    <w:rsid w:val="000A3C88"/>
    <w:rsid w:val="000B7DDB"/>
    <w:rsid w:val="000C1284"/>
    <w:rsid w:val="000C3316"/>
    <w:rsid w:val="000C3C4A"/>
    <w:rsid w:val="000D2C50"/>
    <w:rsid w:val="000D5E09"/>
    <w:rsid w:val="000E3F13"/>
    <w:rsid w:val="000F1EAE"/>
    <w:rsid w:val="000F4CC5"/>
    <w:rsid w:val="000F6CA9"/>
    <w:rsid w:val="00102C55"/>
    <w:rsid w:val="00102DC5"/>
    <w:rsid w:val="00104933"/>
    <w:rsid w:val="00111BC7"/>
    <w:rsid w:val="00112794"/>
    <w:rsid w:val="00114C2C"/>
    <w:rsid w:val="00121371"/>
    <w:rsid w:val="00133118"/>
    <w:rsid w:val="00133924"/>
    <w:rsid w:val="00144CC5"/>
    <w:rsid w:val="00145B7E"/>
    <w:rsid w:val="001462D3"/>
    <w:rsid w:val="00155726"/>
    <w:rsid w:val="001617C5"/>
    <w:rsid w:val="00163427"/>
    <w:rsid w:val="0016647B"/>
    <w:rsid w:val="001667E4"/>
    <w:rsid w:val="00172B83"/>
    <w:rsid w:val="00172BC7"/>
    <w:rsid w:val="00177D68"/>
    <w:rsid w:val="00181641"/>
    <w:rsid w:val="0018345A"/>
    <w:rsid w:val="00190558"/>
    <w:rsid w:val="0019081C"/>
    <w:rsid w:val="00194514"/>
    <w:rsid w:val="00197FCF"/>
    <w:rsid w:val="001A1166"/>
    <w:rsid w:val="001C223F"/>
    <w:rsid w:val="001C3B6E"/>
    <w:rsid w:val="001C5ED2"/>
    <w:rsid w:val="001D495C"/>
    <w:rsid w:val="001D6CBB"/>
    <w:rsid w:val="001D6E76"/>
    <w:rsid w:val="001E4648"/>
    <w:rsid w:val="00201A37"/>
    <w:rsid w:val="00211134"/>
    <w:rsid w:val="00211F8B"/>
    <w:rsid w:val="00212BA4"/>
    <w:rsid w:val="00213135"/>
    <w:rsid w:val="00215414"/>
    <w:rsid w:val="0022356A"/>
    <w:rsid w:val="00227E6A"/>
    <w:rsid w:val="0023428E"/>
    <w:rsid w:val="002349E1"/>
    <w:rsid w:val="00247713"/>
    <w:rsid w:val="00251BCD"/>
    <w:rsid w:val="002531C5"/>
    <w:rsid w:val="00264E31"/>
    <w:rsid w:val="00267521"/>
    <w:rsid w:val="0027292F"/>
    <w:rsid w:val="0027300C"/>
    <w:rsid w:val="002756EE"/>
    <w:rsid w:val="00280CDA"/>
    <w:rsid w:val="00280D7C"/>
    <w:rsid w:val="00293B9F"/>
    <w:rsid w:val="002A0E9E"/>
    <w:rsid w:val="002B1C34"/>
    <w:rsid w:val="002B311E"/>
    <w:rsid w:val="002B7233"/>
    <w:rsid w:val="002C0132"/>
    <w:rsid w:val="002C4C05"/>
    <w:rsid w:val="002D31AE"/>
    <w:rsid w:val="002D51EB"/>
    <w:rsid w:val="002D53D3"/>
    <w:rsid w:val="002E46E1"/>
    <w:rsid w:val="002F09F3"/>
    <w:rsid w:val="002F1BB0"/>
    <w:rsid w:val="002F230D"/>
    <w:rsid w:val="002F3B50"/>
    <w:rsid w:val="0031779F"/>
    <w:rsid w:val="00324952"/>
    <w:rsid w:val="00325F2E"/>
    <w:rsid w:val="0032709B"/>
    <w:rsid w:val="00345A70"/>
    <w:rsid w:val="0034666E"/>
    <w:rsid w:val="003507E5"/>
    <w:rsid w:val="00350E43"/>
    <w:rsid w:val="00354960"/>
    <w:rsid w:val="00354DA4"/>
    <w:rsid w:val="003914E6"/>
    <w:rsid w:val="00392F7E"/>
    <w:rsid w:val="003B0854"/>
    <w:rsid w:val="003B3C67"/>
    <w:rsid w:val="003B6974"/>
    <w:rsid w:val="003C3921"/>
    <w:rsid w:val="003C50C5"/>
    <w:rsid w:val="003C634E"/>
    <w:rsid w:val="003C6EB3"/>
    <w:rsid w:val="003D020B"/>
    <w:rsid w:val="003E6571"/>
    <w:rsid w:val="003E789F"/>
    <w:rsid w:val="003F5F2B"/>
    <w:rsid w:val="003F7A9A"/>
    <w:rsid w:val="004005CC"/>
    <w:rsid w:val="00400D10"/>
    <w:rsid w:val="004033B6"/>
    <w:rsid w:val="00403902"/>
    <w:rsid w:val="00403F84"/>
    <w:rsid w:val="00407556"/>
    <w:rsid w:val="0041181D"/>
    <w:rsid w:val="00414F42"/>
    <w:rsid w:val="00423910"/>
    <w:rsid w:val="00434E22"/>
    <w:rsid w:val="004520FD"/>
    <w:rsid w:val="0045339A"/>
    <w:rsid w:val="0046500B"/>
    <w:rsid w:val="00477685"/>
    <w:rsid w:val="004822CE"/>
    <w:rsid w:val="00483EBD"/>
    <w:rsid w:val="00492515"/>
    <w:rsid w:val="00494241"/>
    <w:rsid w:val="004A16D7"/>
    <w:rsid w:val="004B1520"/>
    <w:rsid w:val="004C1500"/>
    <w:rsid w:val="004C5E51"/>
    <w:rsid w:val="004C71DE"/>
    <w:rsid w:val="004E3B00"/>
    <w:rsid w:val="004E5D1B"/>
    <w:rsid w:val="004F39CE"/>
    <w:rsid w:val="004F4979"/>
    <w:rsid w:val="00500968"/>
    <w:rsid w:val="005051A5"/>
    <w:rsid w:val="00507B77"/>
    <w:rsid w:val="00514B17"/>
    <w:rsid w:val="00515842"/>
    <w:rsid w:val="005244E6"/>
    <w:rsid w:val="005307C6"/>
    <w:rsid w:val="0053308C"/>
    <w:rsid w:val="00534F68"/>
    <w:rsid w:val="005377C1"/>
    <w:rsid w:val="00540D9A"/>
    <w:rsid w:val="00541026"/>
    <w:rsid w:val="0055098F"/>
    <w:rsid w:val="005565FE"/>
    <w:rsid w:val="0055707F"/>
    <w:rsid w:val="0057380D"/>
    <w:rsid w:val="005741DA"/>
    <w:rsid w:val="00577157"/>
    <w:rsid w:val="00583189"/>
    <w:rsid w:val="005871F9"/>
    <w:rsid w:val="00592B2B"/>
    <w:rsid w:val="005A747E"/>
    <w:rsid w:val="005B06DA"/>
    <w:rsid w:val="005B076A"/>
    <w:rsid w:val="005B105A"/>
    <w:rsid w:val="005C0D37"/>
    <w:rsid w:val="005C154E"/>
    <w:rsid w:val="005C3524"/>
    <w:rsid w:val="005C46CE"/>
    <w:rsid w:val="005C5374"/>
    <w:rsid w:val="005D2BC7"/>
    <w:rsid w:val="005D3723"/>
    <w:rsid w:val="005D6385"/>
    <w:rsid w:val="005D70E8"/>
    <w:rsid w:val="005D7C8A"/>
    <w:rsid w:val="005E29BC"/>
    <w:rsid w:val="005F5F46"/>
    <w:rsid w:val="005F7291"/>
    <w:rsid w:val="0060103F"/>
    <w:rsid w:val="0060296C"/>
    <w:rsid w:val="006048FD"/>
    <w:rsid w:val="00610703"/>
    <w:rsid w:val="00610D9F"/>
    <w:rsid w:val="006319D3"/>
    <w:rsid w:val="00634805"/>
    <w:rsid w:val="00646891"/>
    <w:rsid w:val="00651A5B"/>
    <w:rsid w:val="00652CA2"/>
    <w:rsid w:val="0065378D"/>
    <w:rsid w:val="006601A6"/>
    <w:rsid w:val="00670056"/>
    <w:rsid w:val="0067009F"/>
    <w:rsid w:val="00672284"/>
    <w:rsid w:val="006860F5"/>
    <w:rsid w:val="00691FEE"/>
    <w:rsid w:val="00695BA4"/>
    <w:rsid w:val="006B19EC"/>
    <w:rsid w:val="006C1BF9"/>
    <w:rsid w:val="006C2802"/>
    <w:rsid w:val="006C5785"/>
    <w:rsid w:val="006D1C60"/>
    <w:rsid w:val="006D2FD4"/>
    <w:rsid w:val="006E2990"/>
    <w:rsid w:val="006E443B"/>
    <w:rsid w:val="006E5E9B"/>
    <w:rsid w:val="006E62F6"/>
    <w:rsid w:val="006E66A9"/>
    <w:rsid w:val="006E7957"/>
    <w:rsid w:val="006F077E"/>
    <w:rsid w:val="006F077F"/>
    <w:rsid w:val="006F5722"/>
    <w:rsid w:val="00704099"/>
    <w:rsid w:val="007125C5"/>
    <w:rsid w:val="00712639"/>
    <w:rsid w:val="00715060"/>
    <w:rsid w:val="00715BB2"/>
    <w:rsid w:val="00715D59"/>
    <w:rsid w:val="00721C32"/>
    <w:rsid w:val="00721EF0"/>
    <w:rsid w:val="00722B7D"/>
    <w:rsid w:val="0072690F"/>
    <w:rsid w:val="007302F7"/>
    <w:rsid w:val="00744F6B"/>
    <w:rsid w:val="00751663"/>
    <w:rsid w:val="00752F2B"/>
    <w:rsid w:val="00754E92"/>
    <w:rsid w:val="00763352"/>
    <w:rsid w:val="00764EA9"/>
    <w:rsid w:val="00776A7C"/>
    <w:rsid w:val="007853C1"/>
    <w:rsid w:val="00785AA9"/>
    <w:rsid w:val="00786EB6"/>
    <w:rsid w:val="007B3759"/>
    <w:rsid w:val="007C4CC2"/>
    <w:rsid w:val="007C6E8C"/>
    <w:rsid w:val="007D2B3C"/>
    <w:rsid w:val="007E0143"/>
    <w:rsid w:val="007F78CC"/>
    <w:rsid w:val="00800E1D"/>
    <w:rsid w:val="008035D3"/>
    <w:rsid w:val="00805E21"/>
    <w:rsid w:val="00806AC2"/>
    <w:rsid w:val="00816829"/>
    <w:rsid w:val="00817C68"/>
    <w:rsid w:val="00820CEE"/>
    <w:rsid w:val="00825C00"/>
    <w:rsid w:val="0083388C"/>
    <w:rsid w:val="00840132"/>
    <w:rsid w:val="00842716"/>
    <w:rsid w:val="00851B52"/>
    <w:rsid w:val="00852B21"/>
    <w:rsid w:val="00853B22"/>
    <w:rsid w:val="00855F49"/>
    <w:rsid w:val="0085663B"/>
    <w:rsid w:val="008601CE"/>
    <w:rsid w:val="00873B61"/>
    <w:rsid w:val="00877404"/>
    <w:rsid w:val="00880A01"/>
    <w:rsid w:val="00880B65"/>
    <w:rsid w:val="008823F9"/>
    <w:rsid w:val="0088449B"/>
    <w:rsid w:val="00886BE8"/>
    <w:rsid w:val="008A268B"/>
    <w:rsid w:val="008A2B2E"/>
    <w:rsid w:val="008A2FEE"/>
    <w:rsid w:val="008B028C"/>
    <w:rsid w:val="008B5B92"/>
    <w:rsid w:val="008C16DF"/>
    <w:rsid w:val="008C2F2A"/>
    <w:rsid w:val="008C2FE6"/>
    <w:rsid w:val="008C3502"/>
    <w:rsid w:val="008C4825"/>
    <w:rsid w:val="008D4A05"/>
    <w:rsid w:val="008D4BA2"/>
    <w:rsid w:val="008E2ADC"/>
    <w:rsid w:val="008E39CA"/>
    <w:rsid w:val="008E4F28"/>
    <w:rsid w:val="008E6EA5"/>
    <w:rsid w:val="008F6055"/>
    <w:rsid w:val="00900238"/>
    <w:rsid w:val="00903939"/>
    <w:rsid w:val="00905E5F"/>
    <w:rsid w:val="00906358"/>
    <w:rsid w:val="00914937"/>
    <w:rsid w:val="00920D8B"/>
    <w:rsid w:val="009318B9"/>
    <w:rsid w:val="009321A8"/>
    <w:rsid w:val="009348EF"/>
    <w:rsid w:val="0094049E"/>
    <w:rsid w:val="00954F20"/>
    <w:rsid w:val="009555D1"/>
    <w:rsid w:val="00955AC2"/>
    <w:rsid w:val="00963441"/>
    <w:rsid w:val="00964E2E"/>
    <w:rsid w:val="00973AC2"/>
    <w:rsid w:val="0097597E"/>
    <w:rsid w:val="00984CA9"/>
    <w:rsid w:val="00987F2F"/>
    <w:rsid w:val="00993147"/>
    <w:rsid w:val="00997680"/>
    <w:rsid w:val="009A2392"/>
    <w:rsid w:val="009B053F"/>
    <w:rsid w:val="009B5409"/>
    <w:rsid w:val="009B6F3A"/>
    <w:rsid w:val="009C3A7F"/>
    <w:rsid w:val="009D732D"/>
    <w:rsid w:val="009E1DCB"/>
    <w:rsid w:val="009E2A0B"/>
    <w:rsid w:val="009E470B"/>
    <w:rsid w:val="009E6295"/>
    <w:rsid w:val="009F0DD5"/>
    <w:rsid w:val="00A0089D"/>
    <w:rsid w:val="00A0165A"/>
    <w:rsid w:val="00A10F42"/>
    <w:rsid w:val="00A17C32"/>
    <w:rsid w:val="00A2259C"/>
    <w:rsid w:val="00A23041"/>
    <w:rsid w:val="00A24117"/>
    <w:rsid w:val="00A24513"/>
    <w:rsid w:val="00A24D80"/>
    <w:rsid w:val="00A307DE"/>
    <w:rsid w:val="00A31790"/>
    <w:rsid w:val="00A3635B"/>
    <w:rsid w:val="00A37666"/>
    <w:rsid w:val="00A42500"/>
    <w:rsid w:val="00A42DCB"/>
    <w:rsid w:val="00A43605"/>
    <w:rsid w:val="00A61E2F"/>
    <w:rsid w:val="00A628EF"/>
    <w:rsid w:val="00A82289"/>
    <w:rsid w:val="00A85B99"/>
    <w:rsid w:val="00A938A4"/>
    <w:rsid w:val="00A959EC"/>
    <w:rsid w:val="00AA53E2"/>
    <w:rsid w:val="00AA621F"/>
    <w:rsid w:val="00AA78F8"/>
    <w:rsid w:val="00AB491C"/>
    <w:rsid w:val="00AD179B"/>
    <w:rsid w:val="00AD7F39"/>
    <w:rsid w:val="00AE0690"/>
    <w:rsid w:val="00AE1229"/>
    <w:rsid w:val="00AF05E4"/>
    <w:rsid w:val="00AF29B7"/>
    <w:rsid w:val="00AF36CA"/>
    <w:rsid w:val="00AF54D2"/>
    <w:rsid w:val="00AF5C0F"/>
    <w:rsid w:val="00AF682A"/>
    <w:rsid w:val="00B006CF"/>
    <w:rsid w:val="00B03D7E"/>
    <w:rsid w:val="00B0713D"/>
    <w:rsid w:val="00B1080C"/>
    <w:rsid w:val="00B10EFA"/>
    <w:rsid w:val="00B25057"/>
    <w:rsid w:val="00B33EC0"/>
    <w:rsid w:val="00B372D2"/>
    <w:rsid w:val="00B552FC"/>
    <w:rsid w:val="00B55BB8"/>
    <w:rsid w:val="00B55DF2"/>
    <w:rsid w:val="00B56A73"/>
    <w:rsid w:val="00B56FD8"/>
    <w:rsid w:val="00B80394"/>
    <w:rsid w:val="00B85B17"/>
    <w:rsid w:val="00B872C8"/>
    <w:rsid w:val="00B93D7D"/>
    <w:rsid w:val="00B94CEA"/>
    <w:rsid w:val="00B96430"/>
    <w:rsid w:val="00BA7AD2"/>
    <w:rsid w:val="00BB261B"/>
    <w:rsid w:val="00BB570D"/>
    <w:rsid w:val="00BB5DC1"/>
    <w:rsid w:val="00BB6470"/>
    <w:rsid w:val="00BB6EC9"/>
    <w:rsid w:val="00BC05FA"/>
    <w:rsid w:val="00BC1C03"/>
    <w:rsid w:val="00BC408C"/>
    <w:rsid w:val="00BD3922"/>
    <w:rsid w:val="00BD3957"/>
    <w:rsid w:val="00BF6927"/>
    <w:rsid w:val="00C0373C"/>
    <w:rsid w:val="00C06340"/>
    <w:rsid w:val="00C12789"/>
    <w:rsid w:val="00C20B69"/>
    <w:rsid w:val="00C259F6"/>
    <w:rsid w:val="00C267D3"/>
    <w:rsid w:val="00C2763F"/>
    <w:rsid w:val="00C307C5"/>
    <w:rsid w:val="00C32EB4"/>
    <w:rsid w:val="00C367CB"/>
    <w:rsid w:val="00C36D7B"/>
    <w:rsid w:val="00C4109C"/>
    <w:rsid w:val="00C4337D"/>
    <w:rsid w:val="00C435A4"/>
    <w:rsid w:val="00C445B7"/>
    <w:rsid w:val="00C4760B"/>
    <w:rsid w:val="00C55914"/>
    <w:rsid w:val="00C567C7"/>
    <w:rsid w:val="00C770D9"/>
    <w:rsid w:val="00C829C7"/>
    <w:rsid w:val="00C83890"/>
    <w:rsid w:val="00C86940"/>
    <w:rsid w:val="00C86BC1"/>
    <w:rsid w:val="00C90417"/>
    <w:rsid w:val="00C91E8A"/>
    <w:rsid w:val="00C92F37"/>
    <w:rsid w:val="00CA39FF"/>
    <w:rsid w:val="00CA73D4"/>
    <w:rsid w:val="00CB03CF"/>
    <w:rsid w:val="00CB5E17"/>
    <w:rsid w:val="00CC2A94"/>
    <w:rsid w:val="00CD4EE4"/>
    <w:rsid w:val="00CD7187"/>
    <w:rsid w:val="00CE3427"/>
    <w:rsid w:val="00CE46C2"/>
    <w:rsid w:val="00CE4C41"/>
    <w:rsid w:val="00CE5962"/>
    <w:rsid w:val="00CE64B0"/>
    <w:rsid w:val="00CF33A1"/>
    <w:rsid w:val="00CF7E67"/>
    <w:rsid w:val="00D00ED7"/>
    <w:rsid w:val="00D2690A"/>
    <w:rsid w:val="00D40496"/>
    <w:rsid w:val="00D527C2"/>
    <w:rsid w:val="00D550D6"/>
    <w:rsid w:val="00D5698B"/>
    <w:rsid w:val="00D60B2A"/>
    <w:rsid w:val="00D624DA"/>
    <w:rsid w:val="00D62EC1"/>
    <w:rsid w:val="00D647E1"/>
    <w:rsid w:val="00D73756"/>
    <w:rsid w:val="00D74283"/>
    <w:rsid w:val="00D7523A"/>
    <w:rsid w:val="00D80B6C"/>
    <w:rsid w:val="00D924D8"/>
    <w:rsid w:val="00D9578C"/>
    <w:rsid w:val="00DA4F36"/>
    <w:rsid w:val="00DA5055"/>
    <w:rsid w:val="00DA5664"/>
    <w:rsid w:val="00DA5FA3"/>
    <w:rsid w:val="00DB1544"/>
    <w:rsid w:val="00DC3D35"/>
    <w:rsid w:val="00DC4443"/>
    <w:rsid w:val="00DD0168"/>
    <w:rsid w:val="00DD19BA"/>
    <w:rsid w:val="00DD1EC1"/>
    <w:rsid w:val="00DD31B1"/>
    <w:rsid w:val="00DD764A"/>
    <w:rsid w:val="00DE5949"/>
    <w:rsid w:val="00DF00BA"/>
    <w:rsid w:val="00DF07F7"/>
    <w:rsid w:val="00DF0815"/>
    <w:rsid w:val="00E00BDA"/>
    <w:rsid w:val="00E043B1"/>
    <w:rsid w:val="00E05179"/>
    <w:rsid w:val="00E05AFA"/>
    <w:rsid w:val="00E146B6"/>
    <w:rsid w:val="00E2022F"/>
    <w:rsid w:val="00E322C2"/>
    <w:rsid w:val="00E37830"/>
    <w:rsid w:val="00E4209A"/>
    <w:rsid w:val="00E4415E"/>
    <w:rsid w:val="00E477F1"/>
    <w:rsid w:val="00E52BAC"/>
    <w:rsid w:val="00E60C76"/>
    <w:rsid w:val="00E619AB"/>
    <w:rsid w:val="00E71BEB"/>
    <w:rsid w:val="00E73F58"/>
    <w:rsid w:val="00E750D8"/>
    <w:rsid w:val="00E768CE"/>
    <w:rsid w:val="00E76957"/>
    <w:rsid w:val="00E85D7A"/>
    <w:rsid w:val="00E915A7"/>
    <w:rsid w:val="00E91CC9"/>
    <w:rsid w:val="00E92F7B"/>
    <w:rsid w:val="00EA0C22"/>
    <w:rsid w:val="00EA30BB"/>
    <w:rsid w:val="00EA6D69"/>
    <w:rsid w:val="00EB1C1F"/>
    <w:rsid w:val="00EB4D4E"/>
    <w:rsid w:val="00EB53E3"/>
    <w:rsid w:val="00EC1FD5"/>
    <w:rsid w:val="00EC394B"/>
    <w:rsid w:val="00EC6085"/>
    <w:rsid w:val="00ED2FAA"/>
    <w:rsid w:val="00ED5A9D"/>
    <w:rsid w:val="00EE4089"/>
    <w:rsid w:val="00EE593A"/>
    <w:rsid w:val="00F0235E"/>
    <w:rsid w:val="00F03479"/>
    <w:rsid w:val="00F04427"/>
    <w:rsid w:val="00F063AE"/>
    <w:rsid w:val="00F15A4C"/>
    <w:rsid w:val="00F22530"/>
    <w:rsid w:val="00F25710"/>
    <w:rsid w:val="00F26C73"/>
    <w:rsid w:val="00F32DCF"/>
    <w:rsid w:val="00F33BA1"/>
    <w:rsid w:val="00F50D50"/>
    <w:rsid w:val="00F522CF"/>
    <w:rsid w:val="00F573FB"/>
    <w:rsid w:val="00F57B8E"/>
    <w:rsid w:val="00F6140A"/>
    <w:rsid w:val="00F74A28"/>
    <w:rsid w:val="00F812D5"/>
    <w:rsid w:val="00F91E4E"/>
    <w:rsid w:val="00FA7531"/>
    <w:rsid w:val="00FB2112"/>
    <w:rsid w:val="00FD1206"/>
    <w:rsid w:val="00FD1B63"/>
    <w:rsid w:val="00FD6708"/>
    <w:rsid w:val="00FF57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64ADD"/>
  <w15:chartTrackingRefBased/>
  <w15:docId w15:val="{F458F823-D329-4AC0-B165-34A11FFE9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40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0DD5"/>
    <w:rPr>
      <w:color w:val="0563C1" w:themeColor="hyperlink"/>
      <w:u w:val="single"/>
    </w:rPr>
  </w:style>
  <w:style w:type="character" w:styleId="UnresolvedMention">
    <w:name w:val="Unresolved Mention"/>
    <w:basedOn w:val="DefaultParagraphFont"/>
    <w:uiPriority w:val="99"/>
    <w:semiHidden/>
    <w:unhideWhenUsed/>
    <w:rsid w:val="009F0DD5"/>
    <w:rPr>
      <w:color w:val="605E5C"/>
      <w:shd w:val="clear" w:color="auto" w:fill="E1DFDD"/>
    </w:rPr>
  </w:style>
  <w:style w:type="paragraph" w:styleId="Revision">
    <w:name w:val="Revision"/>
    <w:hidden/>
    <w:uiPriority w:val="99"/>
    <w:semiHidden/>
    <w:rsid w:val="00144CC5"/>
    <w:pPr>
      <w:spacing w:after="0" w:line="240" w:lineRule="auto"/>
    </w:pPr>
  </w:style>
  <w:style w:type="paragraph" w:styleId="NormalWeb">
    <w:name w:val="Normal (Web)"/>
    <w:basedOn w:val="Normal"/>
    <w:uiPriority w:val="99"/>
    <w:unhideWhenUsed/>
    <w:rsid w:val="005244E6"/>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9B5409"/>
    <w:pPr>
      <w:spacing w:after="0" w:line="240" w:lineRule="auto"/>
    </w:pPr>
    <w:rPr>
      <w:rFonts w:ascii="Calibri" w:hAnsi="Calibri" w:cs="Calibri"/>
    </w:rPr>
  </w:style>
  <w:style w:type="character" w:customStyle="1" w:styleId="normaltextrun">
    <w:name w:val="normaltextrun"/>
    <w:basedOn w:val="DefaultParagraphFont"/>
    <w:rsid w:val="00A307DE"/>
  </w:style>
  <w:style w:type="paragraph" w:customStyle="1" w:styleId="Default">
    <w:name w:val="Default"/>
    <w:rsid w:val="00806AC2"/>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57380D"/>
    <w:rPr>
      <w:sz w:val="16"/>
      <w:szCs w:val="16"/>
    </w:rPr>
  </w:style>
  <w:style w:type="paragraph" w:styleId="CommentText">
    <w:name w:val="annotation text"/>
    <w:basedOn w:val="Normal"/>
    <w:link w:val="CommentTextChar"/>
    <w:uiPriority w:val="99"/>
    <w:unhideWhenUsed/>
    <w:rsid w:val="0057380D"/>
    <w:rPr>
      <w:sz w:val="20"/>
      <w:szCs w:val="20"/>
    </w:rPr>
  </w:style>
  <w:style w:type="character" w:customStyle="1" w:styleId="CommentTextChar">
    <w:name w:val="Comment Text Char"/>
    <w:basedOn w:val="DefaultParagraphFont"/>
    <w:link w:val="CommentText"/>
    <w:uiPriority w:val="99"/>
    <w:rsid w:val="0057380D"/>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57380D"/>
    <w:rPr>
      <w:b/>
      <w:bCs/>
    </w:rPr>
  </w:style>
  <w:style w:type="character" w:customStyle="1" w:styleId="CommentSubjectChar">
    <w:name w:val="Comment Subject Char"/>
    <w:basedOn w:val="CommentTextChar"/>
    <w:link w:val="CommentSubject"/>
    <w:uiPriority w:val="99"/>
    <w:semiHidden/>
    <w:rsid w:val="0057380D"/>
    <w:rPr>
      <w:rFonts w:ascii="Calibri" w:hAnsi="Calibri" w:cs="Calibri"/>
      <w:b/>
      <w:bCs/>
      <w:sz w:val="20"/>
      <w:szCs w:val="20"/>
    </w:rPr>
  </w:style>
  <w:style w:type="character" w:styleId="FollowedHyperlink">
    <w:name w:val="FollowedHyperlink"/>
    <w:basedOn w:val="DefaultParagraphFont"/>
    <w:uiPriority w:val="99"/>
    <w:semiHidden/>
    <w:unhideWhenUsed/>
    <w:rsid w:val="000F4CC5"/>
    <w:rPr>
      <w:color w:val="954F72" w:themeColor="followedHyperlink"/>
      <w:u w:val="single"/>
    </w:rPr>
  </w:style>
  <w:style w:type="paragraph" w:styleId="ListParagraph">
    <w:name w:val="List Paragraph"/>
    <w:basedOn w:val="Normal"/>
    <w:uiPriority w:val="34"/>
    <w:qFormat/>
    <w:rsid w:val="00D73756"/>
    <w:pPr>
      <w:ind w:left="720"/>
      <w:contextualSpacing/>
    </w:pPr>
  </w:style>
  <w:style w:type="character" w:styleId="Strong">
    <w:name w:val="Strong"/>
    <w:basedOn w:val="DefaultParagraphFont"/>
    <w:uiPriority w:val="22"/>
    <w:qFormat/>
    <w:rsid w:val="007C4CC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163350">
      <w:bodyDiv w:val="1"/>
      <w:marLeft w:val="0"/>
      <w:marRight w:val="0"/>
      <w:marTop w:val="0"/>
      <w:marBottom w:val="0"/>
      <w:divBdr>
        <w:top w:val="none" w:sz="0" w:space="0" w:color="auto"/>
        <w:left w:val="none" w:sz="0" w:space="0" w:color="auto"/>
        <w:bottom w:val="none" w:sz="0" w:space="0" w:color="auto"/>
        <w:right w:val="none" w:sz="0" w:space="0" w:color="auto"/>
      </w:divBdr>
    </w:div>
    <w:div w:id="118185210">
      <w:bodyDiv w:val="1"/>
      <w:marLeft w:val="0"/>
      <w:marRight w:val="0"/>
      <w:marTop w:val="0"/>
      <w:marBottom w:val="0"/>
      <w:divBdr>
        <w:top w:val="none" w:sz="0" w:space="0" w:color="auto"/>
        <w:left w:val="none" w:sz="0" w:space="0" w:color="auto"/>
        <w:bottom w:val="none" w:sz="0" w:space="0" w:color="auto"/>
        <w:right w:val="none" w:sz="0" w:space="0" w:color="auto"/>
      </w:divBdr>
    </w:div>
    <w:div w:id="134838973">
      <w:bodyDiv w:val="1"/>
      <w:marLeft w:val="0"/>
      <w:marRight w:val="0"/>
      <w:marTop w:val="0"/>
      <w:marBottom w:val="0"/>
      <w:divBdr>
        <w:top w:val="none" w:sz="0" w:space="0" w:color="auto"/>
        <w:left w:val="none" w:sz="0" w:space="0" w:color="auto"/>
        <w:bottom w:val="none" w:sz="0" w:space="0" w:color="auto"/>
        <w:right w:val="none" w:sz="0" w:space="0" w:color="auto"/>
      </w:divBdr>
    </w:div>
    <w:div w:id="173761676">
      <w:bodyDiv w:val="1"/>
      <w:marLeft w:val="0"/>
      <w:marRight w:val="0"/>
      <w:marTop w:val="0"/>
      <w:marBottom w:val="0"/>
      <w:divBdr>
        <w:top w:val="none" w:sz="0" w:space="0" w:color="auto"/>
        <w:left w:val="none" w:sz="0" w:space="0" w:color="auto"/>
        <w:bottom w:val="none" w:sz="0" w:space="0" w:color="auto"/>
        <w:right w:val="none" w:sz="0" w:space="0" w:color="auto"/>
      </w:divBdr>
    </w:div>
    <w:div w:id="201141035">
      <w:bodyDiv w:val="1"/>
      <w:marLeft w:val="0"/>
      <w:marRight w:val="0"/>
      <w:marTop w:val="0"/>
      <w:marBottom w:val="0"/>
      <w:divBdr>
        <w:top w:val="none" w:sz="0" w:space="0" w:color="auto"/>
        <w:left w:val="none" w:sz="0" w:space="0" w:color="auto"/>
        <w:bottom w:val="none" w:sz="0" w:space="0" w:color="auto"/>
        <w:right w:val="none" w:sz="0" w:space="0" w:color="auto"/>
      </w:divBdr>
    </w:div>
    <w:div w:id="293869588">
      <w:bodyDiv w:val="1"/>
      <w:marLeft w:val="0"/>
      <w:marRight w:val="0"/>
      <w:marTop w:val="0"/>
      <w:marBottom w:val="0"/>
      <w:divBdr>
        <w:top w:val="none" w:sz="0" w:space="0" w:color="auto"/>
        <w:left w:val="none" w:sz="0" w:space="0" w:color="auto"/>
        <w:bottom w:val="none" w:sz="0" w:space="0" w:color="auto"/>
        <w:right w:val="none" w:sz="0" w:space="0" w:color="auto"/>
      </w:divBdr>
    </w:div>
    <w:div w:id="327368847">
      <w:bodyDiv w:val="1"/>
      <w:marLeft w:val="0"/>
      <w:marRight w:val="0"/>
      <w:marTop w:val="0"/>
      <w:marBottom w:val="0"/>
      <w:divBdr>
        <w:top w:val="none" w:sz="0" w:space="0" w:color="auto"/>
        <w:left w:val="none" w:sz="0" w:space="0" w:color="auto"/>
        <w:bottom w:val="none" w:sz="0" w:space="0" w:color="auto"/>
        <w:right w:val="none" w:sz="0" w:space="0" w:color="auto"/>
      </w:divBdr>
    </w:div>
    <w:div w:id="339967406">
      <w:bodyDiv w:val="1"/>
      <w:marLeft w:val="0"/>
      <w:marRight w:val="0"/>
      <w:marTop w:val="0"/>
      <w:marBottom w:val="0"/>
      <w:divBdr>
        <w:top w:val="none" w:sz="0" w:space="0" w:color="auto"/>
        <w:left w:val="none" w:sz="0" w:space="0" w:color="auto"/>
        <w:bottom w:val="none" w:sz="0" w:space="0" w:color="auto"/>
        <w:right w:val="none" w:sz="0" w:space="0" w:color="auto"/>
      </w:divBdr>
    </w:div>
    <w:div w:id="421607926">
      <w:bodyDiv w:val="1"/>
      <w:marLeft w:val="0"/>
      <w:marRight w:val="0"/>
      <w:marTop w:val="0"/>
      <w:marBottom w:val="0"/>
      <w:divBdr>
        <w:top w:val="none" w:sz="0" w:space="0" w:color="auto"/>
        <w:left w:val="none" w:sz="0" w:space="0" w:color="auto"/>
        <w:bottom w:val="none" w:sz="0" w:space="0" w:color="auto"/>
        <w:right w:val="none" w:sz="0" w:space="0" w:color="auto"/>
      </w:divBdr>
    </w:div>
    <w:div w:id="469977546">
      <w:bodyDiv w:val="1"/>
      <w:marLeft w:val="0"/>
      <w:marRight w:val="0"/>
      <w:marTop w:val="0"/>
      <w:marBottom w:val="0"/>
      <w:divBdr>
        <w:top w:val="none" w:sz="0" w:space="0" w:color="auto"/>
        <w:left w:val="none" w:sz="0" w:space="0" w:color="auto"/>
        <w:bottom w:val="none" w:sz="0" w:space="0" w:color="auto"/>
        <w:right w:val="none" w:sz="0" w:space="0" w:color="auto"/>
      </w:divBdr>
    </w:div>
    <w:div w:id="494808505">
      <w:bodyDiv w:val="1"/>
      <w:marLeft w:val="0"/>
      <w:marRight w:val="0"/>
      <w:marTop w:val="0"/>
      <w:marBottom w:val="0"/>
      <w:divBdr>
        <w:top w:val="none" w:sz="0" w:space="0" w:color="auto"/>
        <w:left w:val="none" w:sz="0" w:space="0" w:color="auto"/>
        <w:bottom w:val="none" w:sz="0" w:space="0" w:color="auto"/>
        <w:right w:val="none" w:sz="0" w:space="0" w:color="auto"/>
      </w:divBdr>
    </w:div>
    <w:div w:id="555622879">
      <w:bodyDiv w:val="1"/>
      <w:marLeft w:val="0"/>
      <w:marRight w:val="0"/>
      <w:marTop w:val="0"/>
      <w:marBottom w:val="0"/>
      <w:divBdr>
        <w:top w:val="none" w:sz="0" w:space="0" w:color="auto"/>
        <w:left w:val="none" w:sz="0" w:space="0" w:color="auto"/>
        <w:bottom w:val="none" w:sz="0" w:space="0" w:color="auto"/>
        <w:right w:val="none" w:sz="0" w:space="0" w:color="auto"/>
      </w:divBdr>
    </w:div>
    <w:div w:id="561603559">
      <w:bodyDiv w:val="1"/>
      <w:marLeft w:val="0"/>
      <w:marRight w:val="0"/>
      <w:marTop w:val="0"/>
      <w:marBottom w:val="0"/>
      <w:divBdr>
        <w:top w:val="none" w:sz="0" w:space="0" w:color="auto"/>
        <w:left w:val="none" w:sz="0" w:space="0" w:color="auto"/>
        <w:bottom w:val="none" w:sz="0" w:space="0" w:color="auto"/>
        <w:right w:val="none" w:sz="0" w:space="0" w:color="auto"/>
      </w:divBdr>
    </w:div>
    <w:div w:id="661666205">
      <w:bodyDiv w:val="1"/>
      <w:marLeft w:val="0"/>
      <w:marRight w:val="0"/>
      <w:marTop w:val="0"/>
      <w:marBottom w:val="0"/>
      <w:divBdr>
        <w:top w:val="none" w:sz="0" w:space="0" w:color="auto"/>
        <w:left w:val="none" w:sz="0" w:space="0" w:color="auto"/>
        <w:bottom w:val="none" w:sz="0" w:space="0" w:color="auto"/>
        <w:right w:val="none" w:sz="0" w:space="0" w:color="auto"/>
      </w:divBdr>
    </w:div>
    <w:div w:id="683554758">
      <w:bodyDiv w:val="1"/>
      <w:marLeft w:val="0"/>
      <w:marRight w:val="0"/>
      <w:marTop w:val="0"/>
      <w:marBottom w:val="0"/>
      <w:divBdr>
        <w:top w:val="none" w:sz="0" w:space="0" w:color="auto"/>
        <w:left w:val="none" w:sz="0" w:space="0" w:color="auto"/>
        <w:bottom w:val="none" w:sz="0" w:space="0" w:color="auto"/>
        <w:right w:val="none" w:sz="0" w:space="0" w:color="auto"/>
      </w:divBdr>
    </w:div>
    <w:div w:id="709110631">
      <w:bodyDiv w:val="1"/>
      <w:marLeft w:val="0"/>
      <w:marRight w:val="0"/>
      <w:marTop w:val="0"/>
      <w:marBottom w:val="0"/>
      <w:divBdr>
        <w:top w:val="none" w:sz="0" w:space="0" w:color="auto"/>
        <w:left w:val="none" w:sz="0" w:space="0" w:color="auto"/>
        <w:bottom w:val="none" w:sz="0" w:space="0" w:color="auto"/>
        <w:right w:val="none" w:sz="0" w:space="0" w:color="auto"/>
      </w:divBdr>
    </w:div>
    <w:div w:id="786503488">
      <w:bodyDiv w:val="1"/>
      <w:marLeft w:val="0"/>
      <w:marRight w:val="0"/>
      <w:marTop w:val="0"/>
      <w:marBottom w:val="0"/>
      <w:divBdr>
        <w:top w:val="none" w:sz="0" w:space="0" w:color="auto"/>
        <w:left w:val="none" w:sz="0" w:space="0" w:color="auto"/>
        <w:bottom w:val="none" w:sz="0" w:space="0" w:color="auto"/>
        <w:right w:val="none" w:sz="0" w:space="0" w:color="auto"/>
      </w:divBdr>
    </w:div>
    <w:div w:id="817572528">
      <w:bodyDiv w:val="1"/>
      <w:marLeft w:val="0"/>
      <w:marRight w:val="0"/>
      <w:marTop w:val="0"/>
      <w:marBottom w:val="0"/>
      <w:divBdr>
        <w:top w:val="none" w:sz="0" w:space="0" w:color="auto"/>
        <w:left w:val="none" w:sz="0" w:space="0" w:color="auto"/>
        <w:bottom w:val="none" w:sz="0" w:space="0" w:color="auto"/>
        <w:right w:val="none" w:sz="0" w:space="0" w:color="auto"/>
      </w:divBdr>
    </w:div>
    <w:div w:id="821501586">
      <w:bodyDiv w:val="1"/>
      <w:marLeft w:val="0"/>
      <w:marRight w:val="0"/>
      <w:marTop w:val="0"/>
      <w:marBottom w:val="0"/>
      <w:divBdr>
        <w:top w:val="none" w:sz="0" w:space="0" w:color="auto"/>
        <w:left w:val="none" w:sz="0" w:space="0" w:color="auto"/>
        <w:bottom w:val="none" w:sz="0" w:space="0" w:color="auto"/>
        <w:right w:val="none" w:sz="0" w:space="0" w:color="auto"/>
      </w:divBdr>
    </w:div>
    <w:div w:id="838733950">
      <w:bodyDiv w:val="1"/>
      <w:marLeft w:val="0"/>
      <w:marRight w:val="0"/>
      <w:marTop w:val="0"/>
      <w:marBottom w:val="0"/>
      <w:divBdr>
        <w:top w:val="none" w:sz="0" w:space="0" w:color="auto"/>
        <w:left w:val="none" w:sz="0" w:space="0" w:color="auto"/>
        <w:bottom w:val="none" w:sz="0" w:space="0" w:color="auto"/>
        <w:right w:val="none" w:sz="0" w:space="0" w:color="auto"/>
      </w:divBdr>
    </w:div>
    <w:div w:id="864174716">
      <w:bodyDiv w:val="1"/>
      <w:marLeft w:val="0"/>
      <w:marRight w:val="0"/>
      <w:marTop w:val="0"/>
      <w:marBottom w:val="0"/>
      <w:divBdr>
        <w:top w:val="none" w:sz="0" w:space="0" w:color="auto"/>
        <w:left w:val="none" w:sz="0" w:space="0" w:color="auto"/>
        <w:bottom w:val="none" w:sz="0" w:space="0" w:color="auto"/>
        <w:right w:val="none" w:sz="0" w:space="0" w:color="auto"/>
      </w:divBdr>
    </w:div>
    <w:div w:id="931858296">
      <w:bodyDiv w:val="1"/>
      <w:marLeft w:val="0"/>
      <w:marRight w:val="0"/>
      <w:marTop w:val="0"/>
      <w:marBottom w:val="0"/>
      <w:divBdr>
        <w:top w:val="none" w:sz="0" w:space="0" w:color="auto"/>
        <w:left w:val="none" w:sz="0" w:space="0" w:color="auto"/>
        <w:bottom w:val="none" w:sz="0" w:space="0" w:color="auto"/>
        <w:right w:val="none" w:sz="0" w:space="0" w:color="auto"/>
      </w:divBdr>
    </w:div>
    <w:div w:id="977612994">
      <w:bodyDiv w:val="1"/>
      <w:marLeft w:val="0"/>
      <w:marRight w:val="0"/>
      <w:marTop w:val="0"/>
      <w:marBottom w:val="0"/>
      <w:divBdr>
        <w:top w:val="none" w:sz="0" w:space="0" w:color="auto"/>
        <w:left w:val="none" w:sz="0" w:space="0" w:color="auto"/>
        <w:bottom w:val="none" w:sz="0" w:space="0" w:color="auto"/>
        <w:right w:val="none" w:sz="0" w:space="0" w:color="auto"/>
      </w:divBdr>
    </w:div>
    <w:div w:id="1038503870">
      <w:bodyDiv w:val="1"/>
      <w:marLeft w:val="0"/>
      <w:marRight w:val="0"/>
      <w:marTop w:val="0"/>
      <w:marBottom w:val="0"/>
      <w:divBdr>
        <w:top w:val="none" w:sz="0" w:space="0" w:color="auto"/>
        <w:left w:val="none" w:sz="0" w:space="0" w:color="auto"/>
        <w:bottom w:val="none" w:sz="0" w:space="0" w:color="auto"/>
        <w:right w:val="none" w:sz="0" w:space="0" w:color="auto"/>
      </w:divBdr>
    </w:div>
    <w:div w:id="1043940528">
      <w:bodyDiv w:val="1"/>
      <w:marLeft w:val="0"/>
      <w:marRight w:val="0"/>
      <w:marTop w:val="0"/>
      <w:marBottom w:val="0"/>
      <w:divBdr>
        <w:top w:val="none" w:sz="0" w:space="0" w:color="auto"/>
        <w:left w:val="none" w:sz="0" w:space="0" w:color="auto"/>
        <w:bottom w:val="none" w:sz="0" w:space="0" w:color="auto"/>
        <w:right w:val="none" w:sz="0" w:space="0" w:color="auto"/>
      </w:divBdr>
    </w:div>
    <w:div w:id="1080562016">
      <w:bodyDiv w:val="1"/>
      <w:marLeft w:val="0"/>
      <w:marRight w:val="0"/>
      <w:marTop w:val="0"/>
      <w:marBottom w:val="0"/>
      <w:divBdr>
        <w:top w:val="none" w:sz="0" w:space="0" w:color="auto"/>
        <w:left w:val="none" w:sz="0" w:space="0" w:color="auto"/>
        <w:bottom w:val="none" w:sz="0" w:space="0" w:color="auto"/>
        <w:right w:val="none" w:sz="0" w:space="0" w:color="auto"/>
      </w:divBdr>
    </w:div>
    <w:div w:id="1192455489">
      <w:bodyDiv w:val="1"/>
      <w:marLeft w:val="0"/>
      <w:marRight w:val="0"/>
      <w:marTop w:val="0"/>
      <w:marBottom w:val="0"/>
      <w:divBdr>
        <w:top w:val="none" w:sz="0" w:space="0" w:color="auto"/>
        <w:left w:val="none" w:sz="0" w:space="0" w:color="auto"/>
        <w:bottom w:val="none" w:sz="0" w:space="0" w:color="auto"/>
        <w:right w:val="none" w:sz="0" w:space="0" w:color="auto"/>
      </w:divBdr>
    </w:div>
    <w:div w:id="1206453872">
      <w:bodyDiv w:val="1"/>
      <w:marLeft w:val="0"/>
      <w:marRight w:val="0"/>
      <w:marTop w:val="0"/>
      <w:marBottom w:val="0"/>
      <w:divBdr>
        <w:top w:val="none" w:sz="0" w:space="0" w:color="auto"/>
        <w:left w:val="none" w:sz="0" w:space="0" w:color="auto"/>
        <w:bottom w:val="none" w:sz="0" w:space="0" w:color="auto"/>
        <w:right w:val="none" w:sz="0" w:space="0" w:color="auto"/>
      </w:divBdr>
    </w:div>
    <w:div w:id="1207640835">
      <w:bodyDiv w:val="1"/>
      <w:marLeft w:val="0"/>
      <w:marRight w:val="0"/>
      <w:marTop w:val="0"/>
      <w:marBottom w:val="0"/>
      <w:divBdr>
        <w:top w:val="none" w:sz="0" w:space="0" w:color="auto"/>
        <w:left w:val="none" w:sz="0" w:space="0" w:color="auto"/>
        <w:bottom w:val="none" w:sz="0" w:space="0" w:color="auto"/>
        <w:right w:val="none" w:sz="0" w:space="0" w:color="auto"/>
      </w:divBdr>
    </w:div>
    <w:div w:id="1208686011">
      <w:bodyDiv w:val="1"/>
      <w:marLeft w:val="0"/>
      <w:marRight w:val="0"/>
      <w:marTop w:val="0"/>
      <w:marBottom w:val="0"/>
      <w:divBdr>
        <w:top w:val="none" w:sz="0" w:space="0" w:color="auto"/>
        <w:left w:val="none" w:sz="0" w:space="0" w:color="auto"/>
        <w:bottom w:val="none" w:sz="0" w:space="0" w:color="auto"/>
        <w:right w:val="none" w:sz="0" w:space="0" w:color="auto"/>
      </w:divBdr>
    </w:div>
    <w:div w:id="1297639858">
      <w:bodyDiv w:val="1"/>
      <w:marLeft w:val="0"/>
      <w:marRight w:val="0"/>
      <w:marTop w:val="0"/>
      <w:marBottom w:val="0"/>
      <w:divBdr>
        <w:top w:val="none" w:sz="0" w:space="0" w:color="auto"/>
        <w:left w:val="none" w:sz="0" w:space="0" w:color="auto"/>
        <w:bottom w:val="none" w:sz="0" w:space="0" w:color="auto"/>
        <w:right w:val="none" w:sz="0" w:space="0" w:color="auto"/>
      </w:divBdr>
    </w:div>
    <w:div w:id="1311249463">
      <w:bodyDiv w:val="1"/>
      <w:marLeft w:val="0"/>
      <w:marRight w:val="0"/>
      <w:marTop w:val="0"/>
      <w:marBottom w:val="0"/>
      <w:divBdr>
        <w:top w:val="none" w:sz="0" w:space="0" w:color="auto"/>
        <w:left w:val="none" w:sz="0" w:space="0" w:color="auto"/>
        <w:bottom w:val="none" w:sz="0" w:space="0" w:color="auto"/>
        <w:right w:val="none" w:sz="0" w:space="0" w:color="auto"/>
      </w:divBdr>
    </w:div>
    <w:div w:id="1335962715">
      <w:bodyDiv w:val="1"/>
      <w:marLeft w:val="0"/>
      <w:marRight w:val="0"/>
      <w:marTop w:val="0"/>
      <w:marBottom w:val="0"/>
      <w:divBdr>
        <w:top w:val="none" w:sz="0" w:space="0" w:color="auto"/>
        <w:left w:val="none" w:sz="0" w:space="0" w:color="auto"/>
        <w:bottom w:val="none" w:sz="0" w:space="0" w:color="auto"/>
        <w:right w:val="none" w:sz="0" w:space="0" w:color="auto"/>
      </w:divBdr>
    </w:div>
    <w:div w:id="1367950844">
      <w:bodyDiv w:val="1"/>
      <w:marLeft w:val="0"/>
      <w:marRight w:val="0"/>
      <w:marTop w:val="0"/>
      <w:marBottom w:val="0"/>
      <w:divBdr>
        <w:top w:val="none" w:sz="0" w:space="0" w:color="auto"/>
        <w:left w:val="none" w:sz="0" w:space="0" w:color="auto"/>
        <w:bottom w:val="none" w:sz="0" w:space="0" w:color="auto"/>
        <w:right w:val="none" w:sz="0" w:space="0" w:color="auto"/>
      </w:divBdr>
    </w:div>
    <w:div w:id="1417903830">
      <w:bodyDiv w:val="1"/>
      <w:marLeft w:val="0"/>
      <w:marRight w:val="0"/>
      <w:marTop w:val="0"/>
      <w:marBottom w:val="0"/>
      <w:divBdr>
        <w:top w:val="none" w:sz="0" w:space="0" w:color="auto"/>
        <w:left w:val="none" w:sz="0" w:space="0" w:color="auto"/>
        <w:bottom w:val="none" w:sz="0" w:space="0" w:color="auto"/>
        <w:right w:val="none" w:sz="0" w:space="0" w:color="auto"/>
      </w:divBdr>
    </w:div>
    <w:div w:id="1420634454">
      <w:bodyDiv w:val="1"/>
      <w:marLeft w:val="0"/>
      <w:marRight w:val="0"/>
      <w:marTop w:val="0"/>
      <w:marBottom w:val="0"/>
      <w:divBdr>
        <w:top w:val="none" w:sz="0" w:space="0" w:color="auto"/>
        <w:left w:val="none" w:sz="0" w:space="0" w:color="auto"/>
        <w:bottom w:val="none" w:sz="0" w:space="0" w:color="auto"/>
        <w:right w:val="none" w:sz="0" w:space="0" w:color="auto"/>
      </w:divBdr>
      <w:divsChild>
        <w:div w:id="1723409419">
          <w:marLeft w:val="360"/>
          <w:marRight w:val="0"/>
          <w:marTop w:val="200"/>
          <w:marBottom w:val="0"/>
          <w:divBdr>
            <w:top w:val="none" w:sz="0" w:space="0" w:color="auto"/>
            <w:left w:val="none" w:sz="0" w:space="0" w:color="auto"/>
            <w:bottom w:val="none" w:sz="0" w:space="0" w:color="auto"/>
            <w:right w:val="none" w:sz="0" w:space="0" w:color="auto"/>
          </w:divBdr>
        </w:div>
      </w:divsChild>
    </w:div>
    <w:div w:id="1445153696">
      <w:bodyDiv w:val="1"/>
      <w:marLeft w:val="0"/>
      <w:marRight w:val="0"/>
      <w:marTop w:val="0"/>
      <w:marBottom w:val="0"/>
      <w:divBdr>
        <w:top w:val="none" w:sz="0" w:space="0" w:color="auto"/>
        <w:left w:val="none" w:sz="0" w:space="0" w:color="auto"/>
        <w:bottom w:val="none" w:sz="0" w:space="0" w:color="auto"/>
        <w:right w:val="none" w:sz="0" w:space="0" w:color="auto"/>
      </w:divBdr>
    </w:div>
    <w:div w:id="1480465106">
      <w:bodyDiv w:val="1"/>
      <w:marLeft w:val="0"/>
      <w:marRight w:val="0"/>
      <w:marTop w:val="0"/>
      <w:marBottom w:val="0"/>
      <w:divBdr>
        <w:top w:val="none" w:sz="0" w:space="0" w:color="auto"/>
        <w:left w:val="none" w:sz="0" w:space="0" w:color="auto"/>
        <w:bottom w:val="none" w:sz="0" w:space="0" w:color="auto"/>
        <w:right w:val="none" w:sz="0" w:space="0" w:color="auto"/>
      </w:divBdr>
    </w:div>
    <w:div w:id="1575967419">
      <w:bodyDiv w:val="1"/>
      <w:marLeft w:val="0"/>
      <w:marRight w:val="0"/>
      <w:marTop w:val="0"/>
      <w:marBottom w:val="0"/>
      <w:divBdr>
        <w:top w:val="none" w:sz="0" w:space="0" w:color="auto"/>
        <w:left w:val="none" w:sz="0" w:space="0" w:color="auto"/>
        <w:bottom w:val="none" w:sz="0" w:space="0" w:color="auto"/>
        <w:right w:val="none" w:sz="0" w:space="0" w:color="auto"/>
      </w:divBdr>
    </w:div>
    <w:div w:id="1595700495">
      <w:bodyDiv w:val="1"/>
      <w:marLeft w:val="0"/>
      <w:marRight w:val="0"/>
      <w:marTop w:val="0"/>
      <w:marBottom w:val="0"/>
      <w:divBdr>
        <w:top w:val="none" w:sz="0" w:space="0" w:color="auto"/>
        <w:left w:val="none" w:sz="0" w:space="0" w:color="auto"/>
        <w:bottom w:val="none" w:sz="0" w:space="0" w:color="auto"/>
        <w:right w:val="none" w:sz="0" w:space="0" w:color="auto"/>
      </w:divBdr>
    </w:div>
    <w:div w:id="1619528912">
      <w:bodyDiv w:val="1"/>
      <w:marLeft w:val="0"/>
      <w:marRight w:val="0"/>
      <w:marTop w:val="0"/>
      <w:marBottom w:val="0"/>
      <w:divBdr>
        <w:top w:val="none" w:sz="0" w:space="0" w:color="auto"/>
        <w:left w:val="none" w:sz="0" w:space="0" w:color="auto"/>
        <w:bottom w:val="none" w:sz="0" w:space="0" w:color="auto"/>
        <w:right w:val="none" w:sz="0" w:space="0" w:color="auto"/>
      </w:divBdr>
    </w:div>
    <w:div w:id="1656761106">
      <w:bodyDiv w:val="1"/>
      <w:marLeft w:val="0"/>
      <w:marRight w:val="0"/>
      <w:marTop w:val="0"/>
      <w:marBottom w:val="0"/>
      <w:divBdr>
        <w:top w:val="none" w:sz="0" w:space="0" w:color="auto"/>
        <w:left w:val="none" w:sz="0" w:space="0" w:color="auto"/>
        <w:bottom w:val="none" w:sz="0" w:space="0" w:color="auto"/>
        <w:right w:val="none" w:sz="0" w:space="0" w:color="auto"/>
      </w:divBdr>
    </w:div>
    <w:div w:id="1753040915">
      <w:bodyDiv w:val="1"/>
      <w:marLeft w:val="0"/>
      <w:marRight w:val="0"/>
      <w:marTop w:val="0"/>
      <w:marBottom w:val="0"/>
      <w:divBdr>
        <w:top w:val="none" w:sz="0" w:space="0" w:color="auto"/>
        <w:left w:val="none" w:sz="0" w:space="0" w:color="auto"/>
        <w:bottom w:val="none" w:sz="0" w:space="0" w:color="auto"/>
        <w:right w:val="none" w:sz="0" w:space="0" w:color="auto"/>
      </w:divBdr>
    </w:div>
    <w:div w:id="1780762359">
      <w:bodyDiv w:val="1"/>
      <w:marLeft w:val="0"/>
      <w:marRight w:val="0"/>
      <w:marTop w:val="0"/>
      <w:marBottom w:val="0"/>
      <w:divBdr>
        <w:top w:val="none" w:sz="0" w:space="0" w:color="auto"/>
        <w:left w:val="none" w:sz="0" w:space="0" w:color="auto"/>
        <w:bottom w:val="none" w:sz="0" w:space="0" w:color="auto"/>
        <w:right w:val="none" w:sz="0" w:space="0" w:color="auto"/>
      </w:divBdr>
    </w:div>
    <w:div w:id="1849367479">
      <w:bodyDiv w:val="1"/>
      <w:marLeft w:val="0"/>
      <w:marRight w:val="0"/>
      <w:marTop w:val="0"/>
      <w:marBottom w:val="0"/>
      <w:divBdr>
        <w:top w:val="none" w:sz="0" w:space="0" w:color="auto"/>
        <w:left w:val="none" w:sz="0" w:space="0" w:color="auto"/>
        <w:bottom w:val="none" w:sz="0" w:space="0" w:color="auto"/>
        <w:right w:val="none" w:sz="0" w:space="0" w:color="auto"/>
      </w:divBdr>
    </w:div>
    <w:div w:id="1870147309">
      <w:bodyDiv w:val="1"/>
      <w:marLeft w:val="0"/>
      <w:marRight w:val="0"/>
      <w:marTop w:val="0"/>
      <w:marBottom w:val="0"/>
      <w:divBdr>
        <w:top w:val="none" w:sz="0" w:space="0" w:color="auto"/>
        <w:left w:val="none" w:sz="0" w:space="0" w:color="auto"/>
        <w:bottom w:val="none" w:sz="0" w:space="0" w:color="auto"/>
        <w:right w:val="none" w:sz="0" w:space="0" w:color="auto"/>
      </w:divBdr>
    </w:div>
    <w:div w:id="1894006150">
      <w:bodyDiv w:val="1"/>
      <w:marLeft w:val="0"/>
      <w:marRight w:val="0"/>
      <w:marTop w:val="0"/>
      <w:marBottom w:val="0"/>
      <w:divBdr>
        <w:top w:val="none" w:sz="0" w:space="0" w:color="auto"/>
        <w:left w:val="none" w:sz="0" w:space="0" w:color="auto"/>
        <w:bottom w:val="none" w:sz="0" w:space="0" w:color="auto"/>
        <w:right w:val="none" w:sz="0" w:space="0" w:color="auto"/>
      </w:divBdr>
    </w:div>
    <w:div w:id="1951431221">
      <w:bodyDiv w:val="1"/>
      <w:marLeft w:val="0"/>
      <w:marRight w:val="0"/>
      <w:marTop w:val="0"/>
      <w:marBottom w:val="0"/>
      <w:divBdr>
        <w:top w:val="none" w:sz="0" w:space="0" w:color="auto"/>
        <w:left w:val="none" w:sz="0" w:space="0" w:color="auto"/>
        <w:bottom w:val="none" w:sz="0" w:space="0" w:color="auto"/>
        <w:right w:val="none" w:sz="0" w:space="0" w:color="auto"/>
      </w:divBdr>
    </w:div>
    <w:div w:id="1972469272">
      <w:bodyDiv w:val="1"/>
      <w:marLeft w:val="0"/>
      <w:marRight w:val="0"/>
      <w:marTop w:val="0"/>
      <w:marBottom w:val="0"/>
      <w:divBdr>
        <w:top w:val="none" w:sz="0" w:space="0" w:color="auto"/>
        <w:left w:val="none" w:sz="0" w:space="0" w:color="auto"/>
        <w:bottom w:val="none" w:sz="0" w:space="0" w:color="auto"/>
        <w:right w:val="none" w:sz="0" w:space="0" w:color="auto"/>
      </w:divBdr>
    </w:div>
    <w:div w:id="2081248312">
      <w:bodyDiv w:val="1"/>
      <w:marLeft w:val="0"/>
      <w:marRight w:val="0"/>
      <w:marTop w:val="0"/>
      <w:marBottom w:val="0"/>
      <w:divBdr>
        <w:top w:val="none" w:sz="0" w:space="0" w:color="auto"/>
        <w:left w:val="none" w:sz="0" w:space="0" w:color="auto"/>
        <w:bottom w:val="none" w:sz="0" w:space="0" w:color="auto"/>
        <w:right w:val="none" w:sz="0" w:space="0" w:color="auto"/>
      </w:divBdr>
    </w:div>
    <w:div w:id="2130932315">
      <w:bodyDiv w:val="1"/>
      <w:marLeft w:val="0"/>
      <w:marRight w:val="0"/>
      <w:marTop w:val="0"/>
      <w:marBottom w:val="0"/>
      <w:divBdr>
        <w:top w:val="none" w:sz="0" w:space="0" w:color="auto"/>
        <w:left w:val="none" w:sz="0" w:space="0" w:color="auto"/>
        <w:bottom w:val="none" w:sz="0" w:space="0" w:color="auto"/>
        <w:right w:val="none" w:sz="0" w:space="0" w:color="auto"/>
      </w:divBdr>
    </w:div>
    <w:div w:id="213490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live-well/seasonal-health/keep-warm-keep-wel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yperlink" Target="https://www.nhs.uk/live-well/seasonal-health/keep-warm-keep-well/" TargetMode="External"/><Relationship Id="rId4" Type="http://schemas.openxmlformats.org/officeDocument/2006/relationships/settings" Target="settings.xml"/><Relationship Id="rId9" Type="http://schemas.openxmlformats.org/officeDocument/2006/relationships/hyperlink" Target="https://www.nhs.uk/conditions/nhs-health-check/"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7" ma:contentTypeDescription="Create a new document." ma:contentTypeScope="" ma:versionID="600e000e42aed7bae060c1616cacddfd">
  <xsd:schema xmlns:xsd="http://www.w3.org/2001/XMLSchema" xmlns:xs="http://www.w3.org/2001/XMLSchema" xmlns:p="http://schemas.microsoft.com/office/2006/metadata/properties" xmlns:ns1="http://schemas.microsoft.com/sharepoint/v3" xmlns:ns2="5bb28c55-c148-42c7-afe7-5cb06f497eed" targetNamespace="http://schemas.microsoft.com/office/2006/metadata/properties" ma:root="true" ma:fieldsID="5307051fde6d05d385b13def6ef93a4e" ns1:_="" ns2:_="">
    <xsd:import namespace="http://schemas.microsoft.com/sharepoint/v3"/>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_ip_UnifiedCompliancePolicyUIAction xmlns="http://schemas.microsoft.com/sharepoint/v3" xsi:nil="true"/>
    <lcf76f155ced4ddcb4097134ff3c332f xmlns="5bb28c55-c148-42c7-afe7-5cb06f497eed">
      <Terms xmlns="http://schemas.microsoft.com/office/infopath/2007/PartnerControls"/>
    </lcf76f155ced4ddcb4097134ff3c332f>
    <test xmlns="5bb28c55-c148-42c7-afe7-5cb06f497eed" xsi:nil="true"/>
    <_ip_UnifiedCompliancePolicyProperties xmlns="http://schemas.microsoft.com/sharepoint/v3" xsi:nil="true"/>
    <Suggestedscreensavers xmlns="5bb28c55-c148-42c7-afe7-5cb06f497eed" xsi:nil="true"/>
  </documentManagement>
</p:properties>
</file>

<file path=customXml/itemProps1.xml><?xml version="1.0" encoding="utf-8"?>
<ds:datastoreItem xmlns:ds="http://schemas.openxmlformats.org/officeDocument/2006/customXml" ds:itemID="{AA5B6CAF-1537-4F14-8FE6-AF55383CAA52}">
  <ds:schemaRefs>
    <ds:schemaRef ds:uri="http://schemas.openxmlformats.org/officeDocument/2006/bibliography"/>
  </ds:schemaRefs>
</ds:datastoreItem>
</file>

<file path=customXml/itemProps2.xml><?xml version="1.0" encoding="utf-8"?>
<ds:datastoreItem xmlns:ds="http://schemas.openxmlformats.org/officeDocument/2006/customXml" ds:itemID="{7D2732C5-2666-4734-9C8C-6C68A09A0021}"/>
</file>

<file path=customXml/itemProps3.xml><?xml version="1.0" encoding="utf-8"?>
<ds:datastoreItem xmlns:ds="http://schemas.openxmlformats.org/officeDocument/2006/customXml" ds:itemID="{0BF8566E-DB99-4BE4-92CD-A3C9DAD8ED26}"/>
</file>

<file path=customXml/itemProps4.xml><?xml version="1.0" encoding="utf-8"?>
<ds:datastoreItem xmlns:ds="http://schemas.openxmlformats.org/officeDocument/2006/customXml" ds:itemID="{61A17442-0811-4DEB-A694-7DF20E104E7D}"/>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21</TotalTime>
  <Pages>2</Pages>
  <Words>479</Words>
  <Characters>2731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FITZSIMMONS, Thomas (NHS BEDFORDSHIRE, LUTON AND MILTON KEYNES ICB - M1J4Y)</dc:creator>
  <cp:keywords/>
  <dc:description/>
  <cp:lastModifiedBy>THOMAS, Steven (NHS BEDFORDSHIRE, LUTON AND MILTON KEYNES ICB - M1J4Y)</cp:lastModifiedBy>
  <cp:revision>3</cp:revision>
  <dcterms:created xsi:type="dcterms:W3CDTF">2024-12-11T13:31:00Z</dcterms:created>
  <dcterms:modified xsi:type="dcterms:W3CDTF">2024-12-11T15:49:00Z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