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C81D2" w14:textId="246E6D75" w:rsidR="00B066BD" w:rsidRDefault="00B5298F">
      <w:pPr>
        <w:rPr>
          <w:rFonts w:ascii="Arial" w:hAnsi="Arial" w:cs="Arial"/>
          <w:b/>
          <w:bCs/>
          <w:sz w:val="24"/>
          <w:szCs w:val="24"/>
        </w:rPr>
      </w:pPr>
      <w:r w:rsidRPr="00B5298F">
        <w:rPr>
          <w:rFonts w:ascii="Arial" w:hAnsi="Arial" w:cs="Arial"/>
          <w:b/>
          <w:bCs/>
          <w:sz w:val="24"/>
          <w:szCs w:val="24"/>
        </w:rPr>
        <w:t xml:space="preserve">Digital </w:t>
      </w:r>
      <w:r w:rsidR="00DC31BD">
        <w:rPr>
          <w:rFonts w:ascii="Arial" w:hAnsi="Arial" w:cs="Arial"/>
          <w:b/>
          <w:bCs/>
          <w:sz w:val="24"/>
          <w:szCs w:val="24"/>
        </w:rPr>
        <w:t>s</w:t>
      </w:r>
      <w:r w:rsidRPr="00B5298F">
        <w:rPr>
          <w:rFonts w:ascii="Arial" w:hAnsi="Arial" w:cs="Arial"/>
          <w:b/>
          <w:bCs/>
          <w:sz w:val="24"/>
          <w:szCs w:val="24"/>
        </w:rPr>
        <w:t xml:space="preserve">ocial </w:t>
      </w:r>
      <w:r w:rsidR="00DC31BD">
        <w:rPr>
          <w:rFonts w:ascii="Arial" w:hAnsi="Arial" w:cs="Arial"/>
          <w:b/>
          <w:bCs/>
          <w:sz w:val="24"/>
          <w:szCs w:val="24"/>
        </w:rPr>
        <w:t>c</w:t>
      </w:r>
      <w:r w:rsidRPr="00B5298F">
        <w:rPr>
          <w:rFonts w:ascii="Arial" w:hAnsi="Arial" w:cs="Arial"/>
          <w:b/>
          <w:bCs/>
          <w:sz w:val="24"/>
          <w:szCs w:val="24"/>
        </w:rPr>
        <w:t xml:space="preserve">are </w:t>
      </w:r>
      <w:r w:rsidR="00DC31BD">
        <w:rPr>
          <w:rFonts w:ascii="Arial" w:hAnsi="Arial" w:cs="Arial"/>
          <w:b/>
          <w:bCs/>
          <w:sz w:val="24"/>
          <w:szCs w:val="24"/>
        </w:rPr>
        <w:t>r</w:t>
      </w:r>
      <w:r w:rsidRPr="00B5298F">
        <w:rPr>
          <w:rFonts w:ascii="Arial" w:hAnsi="Arial" w:cs="Arial"/>
          <w:b/>
          <w:bCs/>
          <w:sz w:val="24"/>
          <w:szCs w:val="24"/>
        </w:rPr>
        <w:t>ecord: FAQs</w:t>
      </w:r>
    </w:p>
    <w:p w14:paraId="7766E3D6" w14:textId="76424090" w:rsidR="00B5298F" w:rsidRPr="00B705D9" w:rsidRDefault="004C3E56" w:rsidP="00075765">
      <w:pPr>
        <w:pStyle w:val="ListParagraph"/>
        <w:numPr>
          <w:ilvl w:val="0"/>
          <w:numId w:val="1"/>
        </w:numPr>
        <w:ind w:left="426"/>
        <w:rPr>
          <w:rFonts w:ascii="Arial" w:hAnsi="Arial" w:cs="Arial"/>
          <w:b/>
          <w:bCs/>
          <w:sz w:val="24"/>
          <w:szCs w:val="24"/>
        </w:rPr>
      </w:pPr>
      <w:r w:rsidRPr="00B705D9">
        <w:rPr>
          <w:rFonts w:ascii="Arial" w:hAnsi="Arial" w:cs="Arial"/>
          <w:b/>
          <w:bCs/>
          <w:sz w:val="24"/>
          <w:szCs w:val="24"/>
        </w:rPr>
        <w:t xml:space="preserve">What is a </w:t>
      </w:r>
      <w:r w:rsidR="002E76B1">
        <w:rPr>
          <w:rFonts w:ascii="Arial" w:hAnsi="Arial" w:cs="Arial"/>
          <w:b/>
          <w:bCs/>
          <w:sz w:val="24"/>
          <w:szCs w:val="24"/>
        </w:rPr>
        <w:t>d</w:t>
      </w:r>
      <w:r w:rsidRPr="00B705D9">
        <w:rPr>
          <w:rFonts w:ascii="Arial" w:hAnsi="Arial" w:cs="Arial"/>
          <w:b/>
          <w:bCs/>
          <w:sz w:val="24"/>
          <w:szCs w:val="24"/>
        </w:rPr>
        <w:t xml:space="preserve">igital </w:t>
      </w:r>
      <w:r w:rsidR="002E76B1">
        <w:rPr>
          <w:rFonts w:ascii="Arial" w:hAnsi="Arial" w:cs="Arial"/>
          <w:b/>
          <w:bCs/>
          <w:sz w:val="24"/>
          <w:szCs w:val="24"/>
        </w:rPr>
        <w:t>s</w:t>
      </w:r>
      <w:r w:rsidRPr="00B705D9">
        <w:rPr>
          <w:rFonts w:ascii="Arial" w:hAnsi="Arial" w:cs="Arial"/>
          <w:b/>
          <w:bCs/>
          <w:sz w:val="24"/>
          <w:szCs w:val="24"/>
        </w:rPr>
        <w:t xml:space="preserve">ocial </w:t>
      </w:r>
      <w:r w:rsidR="002E76B1">
        <w:rPr>
          <w:rFonts w:ascii="Arial" w:hAnsi="Arial" w:cs="Arial"/>
          <w:b/>
          <w:bCs/>
          <w:sz w:val="24"/>
          <w:szCs w:val="24"/>
        </w:rPr>
        <w:t>c</w:t>
      </w:r>
      <w:r w:rsidRPr="00B705D9">
        <w:rPr>
          <w:rFonts w:ascii="Arial" w:hAnsi="Arial" w:cs="Arial"/>
          <w:b/>
          <w:bCs/>
          <w:sz w:val="24"/>
          <w:szCs w:val="24"/>
        </w:rPr>
        <w:t xml:space="preserve">are </w:t>
      </w:r>
      <w:r w:rsidR="002E76B1">
        <w:rPr>
          <w:rFonts w:ascii="Arial" w:hAnsi="Arial" w:cs="Arial"/>
          <w:b/>
          <w:bCs/>
          <w:sz w:val="24"/>
          <w:szCs w:val="24"/>
        </w:rPr>
        <w:t>r</w:t>
      </w:r>
      <w:r w:rsidRPr="00B705D9">
        <w:rPr>
          <w:rFonts w:ascii="Arial" w:hAnsi="Arial" w:cs="Arial"/>
          <w:b/>
          <w:bCs/>
          <w:sz w:val="24"/>
          <w:szCs w:val="24"/>
        </w:rPr>
        <w:t>ecord</w:t>
      </w:r>
      <w:r w:rsidR="00CC2A23" w:rsidRPr="00B705D9">
        <w:rPr>
          <w:rFonts w:ascii="Arial" w:hAnsi="Arial" w:cs="Arial"/>
          <w:b/>
          <w:bCs/>
          <w:sz w:val="24"/>
          <w:szCs w:val="24"/>
        </w:rPr>
        <w:t xml:space="preserve"> (DSCR)</w:t>
      </w:r>
      <w:r w:rsidRPr="00B705D9">
        <w:rPr>
          <w:rFonts w:ascii="Arial" w:hAnsi="Arial" w:cs="Arial"/>
          <w:b/>
          <w:bCs/>
          <w:sz w:val="24"/>
          <w:szCs w:val="24"/>
        </w:rPr>
        <w:t>?</w:t>
      </w:r>
    </w:p>
    <w:p w14:paraId="040B9C91" w14:textId="726B8D0C" w:rsidR="00BC2C41" w:rsidRDefault="00BC2C41" w:rsidP="00075765">
      <w:pPr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It’s a way of </w:t>
      </w:r>
      <w:r w:rsidRPr="00C50EE1">
        <w:rPr>
          <w:rFonts w:ascii="Arial" w:hAnsi="Arial" w:cs="Arial"/>
          <w:sz w:val="24"/>
          <w:szCs w:val="24"/>
        </w:rPr>
        <w:t xml:space="preserve">storing and updating your residents’ information </w:t>
      </w:r>
      <w:r w:rsidR="0002464D">
        <w:rPr>
          <w:rFonts w:ascii="Arial" w:hAnsi="Arial" w:cs="Arial"/>
          <w:sz w:val="24"/>
          <w:szCs w:val="24"/>
        </w:rPr>
        <w:t xml:space="preserve">and care details </w:t>
      </w:r>
      <w:r w:rsidRPr="00C50EE1">
        <w:rPr>
          <w:rFonts w:ascii="Arial" w:hAnsi="Arial" w:cs="Arial"/>
          <w:sz w:val="24"/>
          <w:szCs w:val="24"/>
        </w:rPr>
        <w:t>electronically.</w:t>
      </w:r>
      <w:r w:rsidR="00B705D9">
        <w:rPr>
          <w:rFonts w:ascii="Arial" w:hAnsi="Arial" w:cs="Arial"/>
          <w:sz w:val="24"/>
          <w:szCs w:val="24"/>
        </w:rPr>
        <w:t xml:space="preserve"> </w:t>
      </w:r>
      <w:r w:rsidR="00A97660">
        <w:rPr>
          <w:rFonts w:ascii="Arial" w:hAnsi="Arial" w:cs="Arial"/>
          <w:sz w:val="24"/>
          <w:szCs w:val="24"/>
        </w:rPr>
        <w:t xml:space="preserve">It replaces </w:t>
      </w:r>
      <w:r w:rsidR="0002464D">
        <w:rPr>
          <w:rFonts w:ascii="Arial" w:hAnsi="Arial" w:cs="Arial"/>
          <w:sz w:val="24"/>
          <w:szCs w:val="24"/>
        </w:rPr>
        <w:t xml:space="preserve">traditional </w:t>
      </w:r>
      <w:r w:rsidR="00A01F14">
        <w:rPr>
          <w:rFonts w:ascii="Arial" w:hAnsi="Arial" w:cs="Arial"/>
          <w:sz w:val="24"/>
          <w:szCs w:val="24"/>
        </w:rPr>
        <w:t>paper records</w:t>
      </w:r>
      <w:r w:rsidR="00BF2355">
        <w:rPr>
          <w:rFonts w:ascii="Arial" w:hAnsi="Arial" w:cs="Arial"/>
          <w:sz w:val="24"/>
          <w:szCs w:val="24"/>
        </w:rPr>
        <w:t xml:space="preserve"> and makes it possible </w:t>
      </w:r>
      <w:r w:rsidR="00905718">
        <w:rPr>
          <w:rFonts w:ascii="Arial" w:hAnsi="Arial" w:cs="Arial"/>
          <w:sz w:val="24"/>
          <w:szCs w:val="24"/>
        </w:rPr>
        <w:t xml:space="preserve">to </w:t>
      </w:r>
      <w:r w:rsidR="004377C8">
        <w:rPr>
          <w:rFonts w:ascii="Arial" w:hAnsi="Arial" w:cs="Arial"/>
          <w:sz w:val="24"/>
          <w:szCs w:val="24"/>
        </w:rPr>
        <w:t xml:space="preserve">securely </w:t>
      </w:r>
      <w:r w:rsidR="00905718">
        <w:rPr>
          <w:rFonts w:ascii="Arial" w:hAnsi="Arial" w:cs="Arial"/>
          <w:sz w:val="24"/>
          <w:szCs w:val="24"/>
        </w:rPr>
        <w:t xml:space="preserve">share </w:t>
      </w:r>
      <w:r w:rsidR="00FB14D9">
        <w:rPr>
          <w:rFonts w:ascii="Arial" w:hAnsi="Arial" w:cs="Arial"/>
          <w:sz w:val="24"/>
          <w:szCs w:val="24"/>
        </w:rPr>
        <w:t xml:space="preserve">a resident’s </w:t>
      </w:r>
      <w:r w:rsidR="004377C8">
        <w:rPr>
          <w:rFonts w:ascii="Arial" w:hAnsi="Arial" w:cs="Arial"/>
          <w:sz w:val="24"/>
          <w:szCs w:val="24"/>
        </w:rPr>
        <w:t xml:space="preserve">relevant information </w:t>
      </w:r>
      <w:r w:rsidR="00FB14D9">
        <w:rPr>
          <w:rFonts w:ascii="Arial" w:hAnsi="Arial" w:cs="Arial"/>
          <w:sz w:val="24"/>
          <w:szCs w:val="24"/>
        </w:rPr>
        <w:t xml:space="preserve">with </w:t>
      </w:r>
      <w:r w:rsidR="00A44126">
        <w:rPr>
          <w:rFonts w:ascii="Arial" w:hAnsi="Arial" w:cs="Arial"/>
          <w:sz w:val="24"/>
          <w:szCs w:val="24"/>
        </w:rPr>
        <w:t>authorised ind</w:t>
      </w:r>
      <w:r w:rsidR="00DA20FF">
        <w:rPr>
          <w:rFonts w:ascii="Arial" w:hAnsi="Arial" w:cs="Arial"/>
          <w:sz w:val="24"/>
          <w:szCs w:val="24"/>
        </w:rPr>
        <w:t>ividuals providing their care.</w:t>
      </w:r>
      <w:r w:rsidR="009C2AB7">
        <w:rPr>
          <w:rFonts w:ascii="Arial" w:hAnsi="Arial" w:cs="Arial"/>
          <w:sz w:val="24"/>
          <w:szCs w:val="24"/>
        </w:rPr>
        <w:t xml:space="preserve"> In future, this will include </w:t>
      </w:r>
      <w:r w:rsidR="004145E1">
        <w:rPr>
          <w:rFonts w:ascii="Arial" w:hAnsi="Arial" w:cs="Arial"/>
          <w:sz w:val="24"/>
          <w:szCs w:val="24"/>
        </w:rPr>
        <w:t>clinicians providing direct healthcare for residents</w:t>
      </w:r>
      <w:r w:rsidR="005235C8">
        <w:rPr>
          <w:rFonts w:ascii="Arial" w:hAnsi="Arial" w:cs="Arial"/>
          <w:sz w:val="24"/>
          <w:szCs w:val="24"/>
        </w:rPr>
        <w:t>.</w:t>
      </w:r>
    </w:p>
    <w:p w14:paraId="7C0542EF" w14:textId="6641E20A" w:rsidR="000C0CB5" w:rsidRPr="003C4180" w:rsidRDefault="000C0CB5" w:rsidP="00075765">
      <w:pPr>
        <w:pStyle w:val="ListParagraph"/>
        <w:numPr>
          <w:ilvl w:val="0"/>
          <w:numId w:val="1"/>
        </w:numPr>
        <w:ind w:left="426"/>
        <w:rPr>
          <w:rFonts w:ascii="Arial" w:hAnsi="Arial" w:cs="Arial"/>
          <w:b/>
          <w:bCs/>
          <w:sz w:val="24"/>
          <w:szCs w:val="24"/>
        </w:rPr>
      </w:pPr>
      <w:r w:rsidRPr="003C4180">
        <w:rPr>
          <w:rFonts w:ascii="Arial" w:hAnsi="Arial" w:cs="Arial"/>
          <w:b/>
          <w:bCs/>
          <w:sz w:val="24"/>
          <w:szCs w:val="24"/>
        </w:rPr>
        <w:t xml:space="preserve">Is this new, or do other care providers </w:t>
      </w:r>
      <w:r w:rsidR="00D81A7B" w:rsidRPr="003C4180">
        <w:rPr>
          <w:rFonts w:ascii="Arial" w:hAnsi="Arial" w:cs="Arial"/>
          <w:b/>
          <w:bCs/>
          <w:sz w:val="24"/>
          <w:szCs w:val="24"/>
        </w:rPr>
        <w:t>already have a DSCR?</w:t>
      </w:r>
    </w:p>
    <w:p w14:paraId="1D021780" w14:textId="31A7487D" w:rsidR="004D3C5E" w:rsidRDefault="00FE3A6A" w:rsidP="00075765">
      <w:pPr>
        <w:ind w:left="426"/>
        <w:rPr>
          <w:rFonts w:ascii="Arial" w:hAnsi="Arial" w:cs="Arial"/>
          <w:sz w:val="24"/>
          <w:szCs w:val="24"/>
        </w:rPr>
      </w:pPr>
      <w:r w:rsidRPr="003C4180">
        <w:rPr>
          <w:rFonts w:ascii="Arial" w:hAnsi="Arial" w:cs="Arial"/>
          <w:sz w:val="24"/>
          <w:szCs w:val="24"/>
        </w:rPr>
        <w:t>A</w:t>
      </w:r>
      <w:r w:rsidR="008871D2" w:rsidRPr="003C4180">
        <w:rPr>
          <w:rFonts w:ascii="Arial" w:hAnsi="Arial" w:cs="Arial"/>
          <w:sz w:val="24"/>
          <w:szCs w:val="24"/>
        </w:rPr>
        <w:t>round 45</w:t>
      </w:r>
      <w:r w:rsidR="00AB1AEC" w:rsidRPr="003C4180">
        <w:rPr>
          <w:rFonts w:ascii="Arial" w:hAnsi="Arial" w:cs="Arial"/>
          <w:sz w:val="24"/>
          <w:szCs w:val="24"/>
        </w:rPr>
        <w:t>%</w:t>
      </w:r>
      <w:r w:rsidR="008871D2" w:rsidRPr="003C4180">
        <w:rPr>
          <w:rFonts w:ascii="Arial" w:hAnsi="Arial" w:cs="Arial"/>
          <w:sz w:val="24"/>
          <w:szCs w:val="24"/>
        </w:rPr>
        <w:t xml:space="preserve"> of </w:t>
      </w:r>
      <w:r w:rsidR="00AB1AEC" w:rsidRPr="003C4180">
        <w:rPr>
          <w:rFonts w:ascii="Arial" w:hAnsi="Arial" w:cs="Arial"/>
          <w:sz w:val="24"/>
          <w:szCs w:val="24"/>
        </w:rPr>
        <w:t xml:space="preserve">social care providers </w:t>
      </w:r>
      <w:r w:rsidR="003C4180">
        <w:rPr>
          <w:rFonts w:ascii="Arial" w:hAnsi="Arial" w:cs="Arial"/>
          <w:sz w:val="24"/>
          <w:szCs w:val="24"/>
        </w:rPr>
        <w:t>currently</w:t>
      </w:r>
      <w:r w:rsidR="00AB1AEC" w:rsidRPr="003C4180">
        <w:rPr>
          <w:rFonts w:ascii="Arial" w:hAnsi="Arial" w:cs="Arial"/>
          <w:sz w:val="24"/>
          <w:szCs w:val="24"/>
        </w:rPr>
        <w:t xml:space="preserve"> have a </w:t>
      </w:r>
      <w:r w:rsidR="00DC31BD">
        <w:rPr>
          <w:rFonts w:ascii="Arial" w:hAnsi="Arial" w:cs="Arial"/>
          <w:sz w:val="24"/>
          <w:szCs w:val="24"/>
        </w:rPr>
        <w:t>d</w:t>
      </w:r>
      <w:r w:rsidR="00AB1AEC" w:rsidRPr="003C4180">
        <w:rPr>
          <w:rFonts w:ascii="Arial" w:hAnsi="Arial" w:cs="Arial"/>
          <w:sz w:val="24"/>
          <w:szCs w:val="24"/>
        </w:rPr>
        <w:t xml:space="preserve">igital </w:t>
      </w:r>
      <w:r w:rsidR="00DC31BD">
        <w:rPr>
          <w:rFonts w:ascii="Arial" w:hAnsi="Arial" w:cs="Arial"/>
          <w:sz w:val="24"/>
          <w:szCs w:val="24"/>
        </w:rPr>
        <w:t>s</w:t>
      </w:r>
      <w:r w:rsidR="00AB1AEC" w:rsidRPr="003C4180">
        <w:rPr>
          <w:rFonts w:ascii="Arial" w:hAnsi="Arial" w:cs="Arial"/>
          <w:sz w:val="24"/>
          <w:szCs w:val="24"/>
        </w:rPr>
        <w:t xml:space="preserve">ocial </w:t>
      </w:r>
      <w:r w:rsidR="00DC31BD">
        <w:rPr>
          <w:rFonts w:ascii="Arial" w:hAnsi="Arial" w:cs="Arial"/>
          <w:sz w:val="24"/>
          <w:szCs w:val="24"/>
        </w:rPr>
        <w:t>c</w:t>
      </w:r>
      <w:r w:rsidR="00AB1AEC" w:rsidRPr="003C4180">
        <w:rPr>
          <w:rFonts w:ascii="Arial" w:hAnsi="Arial" w:cs="Arial"/>
          <w:sz w:val="24"/>
          <w:szCs w:val="24"/>
        </w:rPr>
        <w:t xml:space="preserve">are </w:t>
      </w:r>
      <w:r w:rsidR="00DC31BD">
        <w:rPr>
          <w:rFonts w:ascii="Arial" w:hAnsi="Arial" w:cs="Arial"/>
          <w:sz w:val="24"/>
          <w:szCs w:val="24"/>
        </w:rPr>
        <w:t>r</w:t>
      </w:r>
      <w:r w:rsidR="00AB1AEC" w:rsidRPr="003C4180">
        <w:rPr>
          <w:rFonts w:ascii="Arial" w:hAnsi="Arial" w:cs="Arial"/>
          <w:sz w:val="24"/>
          <w:szCs w:val="24"/>
        </w:rPr>
        <w:t xml:space="preserve">ecord. </w:t>
      </w:r>
      <w:r w:rsidR="00633DD8" w:rsidRPr="003C4180">
        <w:rPr>
          <w:rFonts w:ascii="Arial" w:hAnsi="Arial" w:cs="Arial"/>
          <w:sz w:val="24"/>
          <w:szCs w:val="24"/>
        </w:rPr>
        <w:t xml:space="preserve">The government </w:t>
      </w:r>
      <w:r w:rsidR="00EE200C">
        <w:rPr>
          <w:rFonts w:ascii="Arial" w:hAnsi="Arial" w:cs="Arial"/>
          <w:sz w:val="24"/>
          <w:szCs w:val="24"/>
        </w:rPr>
        <w:t xml:space="preserve">has set a target </w:t>
      </w:r>
      <w:r w:rsidR="00D52648">
        <w:rPr>
          <w:rFonts w:ascii="Arial" w:hAnsi="Arial" w:cs="Arial"/>
          <w:sz w:val="24"/>
          <w:szCs w:val="24"/>
        </w:rPr>
        <w:t>of</w:t>
      </w:r>
      <w:r w:rsidR="003B776E">
        <w:rPr>
          <w:rFonts w:ascii="Arial" w:hAnsi="Arial" w:cs="Arial"/>
          <w:sz w:val="24"/>
          <w:szCs w:val="24"/>
        </w:rPr>
        <w:t xml:space="preserve"> 80% </w:t>
      </w:r>
      <w:r w:rsidR="00153107">
        <w:rPr>
          <w:rFonts w:ascii="Arial" w:hAnsi="Arial" w:cs="Arial"/>
          <w:sz w:val="24"/>
          <w:szCs w:val="24"/>
        </w:rPr>
        <w:t>of Care Quality Commission</w:t>
      </w:r>
      <w:r w:rsidR="00D52648">
        <w:rPr>
          <w:rFonts w:ascii="Arial" w:hAnsi="Arial" w:cs="Arial"/>
          <w:sz w:val="24"/>
          <w:szCs w:val="24"/>
        </w:rPr>
        <w:t xml:space="preserve">-registered providers to have </w:t>
      </w:r>
      <w:r w:rsidR="00E654B1">
        <w:rPr>
          <w:rFonts w:ascii="Arial" w:hAnsi="Arial" w:cs="Arial"/>
          <w:sz w:val="24"/>
          <w:szCs w:val="24"/>
        </w:rPr>
        <w:t>a DSCR</w:t>
      </w:r>
      <w:r w:rsidR="00153107">
        <w:rPr>
          <w:rFonts w:ascii="Arial" w:hAnsi="Arial" w:cs="Arial"/>
          <w:sz w:val="24"/>
          <w:szCs w:val="24"/>
        </w:rPr>
        <w:t xml:space="preserve"> </w:t>
      </w:r>
      <w:r w:rsidR="003B776E">
        <w:rPr>
          <w:rFonts w:ascii="Arial" w:hAnsi="Arial" w:cs="Arial"/>
          <w:sz w:val="24"/>
          <w:szCs w:val="24"/>
        </w:rPr>
        <w:t>by March 2024</w:t>
      </w:r>
      <w:r w:rsidR="00153107">
        <w:rPr>
          <w:rFonts w:ascii="Arial" w:hAnsi="Arial" w:cs="Arial"/>
          <w:sz w:val="24"/>
          <w:szCs w:val="24"/>
        </w:rPr>
        <w:t>.</w:t>
      </w:r>
    </w:p>
    <w:p w14:paraId="15F75DDA" w14:textId="51649669" w:rsidR="00616A0C" w:rsidRDefault="00616A0C" w:rsidP="00075765">
      <w:pPr>
        <w:pStyle w:val="ListParagraph"/>
        <w:numPr>
          <w:ilvl w:val="0"/>
          <w:numId w:val="1"/>
        </w:numPr>
        <w:ind w:left="426"/>
        <w:rPr>
          <w:rFonts w:ascii="Arial" w:hAnsi="Arial" w:cs="Arial"/>
          <w:b/>
          <w:bCs/>
          <w:sz w:val="24"/>
          <w:szCs w:val="24"/>
        </w:rPr>
      </w:pPr>
      <w:r w:rsidRPr="00813A25">
        <w:rPr>
          <w:rFonts w:ascii="Arial" w:hAnsi="Arial" w:cs="Arial"/>
          <w:b/>
          <w:bCs/>
          <w:sz w:val="24"/>
          <w:szCs w:val="24"/>
        </w:rPr>
        <w:t>What are the benefits to me as a care provider?</w:t>
      </w:r>
    </w:p>
    <w:p w14:paraId="2B1A186B" w14:textId="77777777" w:rsidR="006A523D" w:rsidRPr="00813A25" w:rsidRDefault="006A523D" w:rsidP="00075765">
      <w:pPr>
        <w:pStyle w:val="ListParagraph"/>
        <w:ind w:left="426"/>
        <w:rPr>
          <w:rFonts w:ascii="Arial" w:hAnsi="Arial" w:cs="Arial"/>
          <w:b/>
          <w:bCs/>
          <w:sz w:val="24"/>
          <w:szCs w:val="24"/>
        </w:rPr>
      </w:pPr>
    </w:p>
    <w:p w14:paraId="4278DA35" w14:textId="03AA6660" w:rsidR="008031A3" w:rsidRPr="00573421" w:rsidRDefault="008031A3" w:rsidP="000253C4">
      <w:pPr>
        <w:pStyle w:val="ListParagraph"/>
        <w:numPr>
          <w:ilvl w:val="0"/>
          <w:numId w:val="3"/>
        </w:numPr>
        <w:ind w:left="851"/>
        <w:rPr>
          <w:rFonts w:ascii="Arial" w:hAnsi="Arial" w:cs="Arial"/>
          <w:sz w:val="24"/>
          <w:szCs w:val="24"/>
        </w:rPr>
      </w:pPr>
      <w:r w:rsidRPr="00573421">
        <w:rPr>
          <w:rFonts w:ascii="Arial" w:hAnsi="Arial" w:cs="Arial"/>
          <w:sz w:val="24"/>
          <w:szCs w:val="24"/>
        </w:rPr>
        <w:t>Your staff will find it much easier to complete and update residents’ records.</w:t>
      </w:r>
    </w:p>
    <w:p w14:paraId="49C87582" w14:textId="54AA47F4" w:rsidR="00D52583" w:rsidRPr="00573421" w:rsidRDefault="00D52583" w:rsidP="000253C4">
      <w:pPr>
        <w:pStyle w:val="ListParagraph"/>
        <w:numPr>
          <w:ilvl w:val="0"/>
          <w:numId w:val="3"/>
        </w:numPr>
        <w:ind w:left="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With all information in one place, they’ll be able to find what they need </w:t>
      </w:r>
      <w:r w:rsidR="003146CB">
        <w:rPr>
          <w:rFonts w:ascii="Arial" w:hAnsi="Arial" w:cs="Arial"/>
          <w:sz w:val="24"/>
          <w:szCs w:val="24"/>
        </w:rPr>
        <w:t>faster and with less effort.</w:t>
      </w:r>
    </w:p>
    <w:p w14:paraId="0E192ECE" w14:textId="66593F69" w:rsidR="006D023B" w:rsidRDefault="005B2ADC" w:rsidP="000253C4">
      <w:pPr>
        <w:pStyle w:val="ListParagraph"/>
        <w:numPr>
          <w:ilvl w:val="0"/>
          <w:numId w:val="3"/>
        </w:numPr>
        <w:ind w:left="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They’ll </w:t>
      </w:r>
      <w:r w:rsidR="00034736" w:rsidRPr="00573421">
        <w:rPr>
          <w:rFonts w:ascii="Arial" w:hAnsi="Arial" w:cs="Arial"/>
          <w:sz w:val="24"/>
          <w:szCs w:val="24"/>
        </w:rPr>
        <w:t>save valuable time and resources</w:t>
      </w:r>
      <w:r>
        <w:rPr>
          <w:rFonts w:ascii="Arial" w:hAnsi="Arial" w:cs="Arial"/>
          <w:sz w:val="24"/>
          <w:szCs w:val="24"/>
        </w:rPr>
        <w:t xml:space="preserve"> by </w:t>
      </w:r>
      <w:r w:rsidR="00352699">
        <w:rPr>
          <w:rFonts w:ascii="Arial" w:hAnsi="Arial" w:cs="Arial"/>
          <w:sz w:val="24"/>
          <w:szCs w:val="24"/>
        </w:rPr>
        <w:t xml:space="preserve">reducing the </w:t>
      </w:r>
      <w:r w:rsidR="00FD5922" w:rsidRPr="00573421">
        <w:rPr>
          <w:rFonts w:ascii="Arial" w:hAnsi="Arial" w:cs="Arial"/>
          <w:sz w:val="24"/>
          <w:szCs w:val="24"/>
        </w:rPr>
        <w:t xml:space="preserve">time </w:t>
      </w:r>
      <w:r w:rsidR="00352699">
        <w:rPr>
          <w:rFonts w:ascii="Arial" w:hAnsi="Arial" w:cs="Arial"/>
          <w:sz w:val="24"/>
          <w:szCs w:val="24"/>
        </w:rPr>
        <w:t xml:space="preserve">needed for </w:t>
      </w:r>
      <w:r w:rsidR="00FD5922" w:rsidRPr="00573421">
        <w:rPr>
          <w:rFonts w:ascii="Arial" w:hAnsi="Arial" w:cs="Arial"/>
          <w:sz w:val="24"/>
          <w:szCs w:val="24"/>
        </w:rPr>
        <w:t>administrative work</w:t>
      </w:r>
      <w:r w:rsidR="006D023B">
        <w:rPr>
          <w:rFonts w:ascii="Arial" w:hAnsi="Arial" w:cs="Arial"/>
          <w:sz w:val="24"/>
          <w:szCs w:val="24"/>
        </w:rPr>
        <w:t xml:space="preserve"> such as handwriting notes and making photocopies</w:t>
      </w:r>
      <w:r w:rsidR="00573421" w:rsidRPr="00573421">
        <w:rPr>
          <w:rFonts w:ascii="Arial" w:hAnsi="Arial" w:cs="Arial"/>
          <w:sz w:val="24"/>
          <w:szCs w:val="24"/>
        </w:rPr>
        <w:t xml:space="preserve">. </w:t>
      </w:r>
    </w:p>
    <w:p w14:paraId="2178E0BE" w14:textId="06FB98D0" w:rsidR="00813A25" w:rsidRDefault="006D023B" w:rsidP="000253C4">
      <w:pPr>
        <w:pStyle w:val="ListParagraph"/>
        <w:numPr>
          <w:ilvl w:val="0"/>
          <w:numId w:val="3"/>
        </w:numPr>
        <w:ind w:left="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By becoming m</w:t>
      </w:r>
      <w:r w:rsidR="00B35F99" w:rsidRPr="00573421">
        <w:rPr>
          <w:rFonts w:ascii="Arial" w:hAnsi="Arial" w:cs="Arial"/>
          <w:sz w:val="24"/>
          <w:szCs w:val="24"/>
        </w:rPr>
        <w:t>ore effective and efficient</w:t>
      </w:r>
      <w:r>
        <w:rPr>
          <w:rFonts w:ascii="Arial" w:hAnsi="Arial" w:cs="Arial"/>
          <w:sz w:val="24"/>
          <w:szCs w:val="24"/>
        </w:rPr>
        <w:t>, they’ll have</w:t>
      </w:r>
      <w:r w:rsidR="00071328" w:rsidRPr="00573421">
        <w:rPr>
          <w:rFonts w:ascii="Arial" w:hAnsi="Arial" w:cs="Arial"/>
          <w:sz w:val="24"/>
          <w:szCs w:val="24"/>
        </w:rPr>
        <w:t xml:space="preserve"> more time to spend supporting residents</w:t>
      </w:r>
      <w:r w:rsidR="00034736" w:rsidRPr="00573421">
        <w:rPr>
          <w:rFonts w:ascii="Arial" w:hAnsi="Arial" w:cs="Arial"/>
          <w:sz w:val="24"/>
          <w:szCs w:val="24"/>
        </w:rPr>
        <w:t>.</w:t>
      </w:r>
    </w:p>
    <w:p w14:paraId="3B3D7CD9" w14:textId="05A7DC68" w:rsidR="00C0572A" w:rsidRDefault="00C0572A" w:rsidP="000253C4">
      <w:pPr>
        <w:pStyle w:val="ListParagraph"/>
        <w:numPr>
          <w:ilvl w:val="0"/>
          <w:numId w:val="3"/>
        </w:numPr>
        <w:ind w:left="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They’ll also </w:t>
      </w:r>
      <w:r w:rsidR="00996588">
        <w:rPr>
          <w:rFonts w:ascii="Arial" w:hAnsi="Arial" w:cs="Arial"/>
          <w:sz w:val="24"/>
          <w:szCs w:val="24"/>
        </w:rPr>
        <w:t>improve their skills</w:t>
      </w:r>
      <w:r w:rsidR="00F70B19">
        <w:rPr>
          <w:rFonts w:ascii="Arial" w:hAnsi="Arial" w:cs="Arial"/>
          <w:sz w:val="24"/>
          <w:szCs w:val="24"/>
        </w:rPr>
        <w:t>, becoming more digitally literate.</w:t>
      </w:r>
    </w:p>
    <w:p w14:paraId="3C81443A" w14:textId="44EF3095" w:rsidR="00AF0B78" w:rsidRDefault="00B45310" w:rsidP="000253C4">
      <w:pPr>
        <w:pStyle w:val="ListParagraph"/>
        <w:numPr>
          <w:ilvl w:val="0"/>
          <w:numId w:val="3"/>
        </w:numPr>
        <w:ind w:left="851"/>
        <w:rPr>
          <w:rFonts w:ascii="Arial" w:hAnsi="Arial" w:cs="Arial"/>
          <w:sz w:val="24"/>
          <w:szCs w:val="24"/>
        </w:rPr>
      </w:pPr>
      <w:r w:rsidRPr="00573421">
        <w:rPr>
          <w:rFonts w:ascii="Arial" w:hAnsi="Arial" w:cs="Arial"/>
          <w:sz w:val="24"/>
          <w:szCs w:val="24"/>
        </w:rPr>
        <w:t xml:space="preserve">You’ll need less </w:t>
      </w:r>
      <w:r w:rsidR="0078501D">
        <w:rPr>
          <w:rFonts w:ascii="Arial" w:hAnsi="Arial" w:cs="Arial"/>
          <w:sz w:val="24"/>
          <w:szCs w:val="24"/>
        </w:rPr>
        <w:t xml:space="preserve">physical </w:t>
      </w:r>
      <w:r w:rsidRPr="00573421">
        <w:rPr>
          <w:rFonts w:ascii="Arial" w:hAnsi="Arial" w:cs="Arial"/>
          <w:sz w:val="24"/>
          <w:szCs w:val="24"/>
        </w:rPr>
        <w:t>storage space</w:t>
      </w:r>
      <w:r w:rsidR="00951047">
        <w:rPr>
          <w:rFonts w:ascii="Arial" w:hAnsi="Arial" w:cs="Arial"/>
          <w:sz w:val="24"/>
          <w:szCs w:val="24"/>
        </w:rPr>
        <w:t>.</w:t>
      </w:r>
    </w:p>
    <w:p w14:paraId="464BD56E" w14:textId="77777777" w:rsidR="00B8514B" w:rsidRDefault="00B8514B" w:rsidP="00B8514B">
      <w:pPr>
        <w:pStyle w:val="ListParagraph"/>
        <w:rPr>
          <w:rFonts w:ascii="Arial" w:hAnsi="Arial" w:cs="Arial"/>
          <w:sz w:val="24"/>
          <w:szCs w:val="24"/>
        </w:rPr>
      </w:pPr>
    </w:p>
    <w:p w14:paraId="0B5A87C8" w14:textId="0589B85C" w:rsidR="00CC2A23" w:rsidRDefault="00616A0C" w:rsidP="00075765">
      <w:pPr>
        <w:pStyle w:val="ListParagraph"/>
        <w:numPr>
          <w:ilvl w:val="0"/>
          <w:numId w:val="1"/>
        </w:numPr>
        <w:ind w:left="426"/>
        <w:rPr>
          <w:rFonts w:ascii="Arial" w:hAnsi="Arial" w:cs="Arial"/>
          <w:b/>
          <w:bCs/>
          <w:sz w:val="24"/>
          <w:szCs w:val="24"/>
        </w:rPr>
      </w:pPr>
      <w:r w:rsidRPr="00B8514B">
        <w:rPr>
          <w:rFonts w:ascii="Arial" w:hAnsi="Arial" w:cs="Arial"/>
          <w:b/>
          <w:bCs/>
          <w:sz w:val="24"/>
          <w:szCs w:val="24"/>
        </w:rPr>
        <w:t xml:space="preserve">What are the benefits </w:t>
      </w:r>
      <w:r w:rsidR="00FF6BBE">
        <w:rPr>
          <w:rFonts w:ascii="Arial" w:hAnsi="Arial" w:cs="Arial"/>
          <w:b/>
          <w:bCs/>
          <w:sz w:val="24"/>
          <w:szCs w:val="24"/>
        </w:rPr>
        <w:t>for</w:t>
      </w:r>
      <w:r w:rsidRPr="00B8514B">
        <w:rPr>
          <w:rFonts w:ascii="Arial" w:hAnsi="Arial" w:cs="Arial"/>
          <w:b/>
          <w:bCs/>
          <w:sz w:val="24"/>
          <w:szCs w:val="24"/>
        </w:rPr>
        <w:t xml:space="preserve"> </w:t>
      </w:r>
      <w:r w:rsidR="000347B7" w:rsidRPr="00B8514B">
        <w:rPr>
          <w:rFonts w:ascii="Arial" w:hAnsi="Arial" w:cs="Arial"/>
          <w:b/>
          <w:bCs/>
          <w:sz w:val="24"/>
          <w:szCs w:val="24"/>
        </w:rPr>
        <w:t>the residents I provide care for?</w:t>
      </w:r>
    </w:p>
    <w:p w14:paraId="3C9E80E2" w14:textId="77777777" w:rsidR="006A523D" w:rsidRDefault="006A523D" w:rsidP="00075765">
      <w:pPr>
        <w:pStyle w:val="ListParagraph"/>
        <w:ind w:left="426"/>
        <w:rPr>
          <w:rFonts w:ascii="Arial" w:hAnsi="Arial" w:cs="Arial"/>
          <w:b/>
          <w:bCs/>
          <w:sz w:val="24"/>
          <w:szCs w:val="24"/>
        </w:rPr>
      </w:pPr>
    </w:p>
    <w:p w14:paraId="5EA0C3CB" w14:textId="77777777" w:rsidR="00410BA1" w:rsidRPr="00410BA1" w:rsidRDefault="00410BA1" w:rsidP="000253C4">
      <w:pPr>
        <w:pStyle w:val="ListParagraph"/>
        <w:numPr>
          <w:ilvl w:val="0"/>
          <w:numId w:val="4"/>
        </w:numPr>
        <w:ind w:left="851"/>
        <w:rPr>
          <w:rFonts w:ascii="Arial" w:hAnsi="Arial" w:cs="Arial"/>
          <w:sz w:val="24"/>
          <w:szCs w:val="24"/>
        </w:rPr>
      </w:pPr>
      <w:r w:rsidRPr="00410BA1">
        <w:rPr>
          <w:rFonts w:ascii="Arial" w:hAnsi="Arial" w:cs="Arial"/>
          <w:sz w:val="24"/>
          <w:szCs w:val="24"/>
        </w:rPr>
        <w:t>The quality and safety of care can be improved because there’s less chance of mistakes with things such as medicines.</w:t>
      </w:r>
    </w:p>
    <w:p w14:paraId="671DDE42" w14:textId="77CCA1E9" w:rsidR="00410BA1" w:rsidRDefault="00410BA1" w:rsidP="000253C4">
      <w:pPr>
        <w:pStyle w:val="ListParagraph"/>
        <w:numPr>
          <w:ilvl w:val="0"/>
          <w:numId w:val="4"/>
        </w:numPr>
        <w:ind w:left="851"/>
        <w:rPr>
          <w:rFonts w:ascii="Arial" w:hAnsi="Arial" w:cs="Arial"/>
          <w:sz w:val="24"/>
          <w:szCs w:val="24"/>
        </w:rPr>
      </w:pPr>
      <w:r w:rsidRPr="00410BA1">
        <w:rPr>
          <w:rFonts w:ascii="Arial" w:hAnsi="Arial" w:cs="Arial"/>
          <w:sz w:val="24"/>
          <w:szCs w:val="24"/>
        </w:rPr>
        <w:t>Records can be shared</w:t>
      </w:r>
      <w:r w:rsidR="007E4F4E">
        <w:rPr>
          <w:rFonts w:ascii="Arial" w:hAnsi="Arial" w:cs="Arial"/>
          <w:sz w:val="24"/>
          <w:szCs w:val="24"/>
        </w:rPr>
        <w:t xml:space="preserve"> quickly,</w:t>
      </w:r>
      <w:r w:rsidRPr="00410BA1">
        <w:rPr>
          <w:rFonts w:ascii="Arial" w:hAnsi="Arial" w:cs="Arial"/>
          <w:sz w:val="24"/>
          <w:szCs w:val="24"/>
        </w:rPr>
        <w:t xml:space="preserve"> easily and accurately with authorised people such as the healthcare staff involved in a resident’s care.</w:t>
      </w:r>
    </w:p>
    <w:p w14:paraId="33D20DFA" w14:textId="77777777" w:rsidR="009F5CC5" w:rsidRPr="00410BA1" w:rsidRDefault="009F5CC5" w:rsidP="000253C4">
      <w:pPr>
        <w:pStyle w:val="ListParagraph"/>
        <w:numPr>
          <w:ilvl w:val="0"/>
          <w:numId w:val="4"/>
        </w:numPr>
        <w:ind w:left="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available data can be used to improve care by making comparisons over time.</w:t>
      </w:r>
    </w:p>
    <w:p w14:paraId="4FA1E30D" w14:textId="77777777" w:rsidR="009A7C67" w:rsidRDefault="009A7C67" w:rsidP="000253C4">
      <w:pPr>
        <w:pStyle w:val="ListParagraph"/>
        <w:numPr>
          <w:ilvl w:val="0"/>
          <w:numId w:val="4"/>
        </w:numPr>
        <w:ind w:left="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It helps staff respond more quickly to residents’ needs.</w:t>
      </w:r>
    </w:p>
    <w:p w14:paraId="14A0FCF3" w14:textId="2F55155E" w:rsidR="00410BA1" w:rsidRDefault="00410BA1" w:rsidP="000253C4">
      <w:pPr>
        <w:pStyle w:val="ListParagraph"/>
        <w:numPr>
          <w:ilvl w:val="0"/>
          <w:numId w:val="4"/>
        </w:numPr>
        <w:ind w:left="851"/>
        <w:rPr>
          <w:rFonts w:ascii="Arial" w:hAnsi="Arial" w:cs="Arial"/>
          <w:sz w:val="24"/>
          <w:szCs w:val="24"/>
        </w:rPr>
      </w:pPr>
      <w:r w:rsidRPr="00410BA1">
        <w:rPr>
          <w:rFonts w:ascii="Arial" w:hAnsi="Arial" w:cs="Arial"/>
          <w:sz w:val="24"/>
          <w:szCs w:val="24"/>
        </w:rPr>
        <w:t>All this helps improve outcomes for residents.</w:t>
      </w:r>
    </w:p>
    <w:p w14:paraId="4749B0B7" w14:textId="77777777" w:rsidR="009A7C67" w:rsidRDefault="009A7C67" w:rsidP="00075765">
      <w:pPr>
        <w:pStyle w:val="ListParagraph"/>
        <w:ind w:left="426"/>
        <w:rPr>
          <w:rFonts w:ascii="Arial" w:hAnsi="Arial" w:cs="Arial"/>
          <w:sz w:val="24"/>
          <w:szCs w:val="24"/>
        </w:rPr>
      </w:pPr>
    </w:p>
    <w:p w14:paraId="3BABBEBC" w14:textId="006D06B0" w:rsidR="007F772F" w:rsidRDefault="007F772F" w:rsidP="00075765">
      <w:pPr>
        <w:pStyle w:val="ListParagraph"/>
        <w:numPr>
          <w:ilvl w:val="0"/>
          <w:numId w:val="1"/>
        </w:numPr>
        <w:spacing w:after="0"/>
        <w:ind w:left="426"/>
        <w:rPr>
          <w:rFonts w:ascii="Arial" w:hAnsi="Arial" w:cs="Arial"/>
          <w:b/>
          <w:bCs/>
          <w:sz w:val="24"/>
          <w:szCs w:val="24"/>
        </w:rPr>
      </w:pPr>
      <w:r w:rsidRPr="00553950">
        <w:rPr>
          <w:rFonts w:ascii="Arial" w:hAnsi="Arial" w:cs="Arial"/>
          <w:b/>
          <w:bCs/>
          <w:sz w:val="24"/>
          <w:szCs w:val="24"/>
        </w:rPr>
        <w:t>Is there any support available</w:t>
      </w:r>
      <w:r w:rsidR="00D7205D">
        <w:rPr>
          <w:rFonts w:ascii="Arial" w:hAnsi="Arial" w:cs="Arial"/>
          <w:b/>
          <w:bCs/>
          <w:sz w:val="24"/>
          <w:szCs w:val="24"/>
        </w:rPr>
        <w:t xml:space="preserve"> to make this happen</w:t>
      </w:r>
      <w:r w:rsidRPr="00553950">
        <w:rPr>
          <w:rFonts w:ascii="Arial" w:hAnsi="Arial" w:cs="Arial"/>
          <w:b/>
          <w:bCs/>
          <w:sz w:val="24"/>
          <w:szCs w:val="24"/>
        </w:rPr>
        <w:t>?</w:t>
      </w:r>
    </w:p>
    <w:p w14:paraId="05D5FAC8" w14:textId="77777777" w:rsidR="006A523D" w:rsidRDefault="006A523D" w:rsidP="00075765">
      <w:pPr>
        <w:pStyle w:val="ListParagraph"/>
        <w:spacing w:after="0"/>
        <w:ind w:left="426"/>
        <w:rPr>
          <w:rFonts w:ascii="Arial" w:hAnsi="Arial" w:cs="Arial"/>
          <w:b/>
          <w:bCs/>
          <w:sz w:val="24"/>
          <w:szCs w:val="24"/>
        </w:rPr>
      </w:pPr>
    </w:p>
    <w:p w14:paraId="26FCABC8" w14:textId="51EEC19A" w:rsidR="0050415E" w:rsidRDefault="0050415E" w:rsidP="00075765">
      <w:pPr>
        <w:spacing w:after="0"/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Yes</w:t>
      </w:r>
      <w:r w:rsidR="00B452A7">
        <w:rPr>
          <w:rFonts w:ascii="Arial" w:hAnsi="Arial" w:cs="Arial"/>
          <w:sz w:val="24"/>
          <w:szCs w:val="24"/>
        </w:rPr>
        <w:t xml:space="preserve"> </w:t>
      </w:r>
      <w:r w:rsidR="00593846">
        <w:rPr>
          <w:rFonts w:ascii="Arial" w:hAnsi="Arial" w:cs="Arial"/>
          <w:sz w:val="24"/>
          <w:szCs w:val="24"/>
        </w:rPr>
        <w:t>–</w:t>
      </w:r>
      <w:r w:rsidR="00B452A7">
        <w:rPr>
          <w:rFonts w:ascii="Arial" w:hAnsi="Arial" w:cs="Arial"/>
          <w:sz w:val="24"/>
          <w:szCs w:val="24"/>
        </w:rPr>
        <w:t xml:space="preserve"> </w:t>
      </w:r>
      <w:r w:rsidR="00593846">
        <w:rPr>
          <w:rFonts w:ascii="Arial" w:hAnsi="Arial" w:cs="Arial"/>
          <w:sz w:val="24"/>
          <w:szCs w:val="24"/>
        </w:rPr>
        <w:t>Bedfordshire, Luton and Milton Keynes</w:t>
      </w:r>
      <w:r w:rsidR="00593846" w:rsidRPr="00593846">
        <w:rPr>
          <w:rFonts w:ascii="Arial" w:hAnsi="Arial" w:cs="Arial"/>
          <w:sz w:val="24"/>
          <w:szCs w:val="24"/>
        </w:rPr>
        <w:t xml:space="preserve"> </w:t>
      </w:r>
      <w:r w:rsidR="00593846" w:rsidRPr="00672268">
        <w:rPr>
          <w:rFonts w:ascii="Arial" w:hAnsi="Arial" w:cs="Arial"/>
          <w:sz w:val="24"/>
          <w:szCs w:val="24"/>
        </w:rPr>
        <w:t>Integrated Care Board</w:t>
      </w:r>
      <w:r w:rsidR="00593846">
        <w:rPr>
          <w:rFonts w:ascii="Arial" w:hAnsi="Arial" w:cs="Arial"/>
          <w:sz w:val="24"/>
          <w:szCs w:val="24"/>
        </w:rPr>
        <w:t xml:space="preserve"> (BLMK ICB) is supporting </w:t>
      </w:r>
      <w:r w:rsidR="0074176E">
        <w:rPr>
          <w:rFonts w:ascii="Arial" w:hAnsi="Arial" w:cs="Arial"/>
          <w:sz w:val="24"/>
          <w:szCs w:val="24"/>
        </w:rPr>
        <w:t xml:space="preserve">its social care </w:t>
      </w:r>
      <w:r w:rsidR="00593846">
        <w:rPr>
          <w:rFonts w:ascii="Arial" w:hAnsi="Arial" w:cs="Arial"/>
          <w:sz w:val="24"/>
          <w:szCs w:val="24"/>
        </w:rPr>
        <w:t xml:space="preserve">providers </w:t>
      </w:r>
      <w:r w:rsidR="0074176E">
        <w:rPr>
          <w:rFonts w:ascii="Arial" w:hAnsi="Arial" w:cs="Arial"/>
          <w:sz w:val="24"/>
          <w:szCs w:val="24"/>
        </w:rPr>
        <w:t>to take this important step.</w:t>
      </w:r>
      <w:r w:rsidR="00593846">
        <w:rPr>
          <w:rFonts w:ascii="Arial" w:hAnsi="Arial" w:cs="Arial"/>
          <w:sz w:val="24"/>
          <w:szCs w:val="24"/>
        </w:rPr>
        <w:t xml:space="preserve"> </w:t>
      </w:r>
      <w:r w:rsidR="0074176E">
        <w:rPr>
          <w:rFonts w:ascii="Arial" w:hAnsi="Arial" w:cs="Arial"/>
          <w:sz w:val="24"/>
          <w:szCs w:val="24"/>
        </w:rPr>
        <w:t>I</w:t>
      </w:r>
      <w:r w:rsidR="00B452A7">
        <w:rPr>
          <w:rFonts w:ascii="Arial" w:hAnsi="Arial" w:cs="Arial"/>
          <w:sz w:val="24"/>
          <w:szCs w:val="24"/>
        </w:rPr>
        <w:t>f you’re a CQC-registered provider</w:t>
      </w:r>
      <w:r w:rsidR="00FC5F21">
        <w:rPr>
          <w:rFonts w:ascii="Arial" w:hAnsi="Arial" w:cs="Arial"/>
          <w:sz w:val="24"/>
          <w:szCs w:val="24"/>
        </w:rPr>
        <w:t xml:space="preserve">, </w:t>
      </w:r>
      <w:r w:rsidR="00E52166">
        <w:rPr>
          <w:rFonts w:ascii="Arial" w:hAnsi="Arial" w:cs="Arial"/>
          <w:sz w:val="24"/>
          <w:szCs w:val="24"/>
        </w:rPr>
        <w:t xml:space="preserve">we can help </w:t>
      </w:r>
      <w:r w:rsidR="007E0D31">
        <w:rPr>
          <w:rFonts w:ascii="Arial" w:hAnsi="Arial" w:cs="Arial"/>
          <w:sz w:val="24"/>
          <w:szCs w:val="24"/>
        </w:rPr>
        <w:t>with</w:t>
      </w:r>
      <w:r w:rsidR="002C230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financial support from the </w:t>
      </w:r>
      <w:r w:rsidR="002E76B1">
        <w:rPr>
          <w:rFonts w:ascii="Arial" w:hAnsi="Arial" w:cs="Arial"/>
          <w:sz w:val="24"/>
          <w:szCs w:val="24"/>
        </w:rPr>
        <w:t>g</w:t>
      </w:r>
      <w:r w:rsidR="002E76B1" w:rsidRPr="002E76B1">
        <w:rPr>
          <w:rFonts w:ascii="Arial" w:hAnsi="Arial" w:cs="Arial"/>
          <w:sz w:val="24"/>
          <w:szCs w:val="24"/>
        </w:rPr>
        <w:t>overnment</w:t>
      </w:r>
      <w:r w:rsidR="00297B91">
        <w:rPr>
          <w:rFonts w:ascii="Arial" w:hAnsi="Arial" w:cs="Arial"/>
          <w:sz w:val="24"/>
          <w:szCs w:val="24"/>
        </w:rPr>
        <w:t xml:space="preserve">, and practical </w:t>
      </w:r>
      <w:r w:rsidR="007E0D31">
        <w:rPr>
          <w:rFonts w:ascii="Arial" w:hAnsi="Arial" w:cs="Arial"/>
          <w:sz w:val="24"/>
          <w:szCs w:val="24"/>
        </w:rPr>
        <w:t>support</w:t>
      </w:r>
      <w:r w:rsidR="00297B91">
        <w:rPr>
          <w:rFonts w:ascii="Arial" w:hAnsi="Arial" w:cs="Arial"/>
          <w:sz w:val="24"/>
          <w:szCs w:val="24"/>
        </w:rPr>
        <w:t xml:space="preserve"> from your local Digital Lead.</w:t>
      </w:r>
    </w:p>
    <w:p w14:paraId="5E0D2713" w14:textId="77777777" w:rsidR="00710515" w:rsidRDefault="00710515" w:rsidP="00075765">
      <w:pPr>
        <w:spacing w:after="0"/>
        <w:ind w:left="426"/>
        <w:rPr>
          <w:rFonts w:ascii="Arial" w:hAnsi="Arial" w:cs="Arial"/>
          <w:sz w:val="24"/>
          <w:szCs w:val="24"/>
        </w:rPr>
      </w:pPr>
    </w:p>
    <w:p w14:paraId="716A5E78" w14:textId="77777777" w:rsidR="00672268" w:rsidRDefault="00624D1C" w:rsidP="000253C4">
      <w:pPr>
        <w:pStyle w:val="ListParagraph"/>
        <w:numPr>
          <w:ilvl w:val="0"/>
          <w:numId w:val="5"/>
        </w:numPr>
        <w:spacing w:after="0"/>
        <w:ind w:left="851" w:hanging="425"/>
        <w:rPr>
          <w:rFonts w:ascii="Arial" w:hAnsi="Arial" w:cs="Arial"/>
          <w:sz w:val="24"/>
          <w:szCs w:val="24"/>
        </w:rPr>
      </w:pPr>
      <w:r w:rsidRPr="00694774">
        <w:rPr>
          <w:rFonts w:ascii="Arial" w:hAnsi="Arial" w:cs="Arial"/>
          <w:sz w:val="24"/>
          <w:szCs w:val="24"/>
        </w:rPr>
        <w:t>The government</w:t>
      </w:r>
      <w:r w:rsidR="002E76B1" w:rsidRPr="00694774">
        <w:rPr>
          <w:rFonts w:ascii="Arial" w:hAnsi="Arial" w:cs="Arial"/>
          <w:sz w:val="24"/>
          <w:szCs w:val="24"/>
        </w:rPr>
        <w:t xml:space="preserve"> has provided funding for you to be able claim up to £3,511 to set up a digital social care record.</w:t>
      </w:r>
    </w:p>
    <w:p w14:paraId="15BDFE8F" w14:textId="4DE3606B" w:rsidR="00672268" w:rsidRPr="00672268" w:rsidRDefault="00672268" w:rsidP="000253C4">
      <w:pPr>
        <w:pStyle w:val="ListParagraph"/>
        <w:numPr>
          <w:ilvl w:val="0"/>
          <w:numId w:val="5"/>
        </w:numPr>
        <w:spacing w:after="0"/>
        <w:ind w:left="851" w:hanging="425"/>
        <w:rPr>
          <w:rFonts w:ascii="Arial" w:hAnsi="Arial" w:cs="Arial"/>
          <w:sz w:val="24"/>
          <w:szCs w:val="24"/>
        </w:rPr>
      </w:pPr>
      <w:r w:rsidRPr="00672268">
        <w:rPr>
          <w:rFonts w:ascii="Arial" w:hAnsi="Arial" w:cs="Arial"/>
          <w:sz w:val="24"/>
          <w:szCs w:val="24"/>
        </w:rPr>
        <w:lastRenderedPageBreak/>
        <w:t xml:space="preserve">The first step is to complete a </w:t>
      </w:r>
      <w:r w:rsidRPr="001403A5">
        <w:rPr>
          <w:rFonts w:ascii="Arial" w:hAnsi="Arial" w:cs="Arial"/>
          <w:sz w:val="24"/>
          <w:szCs w:val="24"/>
        </w:rPr>
        <w:t xml:space="preserve">short </w:t>
      </w:r>
      <w:hyperlink r:id="rId5" w:history="1">
        <w:r w:rsidRPr="00D23036">
          <w:rPr>
            <w:rStyle w:val="Hyperlink"/>
            <w:rFonts w:ascii="Arial" w:hAnsi="Arial" w:cs="Arial"/>
            <w:sz w:val="24"/>
            <w:szCs w:val="24"/>
          </w:rPr>
          <w:t>survey</w:t>
        </w:r>
        <w:r w:rsidR="00D23036" w:rsidRPr="00D23036">
          <w:rPr>
            <w:rStyle w:val="Hyperlink"/>
            <w:rFonts w:ascii="Arial" w:hAnsi="Arial" w:cs="Arial"/>
            <w:sz w:val="24"/>
            <w:szCs w:val="24"/>
          </w:rPr>
          <w:t xml:space="preserve"> a</w:t>
        </w:r>
        <w:r w:rsidR="00D23036" w:rsidRPr="00D23036">
          <w:rPr>
            <w:rStyle w:val="Hyperlink"/>
            <w:rFonts w:ascii="Arial" w:hAnsi="Arial" w:cs="Arial"/>
            <w:sz w:val="24"/>
            <w:szCs w:val="24"/>
          </w:rPr>
          <w:t>n</w:t>
        </w:r>
        <w:r w:rsidR="00D23036" w:rsidRPr="00D23036">
          <w:rPr>
            <w:rStyle w:val="Hyperlink"/>
            <w:rFonts w:ascii="Arial" w:hAnsi="Arial" w:cs="Arial"/>
            <w:sz w:val="24"/>
            <w:szCs w:val="24"/>
          </w:rPr>
          <w:t>d expression of interest</w:t>
        </w:r>
      </w:hyperlink>
      <w:r w:rsidR="00D23036">
        <w:rPr>
          <w:rFonts w:ascii="Arial" w:hAnsi="Arial" w:cs="Arial"/>
          <w:sz w:val="24"/>
          <w:szCs w:val="24"/>
        </w:rPr>
        <w:t xml:space="preserve">                                                                              form</w:t>
      </w:r>
      <w:r w:rsidRPr="00672268">
        <w:rPr>
          <w:rFonts w:ascii="Arial" w:hAnsi="Arial" w:cs="Arial"/>
          <w:sz w:val="24"/>
          <w:szCs w:val="24"/>
        </w:rPr>
        <w:t xml:space="preserve">, </w:t>
      </w:r>
      <w:r w:rsidR="00BD70CD">
        <w:rPr>
          <w:rFonts w:ascii="Arial" w:hAnsi="Arial" w:cs="Arial"/>
          <w:sz w:val="24"/>
          <w:szCs w:val="24"/>
        </w:rPr>
        <w:t>hosted by</w:t>
      </w:r>
      <w:r w:rsidRPr="00672268">
        <w:rPr>
          <w:rFonts w:ascii="Arial" w:hAnsi="Arial" w:cs="Arial"/>
          <w:sz w:val="24"/>
          <w:szCs w:val="24"/>
        </w:rPr>
        <w:t xml:space="preserve"> our colleagues at Central Bedfordshire Council on behalf of </w:t>
      </w:r>
      <w:r w:rsidR="00141898">
        <w:rPr>
          <w:rFonts w:ascii="Arial" w:hAnsi="Arial" w:cs="Arial"/>
          <w:sz w:val="24"/>
          <w:szCs w:val="24"/>
        </w:rPr>
        <w:t>BLMK ICB</w:t>
      </w:r>
      <w:r w:rsidRPr="00672268">
        <w:rPr>
          <w:rFonts w:ascii="Arial" w:hAnsi="Arial" w:cs="Arial"/>
          <w:sz w:val="24"/>
          <w:szCs w:val="24"/>
        </w:rPr>
        <w:t>. If you’re successful at this stage, it can open up opportunities around other digital initiatives as well, not just a digital social care record.</w:t>
      </w:r>
    </w:p>
    <w:p w14:paraId="0104776D" w14:textId="4F1B1D92" w:rsidR="00F850BB" w:rsidRDefault="00F850BB" w:rsidP="000253C4">
      <w:pPr>
        <w:pStyle w:val="ListParagraph"/>
        <w:numPr>
          <w:ilvl w:val="0"/>
          <w:numId w:val="5"/>
        </w:numPr>
        <w:spacing w:after="0"/>
        <w:ind w:left="851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Your local Digital Lead can help with all this</w:t>
      </w:r>
      <w:r w:rsidR="00B452A7">
        <w:rPr>
          <w:rFonts w:ascii="Arial" w:hAnsi="Arial" w:cs="Arial"/>
          <w:sz w:val="24"/>
          <w:szCs w:val="24"/>
        </w:rPr>
        <w:t xml:space="preserve">. </w:t>
      </w:r>
      <w:r w:rsidR="00713381">
        <w:rPr>
          <w:rFonts w:ascii="Arial" w:eastAsia="Times New Roman" w:hAnsi="Arial" w:cs="Arial"/>
          <w:color w:val="000000"/>
          <w:lang w:eastAsia="en-GB"/>
        </w:rPr>
        <w:t xml:space="preserve">We’ll provide hands-on support to implement the digital social care record into your care/nursing home. </w:t>
      </w:r>
      <w:r w:rsidR="0084361D">
        <w:rPr>
          <w:rFonts w:ascii="Arial" w:hAnsi="Arial" w:cs="Arial"/>
          <w:sz w:val="24"/>
          <w:szCs w:val="24"/>
        </w:rPr>
        <w:t xml:space="preserve">Just </w:t>
      </w:r>
      <w:hyperlink r:id="rId6" w:history="1">
        <w:r w:rsidR="0084361D" w:rsidRPr="00F7201D">
          <w:rPr>
            <w:rStyle w:val="Hyperlink"/>
            <w:rFonts w:ascii="Arial" w:hAnsi="Arial" w:cs="Arial"/>
            <w:sz w:val="24"/>
            <w:szCs w:val="24"/>
          </w:rPr>
          <w:t>email us</w:t>
        </w:r>
      </w:hyperlink>
      <w:r w:rsidR="00CC5060" w:rsidRPr="00351600">
        <w:rPr>
          <w:rStyle w:val="Hyperlink"/>
          <w:rFonts w:ascii="Arial" w:hAnsi="Arial" w:cs="Arial"/>
          <w:sz w:val="24"/>
          <w:szCs w:val="24"/>
          <w:u w:val="none"/>
        </w:rPr>
        <w:t xml:space="preserve"> </w:t>
      </w:r>
      <w:r w:rsidR="00CC5060" w:rsidRPr="00351600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when you’re ready to go ahead</w:t>
      </w:r>
      <w:r w:rsidR="006A523D">
        <w:rPr>
          <w:rFonts w:ascii="Arial" w:hAnsi="Arial" w:cs="Arial"/>
          <w:sz w:val="24"/>
          <w:szCs w:val="24"/>
        </w:rPr>
        <w:t>.</w:t>
      </w:r>
    </w:p>
    <w:p w14:paraId="51395A3A" w14:textId="2354E9E4" w:rsidR="00B32494" w:rsidRPr="00011F5F" w:rsidRDefault="003569CE" w:rsidP="000253C4">
      <w:pPr>
        <w:numPr>
          <w:ilvl w:val="0"/>
          <w:numId w:val="5"/>
        </w:numPr>
        <w:shd w:val="clear" w:color="auto" w:fill="FFFFFF"/>
        <w:spacing w:after="0" w:line="276" w:lineRule="auto"/>
        <w:ind w:left="851" w:hanging="426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lang w:eastAsia="en-GB"/>
        </w:rPr>
        <w:t>To support you through the change period, w</w:t>
      </w:r>
      <w:r w:rsidR="00351600" w:rsidRPr="00011F5F">
        <w:rPr>
          <w:rFonts w:ascii="Arial" w:eastAsia="Times New Roman" w:hAnsi="Arial" w:cs="Arial"/>
          <w:color w:val="000000"/>
          <w:lang w:eastAsia="en-GB"/>
        </w:rPr>
        <w:t>e’ll also c</w:t>
      </w:r>
      <w:r w:rsidR="00B32494" w:rsidRPr="00011F5F">
        <w:rPr>
          <w:rFonts w:ascii="Arial" w:eastAsia="Times New Roman" w:hAnsi="Arial" w:cs="Arial"/>
          <w:color w:val="000000"/>
          <w:lang w:eastAsia="en-GB"/>
        </w:rPr>
        <w:t>onnect</w:t>
      </w:r>
      <w:r w:rsidR="00351600" w:rsidRPr="00011F5F">
        <w:rPr>
          <w:rFonts w:ascii="Arial" w:eastAsia="Times New Roman" w:hAnsi="Arial" w:cs="Arial"/>
          <w:color w:val="000000"/>
          <w:lang w:eastAsia="en-GB"/>
        </w:rPr>
        <w:t xml:space="preserve"> you</w:t>
      </w:r>
      <w:r w:rsidR="00B32494" w:rsidRPr="00011F5F">
        <w:rPr>
          <w:rFonts w:ascii="Arial" w:eastAsia="Times New Roman" w:hAnsi="Arial" w:cs="Arial"/>
          <w:color w:val="000000"/>
          <w:lang w:eastAsia="en-GB"/>
        </w:rPr>
        <w:t xml:space="preserve"> with </w:t>
      </w:r>
      <w:r w:rsidR="0046457D" w:rsidRPr="00011F5F">
        <w:rPr>
          <w:rFonts w:ascii="Arial" w:eastAsia="Times New Roman" w:hAnsi="Arial" w:cs="Arial"/>
          <w:color w:val="000000"/>
          <w:lang w:eastAsia="en-GB"/>
        </w:rPr>
        <w:t xml:space="preserve">other </w:t>
      </w:r>
      <w:r w:rsidR="00B32494" w:rsidRPr="00011F5F">
        <w:rPr>
          <w:rFonts w:ascii="Arial" w:eastAsia="Times New Roman" w:hAnsi="Arial" w:cs="Arial"/>
          <w:color w:val="000000"/>
          <w:lang w:eastAsia="en-GB"/>
        </w:rPr>
        <w:t xml:space="preserve">care/nursing home providers </w:t>
      </w:r>
      <w:r w:rsidR="002B4F3A" w:rsidRPr="00011F5F">
        <w:rPr>
          <w:rFonts w:ascii="Arial" w:eastAsia="Times New Roman" w:hAnsi="Arial" w:cs="Arial"/>
          <w:color w:val="000000"/>
          <w:lang w:eastAsia="en-GB"/>
        </w:rPr>
        <w:t>intr</w:t>
      </w:r>
      <w:r w:rsidR="0004118A" w:rsidRPr="00011F5F">
        <w:rPr>
          <w:rFonts w:ascii="Arial" w:eastAsia="Times New Roman" w:hAnsi="Arial" w:cs="Arial"/>
          <w:color w:val="000000"/>
          <w:lang w:eastAsia="en-GB"/>
        </w:rPr>
        <w:t>oducing</w:t>
      </w:r>
      <w:r w:rsidR="00B32494" w:rsidRPr="00011F5F">
        <w:rPr>
          <w:rFonts w:ascii="Arial" w:eastAsia="Times New Roman" w:hAnsi="Arial" w:cs="Arial"/>
          <w:color w:val="000000"/>
          <w:lang w:eastAsia="en-GB"/>
        </w:rPr>
        <w:t xml:space="preserve"> a digital social care record</w:t>
      </w:r>
      <w:r>
        <w:rPr>
          <w:rFonts w:ascii="Arial" w:eastAsia="Times New Roman" w:hAnsi="Arial" w:cs="Arial"/>
          <w:color w:val="000000"/>
          <w:lang w:eastAsia="en-GB"/>
        </w:rPr>
        <w:t>,</w:t>
      </w:r>
      <w:r w:rsidR="0004118A" w:rsidRPr="00011F5F">
        <w:rPr>
          <w:rFonts w:ascii="Arial" w:eastAsia="Times New Roman" w:hAnsi="Arial" w:cs="Arial"/>
          <w:color w:val="000000"/>
          <w:lang w:eastAsia="en-GB"/>
        </w:rPr>
        <w:t xml:space="preserve"> </w:t>
      </w:r>
      <w:r w:rsidRPr="00011F5F">
        <w:rPr>
          <w:rFonts w:ascii="Arial" w:eastAsia="Times New Roman" w:hAnsi="Arial" w:cs="Arial"/>
          <w:color w:val="000000"/>
          <w:lang w:eastAsia="en-GB"/>
        </w:rPr>
        <w:t>including a Community of Practice</w:t>
      </w:r>
      <w:r w:rsidR="00B32494" w:rsidRPr="00011F5F">
        <w:rPr>
          <w:rFonts w:ascii="Arial" w:eastAsia="Times New Roman" w:hAnsi="Arial" w:cs="Arial"/>
          <w:color w:val="000000"/>
          <w:lang w:eastAsia="en-GB"/>
        </w:rPr>
        <w:t>.</w:t>
      </w:r>
      <w:bookmarkStart w:id="0" w:name="_guyc48p1jd8z"/>
      <w:bookmarkEnd w:id="0"/>
    </w:p>
    <w:p w14:paraId="1C923D4E" w14:textId="278C4EC2" w:rsidR="00F57E40" w:rsidRPr="00060A3A" w:rsidRDefault="00011F5F" w:rsidP="000253C4">
      <w:pPr>
        <w:pStyle w:val="ListParagraph"/>
        <w:numPr>
          <w:ilvl w:val="0"/>
          <w:numId w:val="5"/>
        </w:numPr>
        <w:spacing w:after="0"/>
        <w:ind w:left="851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And t</w:t>
      </w:r>
      <w:r w:rsidR="00F57E40">
        <w:rPr>
          <w:rFonts w:ascii="Arial" w:hAnsi="Arial" w:cs="Arial"/>
          <w:sz w:val="24"/>
          <w:szCs w:val="24"/>
        </w:rPr>
        <w:t xml:space="preserve">here’s an </w:t>
      </w:r>
      <w:hyperlink r:id="rId7" w:history="1">
        <w:r w:rsidR="00F57E40" w:rsidRPr="00DC01B2">
          <w:rPr>
            <w:rStyle w:val="Hyperlink"/>
            <w:rFonts w:ascii="Arial" w:hAnsi="Arial" w:cs="Arial"/>
            <w:sz w:val="24"/>
            <w:szCs w:val="24"/>
          </w:rPr>
          <w:t>Assured Supplier List</w:t>
        </w:r>
      </w:hyperlink>
      <w:r w:rsidR="00F57E40">
        <w:rPr>
          <w:rFonts w:ascii="Arial" w:hAnsi="Arial" w:cs="Arial"/>
          <w:sz w:val="24"/>
          <w:szCs w:val="24"/>
        </w:rPr>
        <w:t xml:space="preserve"> to </w:t>
      </w:r>
      <w:r w:rsidR="00A94B81">
        <w:rPr>
          <w:rFonts w:ascii="Arial" w:hAnsi="Arial" w:cs="Arial"/>
          <w:sz w:val="24"/>
          <w:szCs w:val="24"/>
        </w:rPr>
        <w:t xml:space="preserve">help you choose </w:t>
      </w:r>
      <w:r w:rsidR="00CE6382">
        <w:rPr>
          <w:rFonts w:ascii="Arial" w:hAnsi="Arial" w:cs="Arial"/>
          <w:sz w:val="24"/>
          <w:szCs w:val="24"/>
        </w:rPr>
        <w:t>a</w:t>
      </w:r>
      <w:r w:rsidR="00A94B81">
        <w:rPr>
          <w:rFonts w:ascii="Arial" w:hAnsi="Arial" w:cs="Arial"/>
          <w:sz w:val="24"/>
          <w:szCs w:val="24"/>
        </w:rPr>
        <w:t xml:space="preserve"> supplier</w:t>
      </w:r>
      <w:r w:rsidR="007A0DC4">
        <w:rPr>
          <w:rFonts w:ascii="Arial" w:hAnsi="Arial" w:cs="Arial"/>
          <w:sz w:val="24"/>
          <w:szCs w:val="24"/>
        </w:rPr>
        <w:t>.</w:t>
      </w:r>
      <w:r w:rsidR="003E1F8B">
        <w:rPr>
          <w:rFonts w:ascii="Arial" w:hAnsi="Arial" w:cs="Arial"/>
          <w:sz w:val="24"/>
          <w:szCs w:val="24"/>
        </w:rPr>
        <w:t xml:space="preserve"> </w:t>
      </w:r>
      <w:r w:rsidR="003E1F8B" w:rsidRPr="003E1F8B">
        <w:rPr>
          <w:rFonts w:ascii="Arial" w:hAnsi="Arial" w:cs="Arial"/>
          <w:sz w:val="24"/>
          <w:szCs w:val="24"/>
        </w:rPr>
        <w:t>But don’t worry</w:t>
      </w:r>
      <w:r w:rsidR="00AB6B81">
        <w:rPr>
          <w:rFonts w:ascii="Arial" w:hAnsi="Arial" w:cs="Arial"/>
          <w:sz w:val="24"/>
          <w:szCs w:val="24"/>
        </w:rPr>
        <w:t xml:space="preserve"> – we’ll</w:t>
      </w:r>
      <w:r w:rsidR="003E1F8B" w:rsidRPr="003E1F8B">
        <w:rPr>
          <w:rFonts w:ascii="Arial" w:hAnsi="Arial" w:cs="Arial"/>
          <w:sz w:val="24"/>
          <w:szCs w:val="24"/>
        </w:rPr>
        <w:t xml:space="preserve"> provide you with guidance and tools along the way to help you select the right </w:t>
      </w:r>
      <w:r w:rsidR="0085580C">
        <w:rPr>
          <w:rFonts w:ascii="Arial" w:hAnsi="Arial" w:cs="Arial"/>
          <w:sz w:val="24"/>
          <w:szCs w:val="24"/>
        </w:rPr>
        <w:t>one</w:t>
      </w:r>
      <w:r w:rsidR="003E1F8B" w:rsidRPr="003E1F8B">
        <w:rPr>
          <w:rFonts w:ascii="Arial" w:hAnsi="Arial" w:cs="Arial"/>
          <w:sz w:val="24"/>
          <w:szCs w:val="24"/>
        </w:rPr>
        <w:t xml:space="preserve"> to meet your service needs.</w:t>
      </w:r>
    </w:p>
    <w:p w14:paraId="7CC6B908" w14:textId="73AD435D" w:rsidR="00A60332" w:rsidRDefault="00A60332" w:rsidP="00075765">
      <w:pPr>
        <w:pStyle w:val="ListParagraph"/>
        <w:ind w:left="142"/>
        <w:rPr>
          <w:rFonts w:ascii="Arial" w:hAnsi="Arial" w:cs="Arial"/>
          <w:sz w:val="24"/>
          <w:szCs w:val="24"/>
        </w:rPr>
      </w:pPr>
    </w:p>
    <w:p w14:paraId="6B55E669" w14:textId="537D2781" w:rsidR="00FF7E32" w:rsidRDefault="00FF7E32" w:rsidP="00075765">
      <w:pPr>
        <w:pStyle w:val="ListParagraph"/>
        <w:numPr>
          <w:ilvl w:val="0"/>
          <w:numId w:val="1"/>
        </w:numPr>
        <w:ind w:left="142"/>
        <w:rPr>
          <w:rFonts w:ascii="Arial" w:hAnsi="Arial" w:cs="Arial"/>
          <w:b/>
          <w:bCs/>
          <w:sz w:val="24"/>
          <w:szCs w:val="24"/>
        </w:rPr>
      </w:pPr>
      <w:r w:rsidRPr="00D7205D">
        <w:rPr>
          <w:rFonts w:ascii="Arial" w:hAnsi="Arial" w:cs="Arial"/>
          <w:b/>
          <w:bCs/>
          <w:sz w:val="24"/>
          <w:szCs w:val="24"/>
        </w:rPr>
        <w:t xml:space="preserve">Can I get support if I already have </w:t>
      </w:r>
      <w:r w:rsidR="009B7612" w:rsidRPr="00D7205D">
        <w:rPr>
          <w:rFonts w:ascii="Arial" w:hAnsi="Arial" w:cs="Arial"/>
          <w:b/>
          <w:bCs/>
          <w:sz w:val="24"/>
          <w:szCs w:val="24"/>
        </w:rPr>
        <w:t>a DSCR?</w:t>
      </w:r>
    </w:p>
    <w:p w14:paraId="277F6D1C" w14:textId="06E37FB5" w:rsidR="00AC5113" w:rsidRDefault="00FD6342" w:rsidP="00075765">
      <w:pPr>
        <w:ind w:left="142"/>
        <w:rPr>
          <w:rFonts w:ascii="Arial" w:hAnsi="Arial" w:cs="Arial"/>
          <w:sz w:val="24"/>
          <w:szCs w:val="24"/>
        </w:rPr>
      </w:pPr>
      <w:r w:rsidRPr="00FD6342">
        <w:rPr>
          <w:rFonts w:ascii="Arial" w:hAnsi="Arial" w:cs="Arial"/>
          <w:sz w:val="24"/>
          <w:szCs w:val="24"/>
        </w:rPr>
        <w:t>W</w:t>
      </w:r>
      <w:r w:rsidR="00B215D9" w:rsidRPr="00FD6342">
        <w:rPr>
          <w:rFonts w:ascii="Arial" w:hAnsi="Arial" w:cs="Arial"/>
          <w:sz w:val="24"/>
          <w:szCs w:val="24"/>
        </w:rPr>
        <w:t xml:space="preserve">e might be able to gain backdated funding </w:t>
      </w:r>
      <w:r w:rsidR="00B601C2">
        <w:rPr>
          <w:rFonts w:ascii="Arial" w:hAnsi="Arial" w:cs="Arial"/>
          <w:sz w:val="24"/>
          <w:szCs w:val="24"/>
        </w:rPr>
        <w:t xml:space="preserve">for you </w:t>
      </w:r>
      <w:r>
        <w:rPr>
          <w:rFonts w:ascii="Arial" w:hAnsi="Arial" w:cs="Arial"/>
          <w:sz w:val="24"/>
          <w:szCs w:val="24"/>
        </w:rPr>
        <w:t>if you’ve</w:t>
      </w:r>
      <w:r w:rsidR="00B215D9" w:rsidRPr="00FD6342">
        <w:rPr>
          <w:rFonts w:ascii="Arial" w:hAnsi="Arial" w:cs="Arial"/>
          <w:sz w:val="24"/>
          <w:szCs w:val="24"/>
        </w:rPr>
        <w:t xml:space="preserve"> introduced a digital social care record since 1 April 2022. To help us </w:t>
      </w:r>
      <w:r w:rsidR="00653845">
        <w:rPr>
          <w:rFonts w:ascii="Arial" w:hAnsi="Arial" w:cs="Arial"/>
          <w:sz w:val="24"/>
          <w:szCs w:val="24"/>
        </w:rPr>
        <w:t xml:space="preserve">find out if </w:t>
      </w:r>
      <w:r w:rsidR="00AC142B">
        <w:rPr>
          <w:rFonts w:ascii="Arial" w:hAnsi="Arial" w:cs="Arial"/>
          <w:sz w:val="24"/>
          <w:szCs w:val="24"/>
        </w:rPr>
        <w:t xml:space="preserve">that’s possible, </w:t>
      </w:r>
      <w:r w:rsidR="00B2132B">
        <w:rPr>
          <w:rFonts w:ascii="Arial" w:hAnsi="Arial" w:cs="Arial"/>
          <w:sz w:val="24"/>
          <w:szCs w:val="24"/>
        </w:rPr>
        <w:t>please</w:t>
      </w:r>
      <w:r w:rsidR="00B215D9" w:rsidRPr="00FD6342">
        <w:rPr>
          <w:rFonts w:ascii="Arial" w:hAnsi="Arial" w:cs="Arial"/>
          <w:sz w:val="24"/>
          <w:szCs w:val="24"/>
        </w:rPr>
        <w:t xml:space="preserve"> complete a </w:t>
      </w:r>
      <w:hyperlink r:id="rId8" w:history="1">
        <w:r w:rsidR="0011588A" w:rsidRPr="00AF6B2C">
          <w:rPr>
            <w:rStyle w:val="Hyperlink"/>
            <w:rFonts w:ascii="Arial" w:hAnsi="Arial" w:cs="Arial"/>
            <w:sz w:val="24"/>
            <w:szCs w:val="24"/>
          </w:rPr>
          <w:t>survey and e</w:t>
        </w:r>
        <w:r w:rsidR="00B215D9" w:rsidRPr="00AF6B2C">
          <w:rPr>
            <w:rStyle w:val="Hyperlink"/>
            <w:rFonts w:ascii="Arial" w:hAnsi="Arial" w:cs="Arial"/>
            <w:sz w:val="24"/>
            <w:szCs w:val="24"/>
          </w:rPr>
          <w:t>xpr</w:t>
        </w:r>
        <w:r w:rsidR="00B215D9" w:rsidRPr="00AF6B2C">
          <w:rPr>
            <w:rStyle w:val="Hyperlink"/>
            <w:rFonts w:ascii="Arial" w:hAnsi="Arial" w:cs="Arial"/>
            <w:sz w:val="24"/>
            <w:szCs w:val="24"/>
          </w:rPr>
          <w:t>e</w:t>
        </w:r>
        <w:r w:rsidR="00B215D9" w:rsidRPr="00AF6B2C">
          <w:rPr>
            <w:rStyle w:val="Hyperlink"/>
            <w:rFonts w:ascii="Arial" w:hAnsi="Arial" w:cs="Arial"/>
            <w:sz w:val="24"/>
            <w:szCs w:val="24"/>
          </w:rPr>
          <w:t>ssion of interest</w:t>
        </w:r>
      </w:hyperlink>
      <w:r w:rsidR="00B215D9" w:rsidRPr="0011588A">
        <w:rPr>
          <w:rFonts w:ascii="Arial" w:hAnsi="Arial" w:cs="Arial"/>
          <w:sz w:val="24"/>
          <w:szCs w:val="24"/>
        </w:rPr>
        <w:t xml:space="preserve"> form</w:t>
      </w:r>
      <w:r w:rsidR="00B215D9" w:rsidRPr="00B2132B">
        <w:rPr>
          <w:rFonts w:ascii="Arial" w:hAnsi="Arial" w:cs="Arial"/>
          <w:sz w:val="24"/>
          <w:szCs w:val="24"/>
        </w:rPr>
        <w:t>.</w:t>
      </w:r>
    </w:p>
    <w:p w14:paraId="3181D701" w14:textId="77777777" w:rsidR="00A13346" w:rsidRPr="0066357A" w:rsidRDefault="00A13346" w:rsidP="00075765">
      <w:pPr>
        <w:pStyle w:val="ListParagraph"/>
        <w:numPr>
          <w:ilvl w:val="0"/>
          <w:numId w:val="1"/>
        </w:numPr>
        <w:ind w:left="142"/>
        <w:rPr>
          <w:rFonts w:ascii="Arial" w:hAnsi="Arial" w:cs="Arial"/>
          <w:b/>
          <w:bCs/>
          <w:sz w:val="24"/>
          <w:szCs w:val="24"/>
        </w:rPr>
      </w:pPr>
      <w:r w:rsidRPr="0066357A">
        <w:rPr>
          <w:rFonts w:ascii="Arial" w:hAnsi="Arial" w:cs="Arial"/>
          <w:b/>
          <w:bCs/>
          <w:sz w:val="24"/>
          <w:szCs w:val="24"/>
        </w:rPr>
        <w:t xml:space="preserve">Does the Care Quality Commission </w:t>
      </w:r>
      <w:r>
        <w:rPr>
          <w:rFonts w:ascii="Arial" w:hAnsi="Arial" w:cs="Arial"/>
          <w:b/>
          <w:bCs/>
          <w:sz w:val="24"/>
          <w:szCs w:val="24"/>
        </w:rPr>
        <w:t xml:space="preserve">(CQC) </w:t>
      </w:r>
      <w:r w:rsidRPr="0066357A">
        <w:rPr>
          <w:rFonts w:ascii="Arial" w:hAnsi="Arial" w:cs="Arial"/>
          <w:b/>
          <w:bCs/>
          <w:sz w:val="24"/>
          <w:szCs w:val="24"/>
        </w:rPr>
        <w:t>support this?</w:t>
      </w:r>
    </w:p>
    <w:p w14:paraId="5D220EEA" w14:textId="77777777" w:rsidR="00A13346" w:rsidRPr="002536DB" w:rsidRDefault="00A13346" w:rsidP="00075765">
      <w:pPr>
        <w:ind w:left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Care Quality Commission says it ‘fully supports’ the </w:t>
      </w:r>
      <w:r w:rsidRPr="005D5843">
        <w:rPr>
          <w:rFonts w:ascii="Arial" w:hAnsi="Arial" w:cs="Arial"/>
          <w:sz w:val="24"/>
          <w:szCs w:val="24"/>
        </w:rPr>
        <w:t>adoption of digital social care records</w:t>
      </w:r>
      <w:r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color w:val="212121"/>
          <w:spacing w:val="-5"/>
          <w:sz w:val="24"/>
          <w:szCs w:val="24"/>
        </w:rPr>
        <w:t xml:space="preserve"> There’s a </w:t>
      </w:r>
      <w:hyperlink r:id="rId9" w:history="1">
        <w:r w:rsidRPr="001D54DF">
          <w:rPr>
            <w:rStyle w:val="Hyperlink"/>
            <w:rFonts w:ascii="Arial" w:hAnsi="Arial" w:cs="Arial"/>
            <w:spacing w:val="-5"/>
            <w:sz w:val="24"/>
            <w:szCs w:val="24"/>
          </w:rPr>
          <w:t>CQC video</w:t>
        </w:r>
      </w:hyperlink>
      <w:r>
        <w:rPr>
          <w:rFonts w:ascii="Arial" w:hAnsi="Arial" w:cs="Arial"/>
          <w:color w:val="212121"/>
          <w:spacing w:val="-5"/>
          <w:sz w:val="24"/>
          <w:szCs w:val="24"/>
        </w:rPr>
        <w:t xml:space="preserve"> on the subject and its </w:t>
      </w:r>
      <w:r w:rsidRPr="00701496">
        <w:rPr>
          <w:rFonts w:ascii="Arial" w:hAnsi="Arial" w:cs="Arial"/>
          <w:color w:val="212121"/>
          <w:spacing w:val="-5"/>
          <w:sz w:val="24"/>
          <w:szCs w:val="24"/>
        </w:rPr>
        <w:t xml:space="preserve">website </w:t>
      </w:r>
      <w:r>
        <w:rPr>
          <w:rFonts w:ascii="Arial" w:hAnsi="Arial" w:cs="Arial"/>
          <w:color w:val="212121"/>
          <w:spacing w:val="-5"/>
          <w:sz w:val="24"/>
          <w:szCs w:val="24"/>
        </w:rPr>
        <w:t>offers</w:t>
      </w:r>
      <w:r w:rsidRPr="00701496">
        <w:rPr>
          <w:rFonts w:ascii="Arial" w:hAnsi="Arial" w:cs="Arial"/>
          <w:color w:val="212121"/>
          <w:spacing w:val="-5"/>
          <w:sz w:val="24"/>
          <w:szCs w:val="24"/>
        </w:rPr>
        <w:t xml:space="preserve"> </w:t>
      </w:r>
      <w:hyperlink r:id="rId10" w:history="1">
        <w:r w:rsidRPr="00701496">
          <w:rPr>
            <w:rStyle w:val="Hyperlink"/>
            <w:rFonts w:ascii="Arial" w:hAnsi="Arial" w:cs="Arial"/>
            <w:spacing w:val="-5"/>
            <w:sz w:val="24"/>
            <w:szCs w:val="24"/>
          </w:rPr>
          <w:t>guidance for providers</w:t>
        </w:r>
      </w:hyperlink>
      <w:r>
        <w:rPr>
          <w:rFonts w:ascii="Arial" w:hAnsi="Arial" w:cs="Arial"/>
          <w:color w:val="212121"/>
          <w:spacing w:val="-5"/>
          <w:sz w:val="24"/>
          <w:szCs w:val="24"/>
        </w:rPr>
        <w:t xml:space="preserve"> on ‘what good looks like’ for digital records in adult social care.</w:t>
      </w:r>
    </w:p>
    <w:p w14:paraId="4306C195" w14:textId="24D862ED" w:rsidR="00821ED0" w:rsidRPr="00821ED0" w:rsidRDefault="00821ED0" w:rsidP="00075765">
      <w:pPr>
        <w:pStyle w:val="ListParagraph"/>
        <w:numPr>
          <w:ilvl w:val="0"/>
          <w:numId w:val="1"/>
        </w:numPr>
        <w:ind w:left="142"/>
        <w:rPr>
          <w:rFonts w:ascii="Arial" w:hAnsi="Arial" w:cs="Arial"/>
          <w:b/>
          <w:bCs/>
          <w:sz w:val="24"/>
          <w:szCs w:val="24"/>
        </w:rPr>
      </w:pPr>
      <w:r w:rsidRPr="00821ED0">
        <w:rPr>
          <w:rFonts w:ascii="Arial" w:hAnsi="Arial" w:cs="Arial"/>
          <w:b/>
          <w:bCs/>
          <w:sz w:val="24"/>
          <w:szCs w:val="24"/>
        </w:rPr>
        <w:t xml:space="preserve">How safe is </w:t>
      </w:r>
      <w:r w:rsidR="00F95CC5">
        <w:rPr>
          <w:rFonts w:ascii="Arial" w:hAnsi="Arial" w:cs="Arial"/>
          <w:b/>
          <w:bCs/>
          <w:sz w:val="24"/>
          <w:szCs w:val="24"/>
        </w:rPr>
        <w:t>a DSCR</w:t>
      </w:r>
      <w:r w:rsidRPr="00821ED0">
        <w:rPr>
          <w:rFonts w:ascii="Arial" w:hAnsi="Arial" w:cs="Arial"/>
          <w:b/>
          <w:bCs/>
          <w:sz w:val="24"/>
          <w:szCs w:val="24"/>
        </w:rPr>
        <w:t>?</w:t>
      </w:r>
    </w:p>
    <w:p w14:paraId="497E34E6" w14:textId="1C24B048" w:rsidR="00E22E1D" w:rsidRDefault="007260BE" w:rsidP="00075765">
      <w:pPr>
        <w:ind w:left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Residents’ confidential information has to be </w:t>
      </w:r>
      <w:r w:rsidR="00A53433">
        <w:rPr>
          <w:rFonts w:ascii="Arial" w:hAnsi="Arial" w:cs="Arial"/>
          <w:sz w:val="24"/>
          <w:szCs w:val="24"/>
        </w:rPr>
        <w:t>kept safe using the correct processes</w:t>
      </w:r>
      <w:r w:rsidR="00B01C2A">
        <w:rPr>
          <w:rFonts w:ascii="Arial" w:hAnsi="Arial" w:cs="Arial"/>
          <w:sz w:val="24"/>
          <w:szCs w:val="24"/>
        </w:rPr>
        <w:t>,</w:t>
      </w:r>
      <w:r w:rsidR="00E22E1D">
        <w:rPr>
          <w:rFonts w:ascii="Arial" w:hAnsi="Arial" w:cs="Arial"/>
          <w:sz w:val="24"/>
          <w:szCs w:val="24"/>
        </w:rPr>
        <w:t xml:space="preserve"> whether </w:t>
      </w:r>
      <w:r w:rsidR="00A719C5">
        <w:rPr>
          <w:rFonts w:ascii="Arial" w:hAnsi="Arial" w:cs="Arial"/>
          <w:sz w:val="24"/>
          <w:szCs w:val="24"/>
        </w:rPr>
        <w:t>it is held in a</w:t>
      </w:r>
      <w:r w:rsidR="00E22E1D">
        <w:rPr>
          <w:rFonts w:ascii="Arial" w:hAnsi="Arial" w:cs="Arial"/>
          <w:sz w:val="24"/>
          <w:szCs w:val="24"/>
        </w:rPr>
        <w:t xml:space="preserve"> digital </w:t>
      </w:r>
      <w:r w:rsidR="00A719C5">
        <w:rPr>
          <w:rFonts w:ascii="Arial" w:hAnsi="Arial" w:cs="Arial"/>
          <w:sz w:val="24"/>
          <w:szCs w:val="24"/>
        </w:rPr>
        <w:t xml:space="preserve">record </w:t>
      </w:r>
      <w:r w:rsidR="00E22E1D">
        <w:rPr>
          <w:rFonts w:ascii="Arial" w:hAnsi="Arial" w:cs="Arial"/>
          <w:sz w:val="24"/>
          <w:szCs w:val="24"/>
        </w:rPr>
        <w:t>or on paper.</w:t>
      </w:r>
      <w:r w:rsidR="00360A0E">
        <w:rPr>
          <w:rFonts w:ascii="Arial" w:hAnsi="Arial" w:cs="Arial"/>
          <w:sz w:val="24"/>
          <w:szCs w:val="24"/>
        </w:rPr>
        <w:t xml:space="preserve"> </w:t>
      </w:r>
      <w:r w:rsidR="00FB110D">
        <w:rPr>
          <w:rFonts w:ascii="Arial" w:hAnsi="Arial" w:cs="Arial"/>
          <w:sz w:val="24"/>
          <w:szCs w:val="24"/>
        </w:rPr>
        <w:t xml:space="preserve">The </w:t>
      </w:r>
      <w:r w:rsidR="00360A0E">
        <w:rPr>
          <w:rFonts w:ascii="Arial" w:hAnsi="Arial" w:cs="Arial"/>
          <w:sz w:val="24"/>
          <w:szCs w:val="24"/>
        </w:rPr>
        <w:t xml:space="preserve">national and local </w:t>
      </w:r>
      <w:hyperlink r:id="rId11" w:history="1">
        <w:r w:rsidR="00FB110D" w:rsidRPr="005F19FC">
          <w:rPr>
            <w:rStyle w:val="Hyperlink"/>
            <w:rFonts w:ascii="Arial" w:hAnsi="Arial" w:cs="Arial"/>
            <w:sz w:val="24"/>
            <w:szCs w:val="24"/>
          </w:rPr>
          <w:t>Better Security, Better Care</w:t>
        </w:r>
      </w:hyperlink>
      <w:r w:rsidR="00FB110D">
        <w:rPr>
          <w:rFonts w:ascii="Arial" w:hAnsi="Arial" w:cs="Arial"/>
          <w:sz w:val="24"/>
          <w:szCs w:val="24"/>
        </w:rPr>
        <w:t xml:space="preserve"> </w:t>
      </w:r>
      <w:r w:rsidR="005F19FC">
        <w:rPr>
          <w:rFonts w:ascii="Arial" w:hAnsi="Arial" w:cs="Arial"/>
          <w:sz w:val="24"/>
          <w:szCs w:val="24"/>
        </w:rPr>
        <w:t xml:space="preserve">programme </w:t>
      </w:r>
      <w:r w:rsidR="006F584B">
        <w:rPr>
          <w:rFonts w:ascii="Arial" w:hAnsi="Arial" w:cs="Arial"/>
          <w:sz w:val="24"/>
          <w:szCs w:val="24"/>
        </w:rPr>
        <w:t>covers both</w:t>
      </w:r>
      <w:r w:rsidR="006D1A6F">
        <w:rPr>
          <w:rFonts w:ascii="Arial" w:hAnsi="Arial" w:cs="Arial"/>
          <w:sz w:val="24"/>
          <w:szCs w:val="24"/>
        </w:rPr>
        <w:t>, supporting</w:t>
      </w:r>
      <w:r w:rsidR="007473BF">
        <w:rPr>
          <w:rFonts w:ascii="Arial" w:hAnsi="Arial" w:cs="Arial"/>
          <w:sz w:val="24"/>
          <w:szCs w:val="24"/>
        </w:rPr>
        <w:t xml:space="preserve"> providers </w:t>
      </w:r>
      <w:r w:rsidR="006D7DA3">
        <w:rPr>
          <w:rFonts w:ascii="Arial" w:hAnsi="Arial" w:cs="Arial"/>
          <w:sz w:val="24"/>
          <w:szCs w:val="24"/>
        </w:rPr>
        <w:t>to improve data protection and cyber security.</w:t>
      </w:r>
    </w:p>
    <w:p w14:paraId="4994ABAE" w14:textId="6358C5EB" w:rsidR="00360A0E" w:rsidRDefault="00CE1A1B" w:rsidP="00075765">
      <w:pPr>
        <w:ind w:left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One of the main ways it does this is by helping providers complete the Dat</w:t>
      </w:r>
      <w:r w:rsidR="000A1DAF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Protection and Security Toolkit</w:t>
      </w:r>
      <w:r w:rsidR="00DC0377">
        <w:rPr>
          <w:rFonts w:ascii="Arial" w:hAnsi="Arial" w:cs="Arial"/>
          <w:sz w:val="24"/>
          <w:szCs w:val="24"/>
        </w:rPr>
        <w:t xml:space="preserve"> – an annual, online self</w:t>
      </w:r>
      <w:r w:rsidR="00481E31">
        <w:rPr>
          <w:rFonts w:ascii="Arial" w:hAnsi="Arial" w:cs="Arial"/>
          <w:sz w:val="24"/>
          <w:szCs w:val="24"/>
        </w:rPr>
        <w:t>-</w:t>
      </w:r>
      <w:r w:rsidR="00DC0377">
        <w:rPr>
          <w:rFonts w:ascii="Arial" w:hAnsi="Arial" w:cs="Arial"/>
          <w:sz w:val="24"/>
          <w:szCs w:val="24"/>
        </w:rPr>
        <w:t>assessment</w:t>
      </w:r>
      <w:r w:rsidR="006F4B58">
        <w:rPr>
          <w:rFonts w:ascii="Arial" w:hAnsi="Arial" w:cs="Arial"/>
          <w:sz w:val="24"/>
          <w:szCs w:val="24"/>
        </w:rPr>
        <w:t xml:space="preserve"> </w:t>
      </w:r>
      <w:r w:rsidR="00DB5712">
        <w:rPr>
          <w:rFonts w:ascii="Arial" w:hAnsi="Arial" w:cs="Arial"/>
          <w:sz w:val="24"/>
          <w:szCs w:val="24"/>
        </w:rPr>
        <w:t>tool</w:t>
      </w:r>
      <w:r w:rsidR="00481E31">
        <w:rPr>
          <w:rFonts w:ascii="Arial" w:hAnsi="Arial" w:cs="Arial"/>
          <w:sz w:val="24"/>
          <w:szCs w:val="24"/>
        </w:rPr>
        <w:t xml:space="preserve"> </w:t>
      </w:r>
      <w:r w:rsidR="006F4B58">
        <w:rPr>
          <w:rFonts w:ascii="Arial" w:hAnsi="Arial" w:cs="Arial"/>
          <w:sz w:val="24"/>
          <w:szCs w:val="24"/>
        </w:rPr>
        <w:t xml:space="preserve">that </w:t>
      </w:r>
      <w:r w:rsidR="0096310F">
        <w:rPr>
          <w:rFonts w:ascii="Arial" w:hAnsi="Arial" w:cs="Arial"/>
          <w:sz w:val="24"/>
          <w:szCs w:val="24"/>
        </w:rPr>
        <w:t>helps</w:t>
      </w:r>
      <w:r w:rsidR="00AC2213">
        <w:rPr>
          <w:rFonts w:ascii="Arial" w:hAnsi="Arial" w:cs="Arial"/>
          <w:sz w:val="24"/>
          <w:szCs w:val="24"/>
        </w:rPr>
        <w:t xml:space="preserve"> you satisfy yourself and others</w:t>
      </w:r>
      <w:r w:rsidR="006A44ED">
        <w:rPr>
          <w:rFonts w:ascii="Arial" w:hAnsi="Arial" w:cs="Arial"/>
          <w:sz w:val="24"/>
          <w:szCs w:val="24"/>
        </w:rPr>
        <w:t xml:space="preserve">, such as </w:t>
      </w:r>
      <w:r w:rsidR="00035E8B">
        <w:rPr>
          <w:rFonts w:ascii="Arial" w:hAnsi="Arial" w:cs="Arial"/>
          <w:sz w:val="24"/>
          <w:szCs w:val="24"/>
        </w:rPr>
        <w:t>your residents, CQC and commissioners,</w:t>
      </w:r>
      <w:r w:rsidR="00AC2213">
        <w:rPr>
          <w:rFonts w:ascii="Arial" w:hAnsi="Arial" w:cs="Arial"/>
          <w:sz w:val="24"/>
          <w:szCs w:val="24"/>
        </w:rPr>
        <w:t xml:space="preserve"> </w:t>
      </w:r>
      <w:r w:rsidR="00EE184A">
        <w:rPr>
          <w:rFonts w:ascii="Arial" w:hAnsi="Arial" w:cs="Arial"/>
          <w:sz w:val="24"/>
          <w:szCs w:val="24"/>
        </w:rPr>
        <w:t xml:space="preserve">that you’re meeting legal and </w:t>
      </w:r>
      <w:r w:rsidR="00032F1A">
        <w:rPr>
          <w:rFonts w:ascii="Arial" w:hAnsi="Arial" w:cs="Arial"/>
          <w:sz w:val="24"/>
          <w:szCs w:val="24"/>
        </w:rPr>
        <w:t>regulatory requirements.</w:t>
      </w:r>
    </w:p>
    <w:p w14:paraId="62EFCAB7" w14:textId="471EF578" w:rsidR="002C7AFD" w:rsidRDefault="00533FC9" w:rsidP="00075765">
      <w:pPr>
        <w:ind w:left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To access free local support</w:t>
      </w:r>
      <w:r w:rsidR="006C55EB">
        <w:rPr>
          <w:rFonts w:ascii="Arial" w:hAnsi="Arial" w:cs="Arial"/>
          <w:sz w:val="24"/>
          <w:szCs w:val="24"/>
        </w:rPr>
        <w:t xml:space="preserve"> with this</w:t>
      </w:r>
      <w:r>
        <w:rPr>
          <w:rFonts w:ascii="Arial" w:hAnsi="Arial" w:cs="Arial"/>
          <w:sz w:val="24"/>
          <w:szCs w:val="24"/>
        </w:rPr>
        <w:t xml:space="preserve">, visit the </w:t>
      </w:r>
      <w:hyperlink r:id="rId12" w:history="1">
        <w:r w:rsidR="008B7BC4" w:rsidRPr="000A1DAF">
          <w:rPr>
            <w:rStyle w:val="Hyperlink"/>
            <w:rFonts w:ascii="Arial" w:hAnsi="Arial" w:cs="Arial"/>
            <w:sz w:val="24"/>
            <w:szCs w:val="24"/>
          </w:rPr>
          <w:t>BLMK Data Pro</w:t>
        </w:r>
        <w:r w:rsidR="000A1DAF" w:rsidRPr="000A1DAF">
          <w:rPr>
            <w:rStyle w:val="Hyperlink"/>
            <w:rFonts w:ascii="Arial" w:hAnsi="Arial" w:cs="Arial"/>
            <w:sz w:val="24"/>
            <w:szCs w:val="24"/>
          </w:rPr>
          <w:t>tection and Security Toolkit website</w:t>
        </w:r>
      </w:hyperlink>
      <w:r w:rsidR="000A1DAF">
        <w:rPr>
          <w:rFonts w:ascii="Arial" w:hAnsi="Arial" w:cs="Arial"/>
          <w:sz w:val="24"/>
          <w:szCs w:val="24"/>
        </w:rPr>
        <w:t>.</w:t>
      </w:r>
      <w:r w:rsidR="00DB5712">
        <w:rPr>
          <w:rFonts w:ascii="Arial" w:hAnsi="Arial" w:cs="Arial"/>
          <w:sz w:val="24"/>
          <w:szCs w:val="24"/>
        </w:rPr>
        <w:t xml:space="preserve"> There’s also an </w:t>
      </w:r>
      <w:hyperlink r:id="rId13" w:history="1">
        <w:r w:rsidR="00DB5712" w:rsidRPr="000029A2">
          <w:rPr>
            <w:rStyle w:val="Hyperlink"/>
            <w:rFonts w:ascii="Arial" w:hAnsi="Arial" w:cs="Arial"/>
            <w:sz w:val="24"/>
            <w:szCs w:val="24"/>
          </w:rPr>
          <w:t>informative video</w:t>
        </w:r>
      </w:hyperlink>
      <w:r w:rsidR="000029A2">
        <w:rPr>
          <w:rFonts w:ascii="Arial" w:hAnsi="Arial" w:cs="Arial"/>
          <w:sz w:val="24"/>
          <w:szCs w:val="24"/>
        </w:rPr>
        <w:t xml:space="preserve"> </w:t>
      </w:r>
      <w:r w:rsidR="00FB5C05">
        <w:rPr>
          <w:rFonts w:ascii="Arial" w:hAnsi="Arial" w:cs="Arial"/>
          <w:sz w:val="24"/>
          <w:szCs w:val="24"/>
        </w:rPr>
        <w:t>for more information.</w:t>
      </w:r>
      <w:r w:rsidR="00DB5712">
        <w:rPr>
          <w:rFonts w:ascii="Arial" w:hAnsi="Arial" w:cs="Arial"/>
          <w:sz w:val="24"/>
          <w:szCs w:val="24"/>
        </w:rPr>
        <w:t xml:space="preserve"> </w:t>
      </w:r>
    </w:p>
    <w:p w14:paraId="56F8890E" w14:textId="3499D629" w:rsidR="00724799" w:rsidRDefault="00724799" w:rsidP="00075765">
      <w:pPr>
        <w:pStyle w:val="ListParagraph"/>
        <w:numPr>
          <w:ilvl w:val="0"/>
          <w:numId w:val="1"/>
        </w:numPr>
        <w:ind w:left="142"/>
        <w:rPr>
          <w:rFonts w:ascii="Arial" w:hAnsi="Arial" w:cs="Arial"/>
          <w:b/>
          <w:bCs/>
          <w:sz w:val="24"/>
          <w:szCs w:val="24"/>
        </w:rPr>
      </w:pPr>
      <w:r w:rsidRPr="00C60CD7">
        <w:rPr>
          <w:rFonts w:ascii="Arial" w:hAnsi="Arial" w:cs="Arial"/>
          <w:b/>
          <w:bCs/>
          <w:sz w:val="24"/>
          <w:szCs w:val="24"/>
        </w:rPr>
        <w:t>Where can I get more information?</w:t>
      </w:r>
    </w:p>
    <w:p w14:paraId="59CFAD59" w14:textId="77777777" w:rsidR="00B719C3" w:rsidRPr="00C60CD7" w:rsidRDefault="00B719C3" w:rsidP="00B719C3">
      <w:pPr>
        <w:pStyle w:val="ListParagraph"/>
        <w:ind w:left="142"/>
        <w:rPr>
          <w:rFonts w:ascii="Arial" w:hAnsi="Arial" w:cs="Arial"/>
          <w:b/>
          <w:bCs/>
          <w:sz w:val="24"/>
          <w:szCs w:val="24"/>
        </w:rPr>
      </w:pPr>
    </w:p>
    <w:p w14:paraId="4515A714" w14:textId="20B946E9" w:rsidR="00FF2A7B" w:rsidRPr="00A309FA" w:rsidRDefault="00000000" w:rsidP="000253C4">
      <w:pPr>
        <w:pStyle w:val="ListParagraph"/>
        <w:numPr>
          <w:ilvl w:val="0"/>
          <w:numId w:val="9"/>
        </w:numPr>
        <w:ind w:left="567"/>
        <w:rPr>
          <w:rFonts w:ascii="Arial" w:hAnsi="Arial" w:cs="Arial"/>
          <w:sz w:val="24"/>
          <w:szCs w:val="24"/>
        </w:rPr>
      </w:pPr>
      <w:hyperlink r:id="rId14" w:history="1">
        <w:r w:rsidR="00B16F21" w:rsidRPr="00A309FA">
          <w:rPr>
            <w:rStyle w:val="Hyperlink"/>
            <w:rFonts w:ascii="Arial" w:hAnsi="Arial" w:cs="Arial"/>
            <w:sz w:val="24"/>
            <w:szCs w:val="24"/>
          </w:rPr>
          <w:t>Email</w:t>
        </w:r>
        <w:r w:rsidR="00674CE2" w:rsidRPr="00A309FA">
          <w:rPr>
            <w:rStyle w:val="Hyperlink"/>
            <w:rFonts w:ascii="Arial" w:hAnsi="Arial" w:cs="Arial"/>
            <w:sz w:val="24"/>
            <w:szCs w:val="24"/>
          </w:rPr>
          <w:t xml:space="preserve"> your local Digital Lead</w:t>
        </w:r>
      </w:hyperlink>
      <w:r w:rsidR="00674CE2" w:rsidRPr="00A309FA">
        <w:rPr>
          <w:rFonts w:ascii="Arial" w:hAnsi="Arial" w:cs="Arial"/>
          <w:sz w:val="24"/>
          <w:szCs w:val="24"/>
        </w:rPr>
        <w:t xml:space="preserve"> who will be able to </w:t>
      </w:r>
      <w:r w:rsidR="00113A9D" w:rsidRPr="00A309FA">
        <w:rPr>
          <w:rFonts w:ascii="Arial" w:hAnsi="Arial" w:cs="Arial"/>
          <w:sz w:val="24"/>
          <w:szCs w:val="24"/>
        </w:rPr>
        <w:t>give you lots of information and answer any questions you might still have.</w:t>
      </w:r>
    </w:p>
    <w:p w14:paraId="482E66C2" w14:textId="282D9364" w:rsidR="001D173F" w:rsidRPr="00A309FA" w:rsidRDefault="00A1393B" w:rsidP="000253C4">
      <w:pPr>
        <w:pStyle w:val="ListParagraph"/>
        <w:numPr>
          <w:ilvl w:val="0"/>
          <w:numId w:val="9"/>
        </w:numPr>
        <w:ind w:left="567"/>
        <w:rPr>
          <w:rFonts w:ascii="Arial" w:hAnsi="Arial" w:cs="Arial"/>
          <w:sz w:val="24"/>
          <w:szCs w:val="24"/>
        </w:rPr>
      </w:pPr>
      <w:r w:rsidRPr="00A309FA">
        <w:rPr>
          <w:rFonts w:ascii="Arial" w:hAnsi="Arial" w:cs="Arial"/>
          <w:sz w:val="24"/>
          <w:szCs w:val="24"/>
        </w:rPr>
        <w:t xml:space="preserve">Read about </w:t>
      </w:r>
      <w:hyperlink r:id="rId15" w:history="1">
        <w:r w:rsidRPr="00A309FA">
          <w:rPr>
            <w:rStyle w:val="Hyperlink"/>
            <w:rFonts w:ascii="Arial" w:hAnsi="Arial" w:cs="Arial"/>
            <w:sz w:val="24"/>
            <w:szCs w:val="24"/>
          </w:rPr>
          <w:t xml:space="preserve">Digital Skills </w:t>
        </w:r>
        <w:r w:rsidR="00EA0F1F" w:rsidRPr="00A309FA">
          <w:rPr>
            <w:rStyle w:val="Hyperlink"/>
            <w:rFonts w:ascii="Arial" w:hAnsi="Arial" w:cs="Arial"/>
            <w:sz w:val="24"/>
            <w:szCs w:val="24"/>
          </w:rPr>
          <w:t xml:space="preserve">and </w:t>
        </w:r>
        <w:r w:rsidRPr="00A309FA">
          <w:rPr>
            <w:rStyle w:val="Hyperlink"/>
            <w:rFonts w:ascii="Arial" w:hAnsi="Arial" w:cs="Arial"/>
            <w:sz w:val="24"/>
            <w:szCs w:val="24"/>
          </w:rPr>
          <w:t>Training</w:t>
        </w:r>
      </w:hyperlink>
      <w:r w:rsidRPr="00A309FA">
        <w:rPr>
          <w:rFonts w:ascii="Arial" w:hAnsi="Arial" w:cs="Arial"/>
          <w:sz w:val="24"/>
          <w:szCs w:val="24"/>
        </w:rPr>
        <w:t xml:space="preserve"> </w:t>
      </w:r>
      <w:r w:rsidR="00EA0F1F" w:rsidRPr="00A309FA">
        <w:rPr>
          <w:rFonts w:ascii="Arial" w:hAnsi="Arial" w:cs="Arial"/>
          <w:sz w:val="24"/>
          <w:szCs w:val="24"/>
        </w:rPr>
        <w:t>on th</w:t>
      </w:r>
      <w:r w:rsidR="00CA2E93" w:rsidRPr="00A309FA">
        <w:rPr>
          <w:rFonts w:ascii="Arial" w:hAnsi="Arial" w:cs="Arial"/>
          <w:sz w:val="24"/>
          <w:szCs w:val="24"/>
        </w:rPr>
        <w:t>e Digital Social Care</w:t>
      </w:r>
      <w:r w:rsidR="00EA0F1F" w:rsidRPr="00A309FA">
        <w:rPr>
          <w:rFonts w:ascii="Arial" w:hAnsi="Arial" w:cs="Arial"/>
          <w:sz w:val="24"/>
          <w:szCs w:val="24"/>
        </w:rPr>
        <w:t xml:space="preserve"> website.</w:t>
      </w:r>
    </w:p>
    <w:p w14:paraId="76F78535" w14:textId="1F7C7B85" w:rsidR="001D173F" w:rsidRPr="00A309FA" w:rsidRDefault="00760B4A" w:rsidP="000253C4">
      <w:pPr>
        <w:pStyle w:val="ListParagraph"/>
        <w:numPr>
          <w:ilvl w:val="0"/>
          <w:numId w:val="9"/>
        </w:numPr>
        <w:ind w:left="567"/>
        <w:rPr>
          <w:rFonts w:ascii="Arial" w:hAnsi="Arial" w:cs="Arial"/>
          <w:sz w:val="24"/>
          <w:szCs w:val="24"/>
        </w:rPr>
      </w:pPr>
      <w:r w:rsidRPr="00A309FA">
        <w:rPr>
          <w:rFonts w:ascii="Arial" w:hAnsi="Arial" w:cs="Arial"/>
          <w:sz w:val="24"/>
          <w:szCs w:val="24"/>
        </w:rPr>
        <w:t>Take a look at</w:t>
      </w:r>
      <w:r w:rsidR="00177FBC" w:rsidRPr="00A309FA">
        <w:rPr>
          <w:rFonts w:ascii="Arial" w:hAnsi="Arial" w:cs="Arial"/>
          <w:sz w:val="24"/>
          <w:szCs w:val="24"/>
        </w:rPr>
        <w:t xml:space="preserve"> </w:t>
      </w:r>
      <w:hyperlink r:id="rId16" w:history="1">
        <w:r w:rsidR="00177FBC" w:rsidRPr="00A309FA">
          <w:rPr>
            <w:rStyle w:val="Hyperlink"/>
            <w:rFonts w:ascii="Arial" w:hAnsi="Arial" w:cs="Arial"/>
            <w:sz w:val="24"/>
            <w:szCs w:val="24"/>
          </w:rPr>
          <w:t>‘</w:t>
        </w:r>
        <w:r w:rsidR="00B476B6" w:rsidRPr="00A309FA">
          <w:rPr>
            <w:rStyle w:val="Hyperlink"/>
            <w:rFonts w:ascii="Arial" w:hAnsi="Arial" w:cs="Arial"/>
            <w:sz w:val="24"/>
            <w:szCs w:val="24"/>
          </w:rPr>
          <w:t>Social care’s digital future’</w:t>
        </w:r>
      </w:hyperlink>
      <w:r w:rsidR="00B476B6" w:rsidRPr="00A309FA">
        <w:rPr>
          <w:rFonts w:ascii="Arial" w:hAnsi="Arial" w:cs="Arial"/>
          <w:sz w:val="24"/>
          <w:szCs w:val="24"/>
        </w:rPr>
        <w:t xml:space="preserve"> – a blog from the Department of Health and Social Care.</w:t>
      </w:r>
    </w:p>
    <w:p w14:paraId="6841C448" w14:textId="5E406FF6" w:rsidR="009D1D7F" w:rsidRPr="00A309FA" w:rsidRDefault="00F4501C" w:rsidP="000253C4">
      <w:pPr>
        <w:pStyle w:val="ListParagraph"/>
        <w:numPr>
          <w:ilvl w:val="0"/>
          <w:numId w:val="9"/>
        </w:numPr>
        <w:ind w:left="567"/>
        <w:rPr>
          <w:rFonts w:ascii="Arial" w:hAnsi="Arial" w:cs="Arial"/>
          <w:sz w:val="24"/>
          <w:szCs w:val="24"/>
        </w:rPr>
      </w:pPr>
      <w:r w:rsidRPr="00A309FA">
        <w:rPr>
          <w:rFonts w:ascii="Arial" w:hAnsi="Arial" w:cs="Arial"/>
          <w:sz w:val="24"/>
          <w:szCs w:val="24"/>
        </w:rPr>
        <w:t xml:space="preserve">Find a list of useful links </w:t>
      </w:r>
      <w:r w:rsidR="00152100" w:rsidRPr="00A309FA">
        <w:rPr>
          <w:rFonts w:ascii="Arial" w:hAnsi="Arial" w:cs="Arial"/>
          <w:sz w:val="24"/>
          <w:szCs w:val="24"/>
        </w:rPr>
        <w:t xml:space="preserve">on </w:t>
      </w:r>
      <w:r w:rsidR="00073862" w:rsidRPr="00A309FA">
        <w:rPr>
          <w:rFonts w:ascii="Arial" w:hAnsi="Arial" w:cs="Arial"/>
          <w:sz w:val="24"/>
          <w:szCs w:val="24"/>
        </w:rPr>
        <w:t xml:space="preserve">the </w:t>
      </w:r>
      <w:hyperlink r:id="rId17" w:history="1">
        <w:r w:rsidR="00073862" w:rsidRPr="00A309FA">
          <w:rPr>
            <w:rStyle w:val="Hyperlink"/>
            <w:rFonts w:ascii="Arial" w:hAnsi="Arial" w:cs="Arial"/>
            <w:sz w:val="24"/>
            <w:szCs w:val="24"/>
          </w:rPr>
          <w:t>Care Provider Alliance</w:t>
        </w:r>
      </w:hyperlink>
      <w:r w:rsidR="00152100" w:rsidRPr="00A309FA">
        <w:rPr>
          <w:rFonts w:ascii="Arial" w:hAnsi="Arial" w:cs="Arial"/>
          <w:sz w:val="24"/>
          <w:szCs w:val="24"/>
        </w:rPr>
        <w:t xml:space="preserve"> website</w:t>
      </w:r>
      <w:r w:rsidR="00073862" w:rsidRPr="00A309FA">
        <w:rPr>
          <w:rFonts w:ascii="Arial" w:hAnsi="Arial" w:cs="Arial"/>
          <w:sz w:val="24"/>
          <w:szCs w:val="24"/>
        </w:rPr>
        <w:t>.</w:t>
      </w:r>
    </w:p>
    <w:sectPr w:rsidR="009D1D7F" w:rsidRPr="00A309F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855708"/>
    <w:multiLevelType w:val="hybridMultilevel"/>
    <w:tmpl w:val="4BE27A12"/>
    <w:lvl w:ilvl="0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" w15:restartNumberingAfterBreak="0">
    <w:nsid w:val="29C060AD"/>
    <w:multiLevelType w:val="hybridMultilevel"/>
    <w:tmpl w:val="88189DA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6F4C87"/>
    <w:multiLevelType w:val="hybridMultilevel"/>
    <w:tmpl w:val="36CEC39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0965507"/>
    <w:multiLevelType w:val="hybridMultilevel"/>
    <w:tmpl w:val="8E4EDA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E131AA"/>
    <w:multiLevelType w:val="hybridMultilevel"/>
    <w:tmpl w:val="200AA640"/>
    <w:lvl w:ilvl="0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5" w15:restartNumberingAfterBreak="0">
    <w:nsid w:val="5F6D18E6"/>
    <w:multiLevelType w:val="hybridMultilevel"/>
    <w:tmpl w:val="A9E68A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9B46CD"/>
    <w:multiLevelType w:val="hybridMultilevel"/>
    <w:tmpl w:val="DB329EF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BA16C4"/>
    <w:multiLevelType w:val="hybridMultilevel"/>
    <w:tmpl w:val="305210E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644844551">
    <w:abstractNumId w:val="6"/>
  </w:num>
  <w:num w:numId="2" w16cid:durableId="1317800381">
    <w:abstractNumId w:val="5"/>
  </w:num>
  <w:num w:numId="3" w16cid:durableId="911895544">
    <w:abstractNumId w:val="7"/>
  </w:num>
  <w:num w:numId="4" w16cid:durableId="1073163765">
    <w:abstractNumId w:val="2"/>
  </w:num>
  <w:num w:numId="5" w16cid:durableId="1241021888">
    <w:abstractNumId w:val="0"/>
  </w:num>
  <w:num w:numId="6" w16cid:durableId="1153713365">
    <w:abstractNumId w:val="3"/>
  </w:num>
  <w:num w:numId="7" w16cid:durableId="16930218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33183066">
    <w:abstractNumId w:val="1"/>
  </w:num>
  <w:num w:numId="9" w16cid:durableId="2291186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058D"/>
    <w:rsid w:val="000029A2"/>
    <w:rsid w:val="00011F5F"/>
    <w:rsid w:val="00012239"/>
    <w:rsid w:val="0002464D"/>
    <w:rsid w:val="000253C4"/>
    <w:rsid w:val="000301B0"/>
    <w:rsid w:val="00032F1A"/>
    <w:rsid w:val="00034736"/>
    <w:rsid w:val="000347B7"/>
    <w:rsid w:val="00035E8B"/>
    <w:rsid w:val="0004118A"/>
    <w:rsid w:val="000467B7"/>
    <w:rsid w:val="00060A3A"/>
    <w:rsid w:val="00071328"/>
    <w:rsid w:val="00073862"/>
    <w:rsid w:val="00075765"/>
    <w:rsid w:val="000A1DAF"/>
    <w:rsid w:val="000C0CB5"/>
    <w:rsid w:val="000C1C64"/>
    <w:rsid w:val="000C6490"/>
    <w:rsid w:val="00107AE8"/>
    <w:rsid w:val="00113A9D"/>
    <w:rsid w:val="0011588A"/>
    <w:rsid w:val="001403A5"/>
    <w:rsid w:val="00141898"/>
    <w:rsid w:val="00152100"/>
    <w:rsid w:val="00153107"/>
    <w:rsid w:val="00155FA3"/>
    <w:rsid w:val="00173EF0"/>
    <w:rsid w:val="00177FBC"/>
    <w:rsid w:val="001D058D"/>
    <w:rsid w:val="001D173F"/>
    <w:rsid w:val="001D54DF"/>
    <w:rsid w:val="002046B8"/>
    <w:rsid w:val="002118D9"/>
    <w:rsid w:val="00214863"/>
    <w:rsid w:val="00233918"/>
    <w:rsid w:val="0024028B"/>
    <w:rsid w:val="002444BD"/>
    <w:rsid w:val="002536C6"/>
    <w:rsid w:val="002536DB"/>
    <w:rsid w:val="0026273F"/>
    <w:rsid w:val="00297B91"/>
    <w:rsid w:val="002B4F3A"/>
    <w:rsid w:val="002C230F"/>
    <w:rsid w:val="002C7AFD"/>
    <w:rsid w:val="002E1082"/>
    <w:rsid w:val="002E76B1"/>
    <w:rsid w:val="003146CB"/>
    <w:rsid w:val="003218F5"/>
    <w:rsid w:val="00351600"/>
    <w:rsid w:val="003518B0"/>
    <w:rsid w:val="00352699"/>
    <w:rsid w:val="003569CE"/>
    <w:rsid w:val="00360A0E"/>
    <w:rsid w:val="00367519"/>
    <w:rsid w:val="0037699A"/>
    <w:rsid w:val="003A0282"/>
    <w:rsid w:val="003B776E"/>
    <w:rsid w:val="003C4180"/>
    <w:rsid w:val="003D3E8E"/>
    <w:rsid w:val="003D4D54"/>
    <w:rsid w:val="003D771D"/>
    <w:rsid w:val="003E1F8B"/>
    <w:rsid w:val="003E38BD"/>
    <w:rsid w:val="003F1C12"/>
    <w:rsid w:val="003F3998"/>
    <w:rsid w:val="004007CE"/>
    <w:rsid w:val="00406668"/>
    <w:rsid w:val="00410BA1"/>
    <w:rsid w:val="004145E1"/>
    <w:rsid w:val="00425DDB"/>
    <w:rsid w:val="004377C8"/>
    <w:rsid w:val="00444D7B"/>
    <w:rsid w:val="004600C6"/>
    <w:rsid w:val="0046457D"/>
    <w:rsid w:val="00481E31"/>
    <w:rsid w:val="004C3B5D"/>
    <w:rsid w:val="004C3E56"/>
    <w:rsid w:val="004D3C5E"/>
    <w:rsid w:val="004D3E34"/>
    <w:rsid w:val="004D3F93"/>
    <w:rsid w:val="0050415E"/>
    <w:rsid w:val="0050485C"/>
    <w:rsid w:val="005235C8"/>
    <w:rsid w:val="00533C17"/>
    <w:rsid w:val="00533FC9"/>
    <w:rsid w:val="00553950"/>
    <w:rsid w:val="0056161E"/>
    <w:rsid w:val="00566A1C"/>
    <w:rsid w:val="00573421"/>
    <w:rsid w:val="005750A0"/>
    <w:rsid w:val="00593846"/>
    <w:rsid w:val="005A7ECE"/>
    <w:rsid w:val="005B0031"/>
    <w:rsid w:val="005B2ADC"/>
    <w:rsid w:val="005C7091"/>
    <w:rsid w:val="005D2EB2"/>
    <w:rsid w:val="005D5843"/>
    <w:rsid w:val="005E2BDF"/>
    <w:rsid w:val="005F19FC"/>
    <w:rsid w:val="00610855"/>
    <w:rsid w:val="00613B74"/>
    <w:rsid w:val="00616A0C"/>
    <w:rsid w:val="00624D1C"/>
    <w:rsid w:val="00630EE6"/>
    <w:rsid w:val="00633DD8"/>
    <w:rsid w:val="0063520A"/>
    <w:rsid w:val="00653845"/>
    <w:rsid w:val="0066357A"/>
    <w:rsid w:val="00672268"/>
    <w:rsid w:val="00674CE2"/>
    <w:rsid w:val="00680ADF"/>
    <w:rsid w:val="00694774"/>
    <w:rsid w:val="00696A7E"/>
    <w:rsid w:val="006A09CF"/>
    <w:rsid w:val="006A433E"/>
    <w:rsid w:val="006A44ED"/>
    <w:rsid w:val="006A523D"/>
    <w:rsid w:val="006B1407"/>
    <w:rsid w:val="006C094C"/>
    <w:rsid w:val="006C55EB"/>
    <w:rsid w:val="006C7CDF"/>
    <w:rsid w:val="006D023B"/>
    <w:rsid w:val="006D1A6F"/>
    <w:rsid w:val="006D7DA3"/>
    <w:rsid w:val="006D7FCD"/>
    <w:rsid w:val="006F4B58"/>
    <w:rsid w:val="006F584B"/>
    <w:rsid w:val="00701496"/>
    <w:rsid w:val="00701D24"/>
    <w:rsid w:val="00710515"/>
    <w:rsid w:val="00713381"/>
    <w:rsid w:val="00724799"/>
    <w:rsid w:val="007260BE"/>
    <w:rsid w:val="0073371A"/>
    <w:rsid w:val="0074176E"/>
    <w:rsid w:val="007473BF"/>
    <w:rsid w:val="00750305"/>
    <w:rsid w:val="00760B4A"/>
    <w:rsid w:val="00780B5B"/>
    <w:rsid w:val="0078501D"/>
    <w:rsid w:val="007A0DC4"/>
    <w:rsid w:val="007D0FE1"/>
    <w:rsid w:val="007D4314"/>
    <w:rsid w:val="007D7963"/>
    <w:rsid w:val="007E0D31"/>
    <w:rsid w:val="007E4F4E"/>
    <w:rsid w:val="007F772F"/>
    <w:rsid w:val="008031A3"/>
    <w:rsid w:val="0081178B"/>
    <w:rsid w:val="00813A25"/>
    <w:rsid w:val="00820F49"/>
    <w:rsid w:val="00821ED0"/>
    <w:rsid w:val="0084361D"/>
    <w:rsid w:val="0085117B"/>
    <w:rsid w:val="0085287F"/>
    <w:rsid w:val="0085580C"/>
    <w:rsid w:val="0085603C"/>
    <w:rsid w:val="008871D2"/>
    <w:rsid w:val="00895DF3"/>
    <w:rsid w:val="008B7BC4"/>
    <w:rsid w:val="008D4279"/>
    <w:rsid w:val="008F422C"/>
    <w:rsid w:val="008F583D"/>
    <w:rsid w:val="00905718"/>
    <w:rsid w:val="0091408A"/>
    <w:rsid w:val="00951047"/>
    <w:rsid w:val="0096310F"/>
    <w:rsid w:val="009670EB"/>
    <w:rsid w:val="00996588"/>
    <w:rsid w:val="009A7C67"/>
    <w:rsid w:val="009B7612"/>
    <w:rsid w:val="009C2AB7"/>
    <w:rsid w:val="009D1D7F"/>
    <w:rsid w:val="009D2430"/>
    <w:rsid w:val="009F5CC5"/>
    <w:rsid w:val="00A014C6"/>
    <w:rsid w:val="00A01F14"/>
    <w:rsid w:val="00A04679"/>
    <w:rsid w:val="00A13346"/>
    <w:rsid w:val="00A1393B"/>
    <w:rsid w:val="00A309FA"/>
    <w:rsid w:val="00A44126"/>
    <w:rsid w:val="00A53433"/>
    <w:rsid w:val="00A60332"/>
    <w:rsid w:val="00A719C5"/>
    <w:rsid w:val="00A94B81"/>
    <w:rsid w:val="00A97660"/>
    <w:rsid w:val="00AA394B"/>
    <w:rsid w:val="00AA5B0B"/>
    <w:rsid w:val="00AB1AEC"/>
    <w:rsid w:val="00AB4F60"/>
    <w:rsid w:val="00AB6B81"/>
    <w:rsid w:val="00AC142B"/>
    <w:rsid w:val="00AC2213"/>
    <w:rsid w:val="00AC5113"/>
    <w:rsid w:val="00AF0B78"/>
    <w:rsid w:val="00AF6B2C"/>
    <w:rsid w:val="00AF792A"/>
    <w:rsid w:val="00B01C2A"/>
    <w:rsid w:val="00B066BD"/>
    <w:rsid w:val="00B16F21"/>
    <w:rsid w:val="00B2132B"/>
    <w:rsid w:val="00B215D9"/>
    <w:rsid w:val="00B218AA"/>
    <w:rsid w:val="00B26ADB"/>
    <w:rsid w:val="00B32494"/>
    <w:rsid w:val="00B35F99"/>
    <w:rsid w:val="00B452A7"/>
    <w:rsid w:val="00B45310"/>
    <w:rsid w:val="00B476B6"/>
    <w:rsid w:val="00B50D24"/>
    <w:rsid w:val="00B5298F"/>
    <w:rsid w:val="00B53FD5"/>
    <w:rsid w:val="00B601C2"/>
    <w:rsid w:val="00B63D6B"/>
    <w:rsid w:val="00B641EC"/>
    <w:rsid w:val="00B67229"/>
    <w:rsid w:val="00B705D9"/>
    <w:rsid w:val="00B719C3"/>
    <w:rsid w:val="00B75E34"/>
    <w:rsid w:val="00B8514B"/>
    <w:rsid w:val="00BA4DDE"/>
    <w:rsid w:val="00BC2C41"/>
    <w:rsid w:val="00BC4C48"/>
    <w:rsid w:val="00BD70CD"/>
    <w:rsid w:val="00BF2355"/>
    <w:rsid w:val="00C0572A"/>
    <w:rsid w:val="00C11DB6"/>
    <w:rsid w:val="00C14369"/>
    <w:rsid w:val="00C508CE"/>
    <w:rsid w:val="00C560E5"/>
    <w:rsid w:val="00C60CD7"/>
    <w:rsid w:val="00C6174F"/>
    <w:rsid w:val="00C846C9"/>
    <w:rsid w:val="00C8541B"/>
    <w:rsid w:val="00CA1710"/>
    <w:rsid w:val="00CA2E93"/>
    <w:rsid w:val="00CB2311"/>
    <w:rsid w:val="00CB400B"/>
    <w:rsid w:val="00CC02E1"/>
    <w:rsid w:val="00CC2A23"/>
    <w:rsid w:val="00CC5060"/>
    <w:rsid w:val="00CD0E8A"/>
    <w:rsid w:val="00CE1A1B"/>
    <w:rsid w:val="00CE6382"/>
    <w:rsid w:val="00CF1FF4"/>
    <w:rsid w:val="00CF450D"/>
    <w:rsid w:val="00D23036"/>
    <w:rsid w:val="00D23049"/>
    <w:rsid w:val="00D41155"/>
    <w:rsid w:val="00D47DA1"/>
    <w:rsid w:val="00D52583"/>
    <w:rsid w:val="00D52648"/>
    <w:rsid w:val="00D61D95"/>
    <w:rsid w:val="00D64618"/>
    <w:rsid w:val="00D7156A"/>
    <w:rsid w:val="00D7205D"/>
    <w:rsid w:val="00D81A7B"/>
    <w:rsid w:val="00D97AC6"/>
    <w:rsid w:val="00DA20FF"/>
    <w:rsid w:val="00DB5712"/>
    <w:rsid w:val="00DC01B2"/>
    <w:rsid w:val="00DC0377"/>
    <w:rsid w:val="00DC31BD"/>
    <w:rsid w:val="00DD1917"/>
    <w:rsid w:val="00DD4855"/>
    <w:rsid w:val="00DD74C8"/>
    <w:rsid w:val="00E1107E"/>
    <w:rsid w:val="00E22E1D"/>
    <w:rsid w:val="00E50806"/>
    <w:rsid w:val="00E52166"/>
    <w:rsid w:val="00E654B1"/>
    <w:rsid w:val="00E744B1"/>
    <w:rsid w:val="00E9650F"/>
    <w:rsid w:val="00EA0F1F"/>
    <w:rsid w:val="00EA622B"/>
    <w:rsid w:val="00EB46F0"/>
    <w:rsid w:val="00ED153E"/>
    <w:rsid w:val="00EE0678"/>
    <w:rsid w:val="00EE184A"/>
    <w:rsid w:val="00EE200C"/>
    <w:rsid w:val="00F37E0A"/>
    <w:rsid w:val="00F4501C"/>
    <w:rsid w:val="00F57E40"/>
    <w:rsid w:val="00F70B19"/>
    <w:rsid w:val="00F7201D"/>
    <w:rsid w:val="00F850BB"/>
    <w:rsid w:val="00F95CC5"/>
    <w:rsid w:val="00FA2998"/>
    <w:rsid w:val="00FA6245"/>
    <w:rsid w:val="00FB110D"/>
    <w:rsid w:val="00FB14D9"/>
    <w:rsid w:val="00FB5C05"/>
    <w:rsid w:val="00FC5F21"/>
    <w:rsid w:val="00FD5922"/>
    <w:rsid w:val="00FD6342"/>
    <w:rsid w:val="00FE2157"/>
    <w:rsid w:val="00FE3A6A"/>
    <w:rsid w:val="00FE5883"/>
    <w:rsid w:val="00FF2A7B"/>
    <w:rsid w:val="00FF6BBE"/>
    <w:rsid w:val="00FF7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6C9550"/>
  <w15:chartTrackingRefBased/>
  <w15:docId w15:val="{4FAB93E7-2107-41C3-B216-84A937B9E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next w:val="Normal"/>
    <w:link w:val="Style1Char"/>
    <w:qFormat/>
    <w:rsid w:val="00533C17"/>
    <w:rPr>
      <w:rFonts w:ascii="Arial" w:hAnsi="Arial"/>
      <w:b/>
      <w:sz w:val="40"/>
      <w:lang w:eastAsia="en-GB"/>
    </w:rPr>
  </w:style>
  <w:style w:type="character" w:customStyle="1" w:styleId="Style1Char">
    <w:name w:val="Style1 Char"/>
    <w:basedOn w:val="DefaultParagraphFont"/>
    <w:link w:val="Style1"/>
    <w:rsid w:val="00533C17"/>
    <w:rPr>
      <w:rFonts w:ascii="Arial" w:hAnsi="Arial"/>
      <w:b/>
      <w:sz w:val="40"/>
      <w:lang w:eastAsia="en-GB"/>
    </w:rPr>
  </w:style>
  <w:style w:type="paragraph" w:customStyle="1" w:styleId="HeadingDH1">
    <w:name w:val="Heading DH1"/>
    <w:basedOn w:val="ListParagraph"/>
    <w:next w:val="Normal"/>
    <w:link w:val="HeadingDH1Char"/>
    <w:qFormat/>
    <w:rsid w:val="00B641EC"/>
    <w:pPr>
      <w:spacing w:after="0" w:line="216" w:lineRule="auto"/>
    </w:pPr>
    <w:rPr>
      <w:rFonts w:ascii="Arial" w:eastAsia="Calibri" w:hAnsi="Arial" w:cs="Arial"/>
      <w:b/>
      <w:color w:val="2F5496" w:themeColor="accent1" w:themeShade="BF"/>
      <w:kern w:val="24"/>
      <w:sz w:val="32"/>
      <w:szCs w:val="28"/>
      <w:lang w:val="en-US" w:eastAsia="en-GB"/>
    </w:rPr>
  </w:style>
  <w:style w:type="character" w:customStyle="1" w:styleId="HeadingDH1Char">
    <w:name w:val="Heading DH1 Char"/>
    <w:basedOn w:val="DefaultParagraphFont"/>
    <w:link w:val="HeadingDH1"/>
    <w:rsid w:val="00B641EC"/>
    <w:rPr>
      <w:rFonts w:ascii="Arial" w:eastAsia="Calibri" w:hAnsi="Arial" w:cs="Arial"/>
      <w:b/>
      <w:color w:val="2F5496" w:themeColor="accent1" w:themeShade="BF"/>
      <w:kern w:val="24"/>
      <w:sz w:val="32"/>
      <w:szCs w:val="28"/>
      <w:lang w:val="en-US" w:eastAsia="en-GB"/>
    </w:rPr>
  </w:style>
  <w:style w:type="paragraph" w:styleId="ListParagraph">
    <w:name w:val="List Paragraph"/>
    <w:basedOn w:val="Normal"/>
    <w:uiPriority w:val="34"/>
    <w:qFormat/>
    <w:rsid w:val="00B641EC"/>
    <w:pPr>
      <w:ind w:left="720"/>
      <w:contextualSpacing/>
    </w:pPr>
  </w:style>
  <w:style w:type="paragraph" w:customStyle="1" w:styleId="Heading2SH">
    <w:name w:val="Heading 2 SH"/>
    <w:basedOn w:val="HeadingDH1"/>
    <w:link w:val="Heading2SHChar"/>
    <w:qFormat/>
    <w:rsid w:val="00B641EC"/>
    <w:rPr>
      <w:sz w:val="24"/>
    </w:rPr>
  </w:style>
  <w:style w:type="character" w:customStyle="1" w:styleId="Heading2SHChar">
    <w:name w:val="Heading 2 SH Char"/>
    <w:basedOn w:val="HeadingDH1Char"/>
    <w:link w:val="Heading2SH"/>
    <w:rsid w:val="00B641EC"/>
    <w:rPr>
      <w:rFonts w:ascii="Arial" w:eastAsia="Calibri" w:hAnsi="Arial" w:cs="Arial"/>
      <w:b/>
      <w:color w:val="2F5496" w:themeColor="accent1" w:themeShade="BF"/>
      <w:kern w:val="24"/>
      <w:sz w:val="24"/>
      <w:szCs w:val="28"/>
      <w:lang w:val="en-US" w:eastAsia="en-GB"/>
    </w:rPr>
  </w:style>
  <w:style w:type="paragraph" w:customStyle="1" w:styleId="NormalDH">
    <w:name w:val="Normal DH"/>
    <w:basedOn w:val="Normal"/>
    <w:link w:val="NormalDHChar"/>
    <w:qFormat/>
    <w:rsid w:val="00B641EC"/>
    <w:pPr>
      <w:spacing w:line="360" w:lineRule="auto"/>
    </w:pPr>
    <w:rPr>
      <w:rFonts w:ascii="Arial" w:hAnsi="Arial"/>
      <w:sz w:val="24"/>
    </w:rPr>
  </w:style>
  <w:style w:type="character" w:customStyle="1" w:styleId="NormalDHChar">
    <w:name w:val="Normal DH Char"/>
    <w:basedOn w:val="DefaultParagraphFont"/>
    <w:link w:val="NormalDH"/>
    <w:rsid w:val="00B641EC"/>
    <w:rPr>
      <w:rFonts w:ascii="Arial" w:hAnsi="Arial"/>
      <w:sz w:val="24"/>
    </w:rPr>
  </w:style>
  <w:style w:type="character" w:styleId="Hyperlink">
    <w:name w:val="Hyperlink"/>
    <w:basedOn w:val="DefaultParagraphFont"/>
    <w:uiPriority w:val="99"/>
    <w:unhideWhenUsed/>
    <w:rsid w:val="009670EB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61D9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53FD5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E744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93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7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entralbedfordshire.welcomesyourfeedback.net/DSCR" TargetMode="External"/><Relationship Id="rId13" Type="http://schemas.openxmlformats.org/officeDocument/2006/relationships/hyperlink" Target="https://vimeo.com/664244717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digitalsocialcare.co.uk/social-care-technology/digital-social-care-records-dynamic-purchasing-system/" TargetMode="External"/><Relationship Id="rId12" Type="http://schemas.openxmlformats.org/officeDocument/2006/relationships/hyperlink" Target="https://dspt.bedscaregroupltd.co.uk/" TargetMode="External"/><Relationship Id="rId17" Type="http://schemas.openxmlformats.org/officeDocument/2006/relationships/hyperlink" Target="https://careprovideralliance.org.uk/digital-social-care" TargetMode="External"/><Relationship Id="rId2" Type="http://schemas.openxmlformats.org/officeDocument/2006/relationships/styles" Target="styles.xml"/><Relationship Id="rId16" Type="http://schemas.openxmlformats.org/officeDocument/2006/relationships/hyperlink" Target="https://socialcare.blog.gov.uk/2023/03/10/social-cares-digital-future-the-journey-has-begun/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blmkicb.digital.socialcare@nhs.net" TargetMode="External"/><Relationship Id="rId11" Type="http://schemas.openxmlformats.org/officeDocument/2006/relationships/hyperlink" Target="https://www.digitalsocialcare.co.uk/data-security-protecting-my-information/better-security-better-care/" TargetMode="External"/><Relationship Id="rId5" Type="http://schemas.openxmlformats.org/officeDocument/2006/relationships/hyperlink" Target="https://centralbedfordshire.welcomesyourfeedback.net/s/DSCR" TargetMode="External"/><Relationship Id="rId15" Type="http://schemas.openxmlformats.org/officeDocument/2006/relationships/hyperlink" Target="https://www.digitalsocialcare.co.uk/digital-skills-and-training/" TargetMode="External"/><Relationship Id="rId10" Type="http://schemas.openxmlformats.org/officeDocument/2006/relationships/hyperlink" Target="https://www.cqc.org.uk/guidance-providers/adult-social-care/what-good-looks-digital-records-adult-social-care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IL_3BFb_haw" TargetMode="External"/><Relationship Id="rId14" Type="http://schemas.openxmlformats.org/officeDocument/2006/relationships/hyperlink" Target="mailto:blmkicb.digital.socialcare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2</Pages>
  <Words>890</Words>
  <Characters>5077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HARRISON, Diane (NHS ARDEN AND GREATER EAST MIDLANDS COMMISSIONING SUPPORT UNIT)</dc:creator>
  <cp:keywords/>
  <dc:description/>
  <cp:lastModifiedBy>HARRISON, Diane (NHS ARDEN AND GREATER EAST MIDLANDS COMMISSIONING SUPPORT UNIT)</cp:lastModifiedBy>
  <cp:revision>301</cp:revision>
  <dcterms:created xsi:type="dcterms:W3CDTF">2023-04-11T13:01:00Z</dcterms:created>
  <dcterms:modified xsi:type="dcterms:W3CDTF">2023-04-12T15:11:00Z</dcterms:modified>
</cp:coreProperties>
</file>