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AA120D" w14:textId="04DF8DF0" w:rsidR="00F75728" w:rsidRDefault="00BF405E">
      <w:pPr>
        <w:rPr>
          <w:rFonts w:ascii="Arial" w:hAnsi="Arial" w:cs="Arial"/>
        </w:rPr>
      </w:pPr>
      <w:r w:rsidRPr="00F21BE4">
        <w:rPr>
          <w:rFonts w:ascii="Arial" w:hAnsi="Arial" w:cs="Arial"/>
          <w:b/>
          <w:bCs/>
        </w:rPr>
        <w:t xml:space="preserve">FAQs </w:t>
      </w:r>
      <w:r w:rsidR="00EF031E">
        <w:rPr>
          <w:rFonts w:ascii="Arial" w:hAnsi="Arial" w:cs="Arial"/>
          <w:b/>
          <w:bCs/>
        </w:rPr>
        <w:t>– d</w:t>
      </w:r>
      <w:r w:rsidR="00F75728">
        <w:rPr>
          <w:rFonts w:ascii="Arial" w:hAnsi="Arial" w:cs="Arial"/>
          <w:b/>
          <w:bCs/>
        </w:rPr>
        <w:t>ispensary services</w:t>
      </w:r>
    </w:p>
    <w:p w14:paraId="4F1220BA" w14:textId="1C3EBB53" w:rsidR="004A72AC" w:rsidRPr="004A72AC" w:rsidRDefault="00C350A2" w:rsidP="00F75728">
      <w:pPr>
        <w:rPr>
          <w:rFonts w:ascii="Arial" w:hAnsi="Arial" w:cs="Arial"/>
          <w:b/>
          <w:bCs/>
        </w:rPr>
      </w:pPr>
      <w:r>
        <w:rPr>
          <w:rFonts w:ascii="Arial" w:hAnsi="Arial" w:cs="Arial"/>
          <w:b/>
          <w:bCs/>
        </w:rPr>
        <w:t>I have heard that the surgery is losing its dispensary. What is a dispensary and w</w:t>
      </w:r>
      <w:r w:rsidR="004A72AC" w:rsidRPr="004A72AC">
        <w:rPr>
          <w:rFonts w:ascii="Arial" w:hAnsi="Arial" w:cs="Arial"/>
          <w:b/>
          <w:bCs/>
        </w:rPr>
        <w:t>hy is the dispensary closing</w:t>
      </w:r>
      <w:r>
        <w:rPr>
          <w:rFonts w:ascii="Arial" w:hAnsi="Arial" w:cs="Arial"/>
          <w:b/>
          <w:bCs/>
        </w:rPr>
        <w:t xml:space="preserve"> at Ivel Medical Centre</w:t>
      </w:r>
      <w:r w:rsidR="004A72AC" w:rsidRPr="004A72AC">
        <w:rPr>
          <w:rFonts w:ascii="Arial" w:hAnsi="Arial" w:cs="Arial"/>
          <w:b/>
          <w:bCs/>
        </w:rPr>
        <w:t>?</w:t>
      </w:r>
    </w:p>
    <w:p w14:paraId="3492AE6E" w14:textId="58B5D7AD" w:rsidR="00C350A2" w:rsidRDefault="00C350A2" w:rsidP="00C350A2">
      <w:pPr>
        <w:rPr>
          <w:rFonts w:ascii="Arial" w:hAnsi="Arial" w:cs="Arial"/>
        </w:rPr>
      </w:pPr>
      <w:r>
        <w:rPr>
          <w:rFonts w:ascii="Arial" w:hAnsi="Arial" w:cs="Arial"/>
        </w:rPr>
        <w:t>Ivel Medical Centre is currently able to dispense medication to some of their patients who do not live</w:t>
      </w:r>
      <w:r w:rsidR="001C7F94">
        <w:rPr>
          <w:rFonts w:ascii="Arial" w:hAnsi="Arial" w:cs="Arial"/>
        </w:rPr>
        <w:t xml:space="preserve"> very</w:t>
      </w:r>
      <w:r>
        <w:rPr>
          <w:rFonts w:ascii="Arial" w:hAnsi="Arial" w:cs="Arial"/>
        </w:rPr>
        <w:t xml:space="preserve"> close to a pharmacy.</w:t>
      </w:r>
    </w:p>
    <w:p w14:paraId="11518D2C" w14:textId="1BC69402" w:rsidR="003A2060" w:rsidRDefault="003A2060" w:rsidP="00F75728">
      <w:pPr>
        <w:rPr>
          <w:rFonts w:ascii="Arial" w:hAnsi="Arial" w:cs="Arial"/>
        </w:rPr>
      </w:pPr>
      <w:r>
        <w:rPr>
          <w:rFonts w:ascii="Arial" w:hAnsi="Arial" w:cs="Arial"/>
        </w:rPr>
        <w:t>The dispensary is closing because the current GP partners have given notice on their contract</w:t>
      </w:r>
      <w:r w:rsidR="001C7F94">
        <w:rPr>
          <w:rFonts w:ascii="Arial" w:hAnsi="Arial" w:cs="Arial"/>
        </w:rPr>
        <w:t xml:space="preserve">. This </w:t>
      </w:r>
      <w:r>
        <w:rPr>
          <w:rFonts w:ascii="Arial" w:hAnsi="Arial" w:cs="Arial"/>
        </w:rPr>
        <w:t>means a new contract will be in place from 1 June 2023. The new contract will no longer qualify to include a dispensary</w:t>
      </w:r>
      <w:r w:rsidR="00E368FC">
        <w:rPr>
          <w:rFonts w:ascii="Arial" w:hAnsi="Arial" w:cs="Arial"/>
        </w:rPr>
        <w:t xml:space="preserve">.  </w:t>
      </w:r>
      <w:r w:rsidR="00E368FC" w:rsidRPr="00E368FC">
        <w:rPr>
          <w:rFonts w:ascii="Arial" w:hAnsi="Arial" w:cs="Arial"/>
        </w:rPr>
        <w:t>T</w:t>
      </w:r>
      <w:r w:rsidR="004F66BB" w:rsidRPr="00E368FC">
        <w:rPr>
          <w:rFonts w:ascii="Arial" w:hAnsi="Arial" w:cs="Arial"/>
        </w:rPr>
        <w:t xml:space="preserve">his is </w:t>
      </w:r>
      <w:r w:rsidRPr="00E368FC">
        <w:rPr>
          <w:rFonts w:ascii="Arial" w:hAnsi="Arial" w:cs="Arial"/>
        </w:rPr>
        <w:t xml:space="preserve">due to </w:t>
      </w:r>
      <w:r w:rsidR="00F020C6" w:rsidRPr="00E368FC">
        <w:rPr>
          <w:rFonts w:ascii="Arial" w:hAnsi="Arial" w:cs="Arial"/>
        </w:rPr>
        <w:t xml:space="preserve">changes in the </w:t>
      </w:r>
      <w:r w:rsidRPr="00E368FC">
        <w:rPr>
          <w:rFonts w:ascii="Arial" w:hAnsi="Arial" w:cs="Arial"/>
        </w:rPr>
        <w:t xml:space="preserve">national </w:t>
      </w:r>
      <w:r w:rsidR="00F020C6" w:rsidRPr="00E368FC">
        <w:rPr>
          <w:rFonts w:ascii="Arial" w:hAnsi="Arial" w:cs="Arial"/>
        </w:rPr>
        <w:t xml:space="preserve">pharmaceutical </w:t>
      </w:r>
      <w:r w:rsidRPr="00E368FC">
        <w:rPr>
          <w:rFonts w:ascii="Arial" w:hAnsi="Arial" w:cs="Arial"/>
        </w:rPr>
        <w:t>regulation</w:t>
      </w:r>
      <w:r w:rsidR="003A6D46" w:rsidRPr="00E368FC">
        <w:rPr>
          <w:rFonts w:ascii="Arial" w:hAnsi="Arial" w:cs="Arial"/>
        </w:rPr>
        <w:t>s introduced in 2013.</w:t>
      </w:r>
      <w:r w:rsidR="003A6D46">
        <w:rPr>
          <w:rFonts w:ascii="Arial" w:hAnsi="Arial" w:cs="Arial"/>
        </w:rPr>
        <w:t xml:space="preserve"> </w:t>
      </w:r>
    </w:p>
    <w:p w14:paraId="66E47F71" w14:textId="16FA1368" w:rsidR="003A2060" w:rsidRPr="003A2060" w:rsidRDefault="003A2060" w:rsidP="00F75728">
      <w:pPr>
        <w:rPr>
          <w:rFonts w:ascii="Arial" w:hAnsi="Arial" w:cs="Arial"/>
          <w:b/>
          <w:bCs/>
        </w:rPr>
      </w:pPr>
      <w:r w:rsidRPr="003A2060">
        <w:rPr>
          <w:rFonts w:ascii="Arial" w:hAnsi="Arial" w:cs="Arial"/>
          <w:b/>
          <w:bCs/>
        </w:rPr>
        <w:t>Why won’t the practice be allowed to include a dispensary from 1 June 2023?</w:t>
      </w:r>
    </w:p>
    <w:p w14:paraId="12C7307C" w14:textId="10147467" w:rsidR="003A2060" w:rsidRDefault="003A2060" w:rsidP="00F75728">
      <w:pPr>
        <w:rPr>
          <w:rFonts w:ascii="Arial" w:hAnsi="Arial" w:cs="Arial"/>
        </w:rPr>
      </w:pPr>
      <w:r>
        <w:rPr>
          <w:rFonts w:ascii="Arial" w:hAnsi="Arial" w:cs="Arial"/>
        </w:rPr>
        <w:t xml:space="preserve">This is because there are now a number of pharmacies </w:t>
      </w:r>
      <w:r w:rsidR="00C350A2">
        <w:rPr>
          <w:rFonts w:ascii="Arial" w:hAnsi="Arial" w:cs="Arial"/>
        </w:rPr>
        <w:t xml:space="preserve">local to the practice </w:t>
      </w:r>
      <w:r>
        <w:rPr>
          <w:rFonts w:ascii="Arial" w:hAnsi="Arial" w:cs="Arial"/>
        </w:rPr>
        <w:t xml:space="preserve">which patients can go to for their prescribed medication. </w:t>
      </w:r>
      <w:r w:rsidR="006B1866">
        <w:rPr>
          <w:rFonts w:ascii="Arial" w:hAnsi="Arial" w:cs="Arial"/>
        </w:rPr>
        <w:t xml:space="preserve"> </w:t>
      </w:r>
      <w:r>
        <w:rPr>
          <w:rFonts w:ascii="Arial" w:hAnsi="Arial" w:cs="Arial"/>
        </w:rPr>
        <w:t xml:space="preserve">National </w:t>
      </w:r>
      <w:r w:rsidR="00F020C6" w:rsidRPr="00E368FC">
        <w:rPr>
          <w:rFonts w:ascii="Arial" w:hAnsi="Arial" w:cs="Arial"/>
        </w:rPr>
        <w:t>pharmaceutical</w:t>
      </w:r>
      <w:r w:rsidR="00F020C6">
        <w:rPr>
          <w:rFonts w:ascii="Arial" w:hAnsi="Arial" w:cs="Arial"/>
        </w:rPr>
        <w:t xml:space="preserve"> </w:t>
      </w:r>
      <w:r>
        <w:rPr>
          <w:rFonts w:ascii="Arial" w:hAnsi="Arial" w:cs="Arial"/>
        </w:rPr>
        <w:t>regulations for GP practices state that new contracts cannot include dispensing services when there is a pharmacy nearby.</w:t>
      </w:r>
    </w:p>
    <w:p w14:paraId="34F710AB" w14:textId="0D43A9C9" w:rsidR="003A2060" w:rsidRPr="003A2060" w:rsidRDefault="003A2060" w:rsidP="00F75728">
      <w:pPr>
        <w:rPr>
          <w:rFonts w:ascii="Arial" w:hAnsi="Arial" w:cs="Arial"/>
          <w:b/>
          <w:bCs/>
        </w:rPr>
      </w:pPr>
      <w:r w:rsidRPr="003A2060">
        <w:rPr>
          <w:rFonts w:ascii="Arial" w:hAnsi="Arial" w:cs="Arial"/>
          <w:b/>
          <w:bCs/>
        </w:rPr>
        <w:t xml:space="preserve">I don’t have a pharmacy </w:t>
      </w:r>
      <w:r>
        <w:rPr>
          <w:rFonts w:ascii="Arial" w:hAnsi="Arial" w:cs="Arial"/>
          <w:b/>
          <w:bCs/>
        </w:rPr>
        <w:t>where I live</w:t>
      </w:r>
      <w:r w:rsidRPr="003A2060">
        <w:rPr>
          <w:rFonts w:ascii="Arial" w:hAnsi="Arial" w:cs="Arial"/>
          <w:b/>
          <w:bCs/>
        </w:rPr>
        <w:t>, how will I get my medication now that I can’t get it from the surgery?</w:t>
      </w:r>
    </w:p>
    <w:p w14:paraId="3478BB1E" w14:textId="39161F20" w:rsidR="003A2060" w:rsidRDefault="003A2060" w:rsidP="00F75728">
      <w:pPr>
        <w:rPr>
          <w:rFonts w:ascii="Arial" w:hAnsi="Arial" w:cs="Arial"/>
        </w:rPr>
      </w:pPr>
      <w:r>
        <w:rPr>
          <w:rFonts w:ascii="Arial" w:hAnsi="Arial" w:cs="Arial"/>
        </w:rPr>
        <w:t>There are a number of pharmacies very close to the surgery and all patients who have been</w:t>
      </w:r>
      <w:r w:rsidR="008D2465">
        <w:rPr>
          <w:rFonts w:ascii="Arial" w:hAnsi="Arial" w:cs="Arial"/>
        </w:rPr>
        <w:t xml:space="preserve"> regularly</w:t>
      </w:r>
      <w:r>
        <w:rPr>
          <w:rFonts w:ascii="Arial" w:hAnsi="Arial" w:cs="Arial"/>
        </w:rPr>
        <w:t xml:space="preserve"> collecting their medication from the practice have been written to with details of these. </w:t>
      </w:r>
      <w:r w:rsidR="006B1866">
        <w:rPr>
          <w:rFonts w:ascii="Arial" w:hAnsi="Arial" w:cs="Arial"/>
        </w:rPr>
        <w:t xml:space="preserve"> </w:t>
      </w:r>
      <w:r>
        <w:rPr>
          <w:rFonts w:ascii="Arial" w:hAnsi="Arial" w:cs="Arial"/>
        </w:rPr>
        <w:t>These pharmacies are all open for longer hours than the surgery dispensary current</w:t>
      </w:r>
      <w:r w:rsidR="00C350A2">
        <w:rPr>
          <w:rFonts w:ascii="Arial" w:hAnsi="Arial" w:cs="Arial"/>
        </w:rPr>
        <w:t>ly is</w:t>
      </w:r>
      <w:r>
        <w:rPr>
          <w:rFonts w:ascii="Arial" w:hAnsi="Arial" w:cs="Arial"/>
        </w:rPr>
        <w:t>, and some also offer deliveries for elderly or housebound patients.</w:t>
      </w:r>
    </w:p>
    <w:p w14:paraId="0C546012" w14:textId="75461FD6" w:rsidR="00C350A2" w:rsidRDefault="00C350A2" w:rsidP="00F75728">
      <w:pPr>
        <w:rPr>
          <w:rFonts w:ascii="Arial" w:hAnsi="Arial" w:cs="Arial"/>
        </w:rPr>
      </w:pPr>
      <w:r>
        <w:rPr>
          <w:rFonts w:ascii="Arial" w:hAnsi="Arial" w:cs="Arial"/>
        </w:rPr>
        <w:t xml:space="preserve">You do not have to use the pharmacies on the list we have sent. </w:t>
      </w:r>
      <w:r w:rsidR="006B1866">
        <w:rPr>
          <w:rFonts w:ascii="Arial" w:hAnsi="Arial" w:cs="Arial"/>
        </w:rPr>
        <w:t xml:space="preserve"> </w:t>
      </w:r>
      <w:r>
        <w:rPr>
          <w:rFonts w:ascii="Arial" w:hAnsi="Arial" w:cs="Arial"/>
        </w:rPr>
        <w:t xml:space="preserve">If you have one which is more convenient for you, for example close to where you work, then you can use whichever one you want. </w:t>
      </w:r>
      <w:r w:rsidR="006B1866">
        <w:rPr>
          <w:rFonts w:ascii="Arial" w:hAnsi="Arial" w:cs="Arial"/>
        </w:rPr>
        <w:t xml:space="preserve"> </w:t>
      </w:r>
      <w:r>
        <w:rPr>
          <w:rFonts w:ascii="Arial" w:hAnsi="Arial" w:cs="Arial"/>
        </w:rPr>
        <w:t xml:space="preserve">To find a pharmacy, go to: </w:t>
      </w:r>
      <w:hyperlink r:id="rId7" w:history="1">
        <w:r w:rsidRPr="00787681">
          <w:rPr>
            <w:rStyle w:val="Hyperlink"/>
            <w:rFonts w:ascii="Arial" w:hAnsi="Arial" w:cs="Arial"/>
          </w:rPr>
          <w:t>https://www.nhs.uk/service-search/pharmacy/find-a-pharmacy</w:t>
        </w:r>
      </w:hyperlink>
      <w:r>
        <w:rPr>
          <w:rFonts w:ascii="Arial" w:hAnsi="Arial" w:cs="Arial"/>
        </w:rPr>
        <w:t xml:space="preserve"> </w:t>
      </w:r>
    </w:p>
    <w:p w14:paraId="610528DA" w14:textId="6CA3B4B2" w:rsidR="003A2060" w:rsidRDefault="003A2060" w:rsidP="00F75728">
      <w:pPr>
        <w:rPr>
          <w:rFonts w:ascii="Arial" w:hAnsi="Arial" w:cs="Arial"/>
        </w:rPr>
      </w:pPr>
      <w:r>
        <w:rPr>
          <w:rFonts w:ascii="Arial" w:hAnsi="Arial" w:cs="Arial"/>
        </w:rPr>
        <w:t>Alternatively</w:t>
      </w:r>
      <w:r w:rsidR="006B1866">
        <w:rPr>
          <w:rFonts w:ascii="Arial" w:hAnsi="Arial" w:cs="Arial"/>
        </w:rPr>
        <w:t>,</w:t>
      </w:r>
      <w:r>
        <w:rPr>
          <w:rFonts w:ascii="Arial" w:hAnsi="Arial" w:cs="Arial"/>
        </w:rPr>
        <w:t xml:space="preserve"> you may prefer to get your medication in the post and can sign up with an online pharmacy if you wish.</w:t>
      </w:r>
    </w:p>
    <w:p w14:paraId="155F987F" w14:textId="0A1381C8" w:rsidR="003A2060" w:rsidRPr="003A2060" w:rsidRDefault="003A2060" w:rsidP="00F75728">
      <w:pPr>
        <w:rPr>
          <w:rFonts w:ascii="Arial" w:hAnsi="Arial" w:cs="Arial"/>
          <w:b/>
          <w:bCs/>
        </w:rPr>
      </w:pPr>
      <w:r w:rsidRPr="003A2060">
        <w:rPr>
          <w:rFonts w:ascii="Arial" w:hAnsi="Arial" w:cs="Arial"/>
          <w:b/>
          <w:bCs/>
        </w:rPr>
        <w:t>What</w:t>
      </w:r>
      <w:r w:rsidR="00C350A2">
        <w:rPr>
          <w:rFonts w:ascii="Arial" w:hAnsi="Arial" w:cs="Arial"/>
          <w:b/>
          <w:bCs/>
        </w:rPr>
        <w:t xml:space="preserve"> about my elderly relative who is used to getting their medication from the practice and is going to struggle with getting used to a pharmacy</w:t>
      </w:r>
      <w:r w:rsidRPr="003A2060">
        <w:rPr>
          <w:rFonts w:ascii="Arial" w:hAnsi="Arial" w:cs="Arial"/>
          <w:b/>
          <w:bCs/>
        </w:rPr>
        <w:t xml:space="preserve">? </w:t>
      </w:r>
    </w:p>
    <w:p w14:paraId="33ABF2BC" w14:textId="718EB47F" w:rsidR="00F75728" w:rsidRDefault="00C350A2">
      <w:pPr>
        <w:rPr>
          <w:rFonts w:ascii="Arial" w:hAnsi="Arial" w:cs="Arial"/>
        </w:rPr>
      </w:pPr>
      <w:r>
        <w:rPr>
          <w:rFonts w:ascii="Arial" w:hAnsi="Arial" w:cs="Arial"/>
        </w:rPr>
        <w:t>Your relative should speak to the dispensary staff at the practice next time they collect their medication. The staff are fully aware of all the options and will help your relative to find the best one for them and support them to put the right arrangements in place.</w:t>
      </w:r>
    </w:p>
    <w:p w14:paraId="25C9C974" w14:textId="5E6D83E0" w:rsidR="003A2060" w:rsidRPr="00C350A2" w:rsidRDefault="003A2060">
      <w:pPr>
        <w:rPr>
          <w:rFonts w:ascii="Arial" w:hAnsi="Arial" w:cs="Arial"/>
          <w:b/>
          <w:bCs/>
        </w:rPr>
      </w:pPr>
      <w:r w:rsidRPr="00C350A2">
        <w:rPr>
          <w:rFonts w:ascii="Arial" w:hAnsi="Arial" w:cs="Arial"/>
          <w:b/>
          <w:bCs/>
        </w:rPr>
        <w:t>What other services will the surgery be losing?</w:t>
      </w:r>
    </w:p>
    <w:p w14:paraId="2A691FF6" w14:textId="0AAF63A7" w:rsidR="00C350A2" w:rsidRDefault="00C350A2">
      <w:pPr>
        <w:rPr>
          <w:rFonts w:ascii="Arial" w:hAnsi="Arial" w:cs="Arial"/>
        </w:rPr>
      </w:pPr>
      <w:r>
        <w:rPr>
          <w:rFonts w:ascii="Arial" w:hAnsi="Arial" w:cs="Arial"/>
        </w:rPr>
        <w:t>The surgery will continue to offer full general practice services from 1 June. The only change will be to dispensary services as detailed above.</w:t>
      </w:r>
      <w:r w:rsidR="001C7F94">
        <w:rPr>
          <w:rFonts w:ascii="Arial" w:hAnsi="Arial" w:cs="Arial"/>
        </w:rPr>
        <w:t xml:space="preserve"> All patients who will be affected by the change have received a letter with full details of how to access pharmacy services.</w:t>
      </w:r>
    </w:p>
    <w:p w14:paraId="64834DB0" w14:textId="77777777" w:rsidR="001C7F94" w:rsidRPr="001C7F94" w:rsidRDefault="001C7F94" w:rsidP="001C7F94">
      <w:pPr>
        <w:rPr>
          <w:rFonts w:ascii="Arial" w:hAnsi="Arial" w:cs="Arial"/>
          <w:b/>
          <w:bCs/>
        </w:rPr>
      </w:pPr>
      <w:r w:rsidRPr="001C7F94">
        <w:rPr>
          <w:rFonts w:ascii="Arial" w:hAnsi="Arial" w:cs="Arial"/>
          <w:b/>
          <w:bCs/>
        </w:rPr>
        <w:t>What would the practice need to do to remain a dispensing practice for residents of Biggleswade?</w:t>
      </w:r>
    </w:p>
    <w:p w14:paraId="003222FC" w14:textId="25F7787C" w:rsidR="001C7F94" w:rsidRDefault="001C7F94">
      <w:pPr>
        <w:rPr>
          <w:rFonts w:ascii="Arial" w:hAnsi="Arial" w:cs="Arial"/>
        </w:rPr>
      </w:pPr>
      <w:r>
        <w:rPr>
          <w:rFonts w:ascii="Arial" w:hAnsi="Arial" w:cs="Arial"/>
        </w:rPr>
        <w:t>Unfortunately</w:t>
      </w:r>
      <w:r w:rsidR="006B1866">
        <w:rPr>
          <w:rFonts w:ascii="Arial" w:hAnsi="Arial" w:cs="Arial"/>
        </w:rPr>
        <w:t>,</w:t>
      </w:r>
      <w:r>
        <w:rPr>
          <w:rFonts w:ascii="Arial" w:hAnsi="Arial" w:cs="Arial"/>
        </w:rPr>
        <w:t xml:space="preserve"> the practice cannot remain a dispensing practice due to national regulations which state that new GP contracts cannot include dispensing services when there is a pharmacy nearby. We are confident that patients will receive an excellent service from whichever pharmacy they choose. Pharmacy opening hours are longer than the practice dispensary, and many also offer delivery services to elderly or housebound patients.</w:t>
      </w:r>
    </w:p>
    <w:p w14:paraId="21D5FB46" w14:textId="77777777" w:rsidR="006B1866" w:rsidRDefault="006B1866">
      <w:pPr>
        <w:rPr>
          <w:rFonts w:ascii="Arial" w:hAnsi="Arial" w:cs="Arial"/>
        </w:rPr>
      </w:pPr>
    </w:p>
    <w:p w14:paraId="11F1D750" w14:textId="19F9F9F9" w:rsidR="00EF588F" w:rsidRDefault="006B1866">
      <w:pPr>
        <w:rPr>
          <w:rFonts w:ascii="Arial" w:hAnsi="Arial" w:cs="Arial"/>
        </w:rPr>
      </w:pPr>
      <w:r>
        <w:rPr>
          <w:rFonts w:ascii="Arial" w:hAnsi="Arial" w:cs="Arial"/>
          <w:b/>
          <w:bCs/>
        </w:rPr>
        <w:t>I</w:t>
      </w:r>
      <w:r w:rsidR="00EF588F" w:rsidRPr="00EF588F">
        <w:rPr>
          <w:rFonts w:ascii="Arial" w:hAnsi="Arial" w:cs="Arial"/>
          <w:b/>
          <w:bCs/>
        </w:rPr>
        <w:t>t’s unfair you’re making people travel further.</w:t>
      </w:r>
    </w:p>
    <w:p w14:paraId="65DAE74F" w14:textId="6E307528" w:rsidR="00EF588F" w:rsidRDefault="00EF588F" w:rsidP="00F75728">
      <w:pPr>
        <w:rPr>
          <w:rFonts w:ascii="Arial" w:hAnsi="Arial" w:cs="Arial"/>
        </w:rPr>
      </w:pPr>
      <w:r>
        <w:rPr>
          <w:rFonts w:ascii="Arial" w:hAnsi="Arial" w:cs="Arial"/>
        </w:rPr>
        <w:t xml:space="preserve">We do not believe people will have to travel further to a pharmacy than they have already been doing to get to the practice. We are committed to supporting our population to reduce costs wherever possible and there are </w:t>
      </w:r>
      <w:r w:rsidR="006B1866">
        <w:rPr>
          <w:rFonts w:ascii="Arial" w:hAnsi="Arial" w:cs="Arial"/>
        </w:rPr>
        <w:t>several</w:t>
      </w:r>
      <w:r>
        <w:rPr>
          <w:rFonts w:ascii="Arial" w:hAnsi="Arial" w:cs="Arial"/>
        </w:rPr>
        <w:t xml:space="preserve"> options for patients, including online NHS pharmacies which deliver free of charge, avoiding the need to travel to collect medication at all.</w:t>
      </w:r>
    </w:p>
    <w:p w14:paraId="1DED89E7" w14:textId="52D8E907" w:rsidR="00F75728" w:rsidRPr="00EF588F" w:rsidRDefault="00F75728" w:rsidP="00F75728">
      <w:pPr>
        <w:rPr>
          <w:rFonts w:ascii="Arial" w:hAnsi="Arial" w:cs="Arial"/>
          <w:b/>
          <w:bCs/>
        </w:rPr>
      </w:pPr>
      <w:r w:rsidRPr="00EF588F">
        <w:rPr>
          <w:rFonts w:ascii="Arial" w:hAnsi="Arial" w:cs="Arial"/>
          <w:b/>
          <w:bCs/>
        </w:rPr>
        <w:t xml:space="preserve">Biggleswade </w:t>
      </w:r>
      <w:r w:rsidR="000A3309">
        <w:rPr>
          <w:rFonts w:ascii="Arial" w:hAnsi="Arial" w:cs="Arial"/>
          <w:b/>
          <w:bCs/>
        </w:rPr>
        <w:t xml:space="preserve">is in desperate need of more healthcare services, why is it taking so long for the ICB to sort out. </w:t>
      </w:r>
    </w:p>
    <w:p w14:paraId="10624E56" w14:textId="37FEA17E" w:rsidR="00EF3492" w:rsidRPr="006B1866" w:rsidRDefault="001B12C5">
      <w:pPr>
        <w:rPr>
          <w:rFonts w:ascii="Arial" w:hAnsi="Arial" w:cs="Arial"/>
        </w:rPr>
      </w:pPr>
      <w:r w:rsidRPr="006B1866">
        <w:rPr>
          <w:rFonts w:ascii="Arial" w:hAnsi="Arial" w:cs="Arial"/>
        </w:rPr>
        <w:t>We have heard loud and clear from residents of Biggleswade that they need some stability in the healthcare provided locally – that is why we have</w:t>
      </w:r>
      <w:r w:rsidR="00FE37A7" w:rsidRPr="006B1866">
        <w:rPr>
          <w:rFonts w:ascii="Arial" w:hAnsi="Arial" w:cs="Arial"/>
        </w:rPr>
        <w:t xml:space="preserve"> been </w:t>
      </w:r>
      <w:r w:rsidRPr="006B1866">
        <w:rPr>
          <w:rFonts w:ascii="Arial" w:hAnsi="Arial" w:cs="Arial"/>
        </w:rPr>
        <w:t>work</w:t>
      </w:r>
      <w:r w:rsidR="00FE37A7" w:rsidRPr="006B1866">
        <w:rPr>
          <w:rFonts w:ascii="Arial" w:hAnsi="Arial" w:cs="Arial"/>
        </w:rPr>
        <w:t>ing</w:t>
      </w:r>
      <w:r w:rsidRPr="006B1866">
        <w:rPr>
          <w:rFonts w:ascii="Arial" w:hAnsi="Arial" w:cs="Arial"/>
        </w:rPr>
        <w:t xml:space="preserve"> so hard to find a suitable solution for Ivel Medical Centre. The new providers will need some time to bed in, which the ICB will support them to do. </w:t>
      </w:r>
    </w:p>
    <w:p w14:paraId="757B3E44" w14:textId="058EA65C" w:rsidR="000A3309" w:rsidRPr="006B1866" w:rsidRDefault="000A3309">
      <w:pPr>
        <w:rPr>
          <w:rFonts w:ascii="Arial" w:hAnsi="Arial" w:cs="Arial"/>
        </w:rPr>
      </w:pPr>
      <w:r w:rsidRPr="006B1866">
        <w:rPr>
          <w:rFonts w:ascii="Arial" w:hAnsi="Arial" w:cs="Arial"/>
        </w:rPr>
        <w:t xml:space="preserve">We </w:t>
      </w:r>
      <w:r w:rsidR="00F020C6">
        <w:rPr>
          <w:rFonts w:ascii="Arial" w:hAnsi="Arial" w:cs="Arial"/>
        </w:rPr>
        <w:t xml:space="preserve">will continue to work with system partners to look at the potential feasibility </w:t>
      </w:r>
      <w:r w:rsidR="0007518A">
        <w:rPr>
          <w:rFonts w:ascii="Arial" w:hAnsi="Arial" w:cs="Arial"/>
        </w:rPr>
        <w:t>of</w:t>
      </w:r>
      <w:r w:rsidRPr="006B1866">
        <w:rPr>
          <w:rFonts w:ascii="Arial" w:hAnsi="Arial" w:cs="Arial"/>
        </w:rPr>
        <w:t xml:space="preserve"> provid</w:t>
      </w:r>
      <w:r w:rsidR="0007518A">
        <w:rPr>
          <w:rFonts w:ascii="Arial" w:hAnsi="Arial" w:cs="Arial"/>
        </w:rPr>
        <w:t>ing</w:t>
      </w:r>
      <w:r w:rsidRPr="006B1866">
        <w:rPr>
          <w:rFonts w:ascii="Arial" w:hAnsi="Arial" w:cs="Arial"/>
        </w:rPr>
        <w:t xml:space="preserve"> additional services in Biggleswade, but new services take time to develop. We are working hard with other partners to progress this.  </w:t>
      </w:r>
    </w:p>
    <w:sectPr w:rsidR="000A3309" w:rsidRPr="006B1866">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4E1F5" w14:textId="77777777" w:rsidR="000C08EC" w:rsidRDefault="000C08EC" w:rsidP="00E368FC">
      <w:pPr>
        <w:spacing w:after="0" w:line="240" w:lineRule="auto"/>
      </w:pPr>
      <w:r>
        <w:separator/>
      </w:r>
    </w:p>
  </w:endnote>
  <w:endnote w:type="continuationSeparator" w:id="0">
    <w:p w14:paraId="615620FE" w14:textId="77777777" w:rsidR="000C08EC" w:rsidRDefault="000C08EC" w:rsidP="00E36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6922673"/>
      <w:docPartObj>
        <w:docPartGallery w:val="Page Numbers (Bottom of Page)"/>
        <w:docPartUnique/>
      </w:docPartObj>
    </w:sdtPr>
    <w:sdtEndPr/>
    <w:sdtContent>
      <w:sdt>
        <w:sdtPr>
          <w:id w:val="-1705238520"/>
          <w:docPartObj>
            <w:docPartGallery w:val="Page Numbers (Top of Page)"/>
            <w:docPartUnique/>
          </w:docPartObj>
        </w:sdtPr>
        <w:sdtEndPr/>
        <w:sdtContent>
          <w:p w14:paraId="5DD60F5A" w14:textId="4F516359" w:rsidR="00E368FC" w:rsidRDefault="00E368FC" w:rsidP="00E368FC">
            <w:pPr>
              <w:pStyle w:val="Footer"/>
              <w:jc w:val="center"/>
            </w:pPr>
            <w:r w:rsidRPr="00E368FC">
              <w:rPr>
                <w:rFonts w:ascii="Arial" w:hAnsi="Arial" w:cs="Arial"/>
                <w:sz w:val="18"/>
                <w:szCs w:val="18"/>
              </w:rPr>
              <w:t xml:space="preserve">Page </w:t>
            </w:r>
            <w:r w:rsidRPr="00E368FC">
              <w:rPr>
                <w:rFonts w:ascii="Arial" w:hAnsi="Arial" w:cs="Arial"/>
                <w:b/>
                <w:bCs/>
                <w:sz w:val="18"/>
                <w:szCs w:val="18"/>
              </w:rPr>
              <w:fldChar w:fldCharType="begin"/>
            </w:r>
            <w:r w:rsidRPr="00E368FC">
              <w:rPr>
                <w:rFonts w:ascii="Arial" w:hAnsi="Arial" w:cs="Arial"/>
                <w:b/>
                <w:bCs/>
                <w:sz w:val="18"/>
                <w:szCs w:val="18"/>
              </w:rPr>
              <w:instrText xml:space="preserve"> PAGE </w:instrText>
            </w:r>
            <w:r w:rsidRPr="00E368FC">
              <w:rPr>
                <w:rFonts w:ascii="Arial" w:hAnsi="Arial" w:cs="Arial"/>
                <w:b/>
                <w:bCs/>
                <w:sz w:val="18"/>
                <w:szCs w:val="18"/>
              </w:rPr>
              <w:fldChar w:fldCharType="separate"/>
            </w:r>
            <w:r w:rsidRPr="00E368FC">
              <w:rPr>
                <w:rFonts w:ascii="Arial" w:hAnsi="Arial" w:cs="Arial"/>
                <w:b/>
                <w:bCs/>
                <w:noProof/>
                <w:sz w:val="18"/>
                <w:szCs w:val="18"/>
              </w:rPr>
              <w:t>2</w:t>
            </w:r>
            <w:r w:rsidRPr="00E368FC">
              <w:rPr>
                <w:rFonts w:ascii="Arial" w:hAnsi="Arial" w:cs="Arial"/>
                <w:b/>
                <w:bCs/>
                <w:sz w:val="18"/>
                <w:szCs w:val="18"/>
              </w:rPr>
              <w:fldChar w:fldCharType="end"/>
            </w:r>
            <w:r w:rsidRPr="00E368FC">
              <w:rPr>
                <w:rFonts w:ascii="Arial" w:hAnsi="Arial" w:cs="Arial"/>
                <w:sz w:val="18"/>
                <w:szCs w:val="18"/>
              </w:rPr>
              <w:t xml:space="preserve"> of </w:t>
            </w:r>
            <w:r w:rsidRPr="00E368FC">
              <w:rPr>
                <w:rFonts w:ascii="Arial" w:hAnsi="Arial" w:cs="Arial"/>
                <w:b/>
                <w:bCs/>
                <w:sz w:val="18"/>
                <w:szCs w:val="18"/>
              </w:rPr>
              <w:fldChar w:fldCharType="begin"/>
            </w:r>
            <w:r w:rsidRPr="00E368FC">
              <w:rPr>
                <w:rFonts w:ascii="Arial" w:hAnsi="Arial" w:cs="Arial"/>
                <w:b/>
                <w:bCs/>
                <w:sz w:val="18"/>
                <w:szCs w:val="18"/>
              </w:rPr>
              <w:instrText xml:space="preserve"> NUMPAGES  </w:instrText>
            </w:r>
            <w:r w:rsidRPr="00E368FC">
              <w:rPr>
                <w:rFonts w:ascii="Arial" w:hAnsi="Arial" w:cs="Arial"/>
                <w:b/>
                <w:bCs/>
                <w:sz w:val="18"/>
                <w:szCs w:val="18"/>
              </w:rPr>
              <w:fldChar w:fldCharType="separate"/>
            </w:r>
            <w:r w:rsidRPr="00E368FC">
              <w:rPr>
                <w:rFonts w:ascii="Arial" w:hAnsi="Arial" w:cs="Arial"/>
                <w:b/>
                <w:bCs/>
                <w:noProof/>
                <w:sz w:val="18"/>
                <w:szCs w:val="18"/>
              </w:rPr>
              <w:t>2</w:t>
            </w:r>
            <w:r w:rsidRPr="00E368FC">
              <w:rPr>
                <w:rFonts w:ascii="Arial" w:hAnsi="Arial" w:cs="Arial"/>
                <w:b/>
                <w:bCs/>
                <w:sz w:val="18"/>
                <w:szCs w:val="18"/>
              </w:rPr>
              <w:fldChar w:fldCharType="end"/>
            </w:r>
          </w:p>
        </w:sdtContent>
      </w:sdt>
    </w:sdtContent>
  </w:sdt>
  <w:p w14:paraId="4A149F4B" w14:textId="77777777" w:rsidR="00E368FC" w:rsidRDefault="00E368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29A0CB" w14:textId="77777777" w:rsidR="000C08EC" w:rsidRDefault="000C08EC" w:rsidP="00E368FC">
      <w:pPr>
        <w:spacing w:after="0" w:line="240" w:lineRule="auto"/>
      </w:pPr>
      <w:r>
        <w:separator/>
      </w:r>
    </w:p>
  </w:footnote>
  <w:footnote w:type="continuationSeparator" w:id="0">
    <w:p w14:paraId="3899DE34" w14:textId="77777777" w:rsidR="000C08EC" w:rsidRDefault="000C08EC" w:rsidP="00E368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AB4DA6"/>
    <w:multiLevelType w:val="hybridMultilevel"/>
    <w:tmpl w:val="4A5E4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873531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05E"/>
    <w:rsid w:val="0007518A"/>
    <w:rsid w:val="000A3309"/>
    <w:rsid w:val="000C08EC"/>
    <w:rsid w:val="001B12C5"/>
    <w:rsid w:val="001C2B1C"/>
    <w:rsid w:val="001C7F94"/>
    <w:rsid w:val="002062EF"/>
    <w:rsid w:val="00263F46"/>
    <w:rsid w:val="002A57F6"/>
    <w:rsid w:val="0031487C"/>
    <w:rsid w:val="003A2060"/>
    <w:rsid w:val="003A6D46"/>
    <w:rsid w:val="003D1A3F"/>
    <w:rsid w:val="004005CC"/>
    <w:rsid w:val="004A72AC"/>
    <w:rsid w:val="004D565E"/>
    <w:rsid w:val="004F66BB"/>
    <w:rsid w:val="00581521"/>
    <w:rsid w:val="005E7FE3"/>
    <w:rsid w:val="00614DC4"/>
    <w:rsid w:val="00615A4D"/>
    <w:rsid w:val="006B1866"/>
    <w:rsid w:val="006B2310"/>
    <w:rsid w:val="006B6159"/>
    <w:rsid w:val="007E00C5"/>
    <w:rsid w:val="00882519"/>
    <w:rsid w:val="008D2465"/>
    <w:rsid w:val="008D407D"/>
    <w:rsid w:val="009E6E4F"/>
    <w:rsid w:val="00A54B0C"/>
    <w:rsid w:val="00B269B5"/>
    <w:rsid w:val="00B854D5"/>
    <w:rsid w:val="00BF405E"/>
    <w:rsid w:val="00C350A2"/>
    <w:rsid w:val="00C40460"/>
    <w:rsid w:val="00D02F76"/>
    <w:rsid w:val="00D11D91"/>
    <w:rsid w:val="00E04926"/>
    <w:rsid w:val="00E368FC"/>
    <w:rsid w:val="00EC1FD5"/>
    <w:rsid w:val="00EF031E"/>
    <w:rsid w:val="00EF3492"/>
    <w:rsid w:val="00EF588F"/>
    <w:rsid w:val="00F020C6"/>
    <w:rsid w:val="00F21BE4"/>
    <w:rsid w:val="00F410A8"/>
    <w:rsid w:val="00F75728"/>
    <w:rsid w:val="00FE37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2AF47"/>
  <w15:chartTrackingRefBased/>
  <w15:docId w15:val="{5E14E6AB-EB35-45D8-83A0-CC616959D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34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269B5"/>
    <w:rPr>
      <w:sz w:val="16"/>
      <w:szCs w:val="16"/>
    </w:rPr>
  </w:style>
  <w:style w:type="paragraph" w:styleId="CommentText">
    <w:name w:val="annotation text"/>
    <w:basedOn w:val="Normal"/>
    <w:link w:val="CommentTextChar"/>
    <w:uiPriority w:val="99"/>
    <w:semiHidden/>
    <w:unhideWhenUsed/>
    <w:rsid w:val="00B269B5"/>
    <w:pPr>
      <w:spacing w:line="240" w:lineRule="auto"/>
    </w:pPr>
    <w:rPr>
      <w:sz w:val="20"/>
      <w:szCs w:val="20"/>
    </w:rPr>
  </w:style>
  <w:style w:type="character" w:customStyle="1" w:styleId="CommentTextChar">
    <w:name w:val="Comment Text Char"/>
    <w:basedOn w:val="DefaultParagraphFont"/>
    <w:link w:val="CommentText"/>
    <w:uiPriority w:val="99"/>
    <w:semiHidden/>
    <w:rsid w:val="00B269B5"/>
    <w:rPr>
      <w:sz w:val="20"/>
      <w:szCs w:val="20"/>
    </w:rPr>
  </w:style>
  <w:style w:type="paragraph" w:styleId="CommentSubject">
    <w:name w:val="annotation subject"/>
    <w:basedOn w:val="CommentText"/>
    <w:next w:val="CommentText"/>
    <w:link w:val="CommentSubjectChar"/>
    <w:uiPriority w:val="99"/>
    <w:semiHidden/>
    <w:unhideWhenUsed/>
    <w:rsid w:val="00B269B5"/>
    <w:rPr>
      <w:b/>
      <w:bCs/>
    </w:rPr>
  </w:style>
  <w:style w:type="character" w:customStyle="1" w:styleId="CommentSubjectChar">
    <w:name w:val="Comment Subject Char"/>
    <w:basedOn w:val="CommentTextChar"/>
    <w:link w:val="CommentSubject"/>
    <w:uiPriority w:val="99"/>
    <w:semiHidden/>
    <w:rsid w:val="00B269B5"/>
    <w:rPr>
      <w:b/>
      <w:bCs/>
      <w:sz w:val="20"/>
      <w:szCs w:val="20"/>
    </w:rPr>
  </w:style>
  <w:style w:type="character" w:styleId="Hyperlink">
    <w:name w:val="Hyperlink"/>
    <w:basedOn w:val="DefaultParagraphFont"/>
    <w:uiPriority w:val="99"/>
    <w:unhideWhenUsed/>
    <w:rsid w:val="009E6E4F"/>
    <w:rPr>
      <w:color w:val="0563C1" w:themeColor="hyperlink"/>
      <w:u w:val="single"/>
    </w:rPr>
  </w:style>
  <w:style w:type="character" w:styleId="UnresolvedMention">
    <w:name w:val="Unresolved Mention"/>
    <w:basedOn w:val="DefaultParagraphFont"/>
    <w:uiPriority w:val="99"/>
    <w:semiHidden/>
    <w:unhideWhenUsed/>
    <w:rsid w:val="009E6E4F"/>
    <w:rPr>
      <w:color w:val="605E5C"/>
      <w:shd w:val="clear" w:color="auto" w:fill="E1DFDD"/>
    </w:rPr>
  </w:style>
  <w:style w:type="paragraph" w:styleId="Revision">
    <w:name w:val="Revision"/>
    <w:hidden/>
    <w:uiPriority w:val="99"/>
    <w:semiHidden/>
    <w:rsid w:val="00615A4D"/>
    <w:pPr>
      <w:spacing w:after="0" w:line="240" w:lineRule="auto"/>
    </w:pPr>
  </w:style>
  <w:style w:type="paragraph" w:styleId="ListParagraph">
    <w:name w:val="List Paragraph"/>
    <w:basedOn w:val="Normal"/>
    <w:uiPriority w:val="34"/>
    <w:qFormat/>
    <w:rsid w:val="00F75728"/>
    <w:pPr>
      <w:ind w:left="720"/>
      <w:contextualSpacing/>
    </w:pPr>
  </w:style>
  <w:style w:type="character" w:styleId="FollowedHyperlink">
    <w:name w:val="FollowedHyperlink"/>
    <w:basedOn w:val="DefaultParagraphFont"/>
    <w:uiPriority w:val="99"/>
    <w:semiHidden/>
    <w:unhideWhenUsed/>
    <w:rsid w:val="001C2B1C"/>
    <w:rPr>
      <w:color w:val="954F72" w:themeColor="followedHyperlink"/>
      <w:u w:val="single"/>
    </w:rPr>
  </w:style>
  <w:style w:type="paragraph" w:styleId="Header">
    <w:name w:val="header"/>
    <w:basedOn w:val="Normal"/>
    <w:link w:val="HeaderChar"/>
    <w:uiPriority w:val="99"/>
    <w:unhideWhenUsed/>
    <w:rsid w:val="00E368F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68FC"/>
  </w:style>
  <w:style w:type="paragraph" w:styleId="Footer">
    <w:name w:val="footer"/>
    <w:basedOn w:val="Normal"/>
    <w:link w:val="FooterChar"/>
    <w:uiPriority w:val="99"/>
    <w:unhideWhenUsed/>
    <w:rsid w:val="00E368F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68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8641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nhs.uk/service-search/pharmacy/find-a-pharmac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630</Words>
  <Characters>3592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FRISBY, Sarah (NHS BEDFORDSHIRE, LUTON AND MILTON KEYNES ICB - M1J4Y)</dc:creator>
  <cp:keywords/>
  <dc:description/>
  <cp:lastModifiedBy>WHITE, Jill (NHS BEDFORDSHIRE, LUTON AND MILTON KEYNES ICB - M1J4Y)</cp:lastModifiedBy>
  <cp:revision>4</cp:revision>
  <dcterms:created xsi:type="dcterms:W3CDTF">2023-04-17T15:38:00Z</dcterms:created>
  <dcterms:modified xsi:type="dcterms:W3CDTF">2023-04-18T14:23:00Z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